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78368" w14:textId="01AF5C48" w:rsidR="000040ED" w:rsidRPr="005E2B9F" w:rsidRDefault="0003548B" w:rsidP="005E2B9F">
      <w:pPr>
        <w:jc w:val="right"/>
        <w:rPr>
          <w:rFonts w:cs="Tahoma"/>
          <w:b/>
          <w:szCs w:val="22"/>
        </w:rPr>
      </w:pPr>
      <w:r w:rsidRPr="005E2B9F">
        <w:rPr>
          <w:rFonts w:cs="Tahoma"/>
          <w:b/>
          <w:noProof/>
          <w:szCs w:val="22"/>
        </w:rPr>
        <w:drawing>
          <wp:inline distT="0" distB="0" distL="0" distR="0" wp14:anchorId="11CB437F" wp14:editId="5F253A6E">
            <wp:extent cx="1981200" cy="571500"/>
            <wp:effectExtent l="0" t="0" r="0" b="0"/>
            <wp:docPr id="1" name="Picture 1" descr="West Suffolk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Suffolk Counci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1200" cy="571500"/>
                    </a:xfrm>
                    <a:prstGeom prst="rect">
                      <a:avLst/>
                    </a:prstGeom>
                    <a:noFill/>
                    <a:ln>
                      <a:noFill/>
                    </a:ln>
                  </pic:spPr>
                </pic:pic>
              </a:graphicData>
            </a:graphic>
          </wp:inline>
        </w:drawing>
      </w:r>
    </w:p>
    <w:p w14:paraId="058EFAD4" w14:textId="77777777" w:rsidR="00153E1F" w:rsidRDefault="00153E1F" w:rsidP="005E2B9F">
      <w:pPr>
        <w:rPr>
          <w:rFonts w:cs="Tahoma"/>
          <w:szCs w:val="22"/>
        </w:rPr>
      </w:pPr>
    </w:p>
    <w:p w14:paraId="2A1FB9D1" w14:textId="33625D33" w:rsidR="005E2B9F" w:rsidRPr="00886C71" w:rsidRDefault="00243C5F" w:rsidP="00886C71">
      <w:pPr>
        <w:pStyle w:val="Heading1"/>
      </w:pPr>
      <w:bookmarkStart w:id="0" w:name="_Toc31024955"/>
      <w:r w:rsidRPr="001A67F7">
        <w:t xml:space="preserve">Children and Adult Safeguarding </w:t>
      </w:r>
      <w:r w:rsidR="00A63D90" w:rsidRPr="001A67F7">
        <w:t>P</w:t>
      </w:r>
      <w:r w:rsidRPr="001A67F7">
        <w:t>olicy</w:t>
      </w:r>
      <w:r w:rsidR="001A309D" w:rsidRPr="001A67F7">
        <w:t xml:space="preserve"> 2019</w:t>
      </w:r>
      <w:bookmarkStart w:id="1" w:name="_Toc31024956"/>
      <w:bookmarkEnd w:id="0"/>
      <w:r w:rsidR="00AE23C9">
        <w:t xml:space="preserve"> </w:t>
      </w:r>
      <w:r w:rsidR="00523419" w:rsidRPr="001A67F7">
        <w:t xml:space="preserve">and </w:t>
      </w:r>
      <w:r w:rsidR="00153E1F" w:rsidRPr="001A67F7">
        <w:t>Guideline</w:t>
      </w:r>
      <w:r w:rsidR="007B0A24" w:rsidRPr="001A67F7">
        <w:t xml:space="preserve">s for </w:t>
      </w:r>
      <w:r w:rsidR="005E2B9F" w:rsidRPr="001A67F7">
        <w:t>w</w:t>
      </w:r>
      <w:r w:rsidR="007B0A24" w:rsidRPr="001A67F7">
        <w:t>orking</w:t>
      </w:r>
      <w:r w:rsidR="005E2B9F" w:rsidRPr="001A67F7">
        <w:t xml:space="preserve"> </w:t>
      </w:r>
      <w:r w:rsidR="007B0A24" w:rsidRPr="001A67F7">
        <w:t xml:space="preserve">with </w:t>
      </w:r>
      <w:r w:rsidR="005E2B9F" w:rsidRPr="001A67F7">
        <w:t>v</w:t>
      </w:r>
      <w:r w:rsidR="00F41CBB" w:rsidRPr="001A67F7">
        <w:t xml:space="preserve">ulnerable </w:t>
      </w:r>
      <w:r w:rsidR="005E2B9F" w:rsidRPr="001A67F7">
        <w:t>p</w:t>
      </w:r>
      <w:r w:rsidR="00F41CBB" w:rsidRPr="001A67F7">
        <w:t>eople</w:t>
      </w:r>
      <w:bookmarkEnd w:id="1"/>
    </w:p>
    <w:p w14:paraId="1E28468B" w14:textId="77777777" w:rsidR="005E2B9F" w:rsidRDefault="005E2B9F" w:rsidP="002662D4"/>
    <w:p w14:paraId="48195401" w14:textId="396E4ECA" w:rsidR="00726A89" w:rsidRDefault="005E2B9F" w:rsidP="00726A89">
      <w:pPr>
        <w:pStyle w:val="Heading2"/>
      </w:pPr>
      <w:bookmarkStart w:id="2" w:name="_Toc31024957"/>
      <w:bookmarkStart w:id="3" w:name="_Toc190247798"/>
      <w:bookmarkStart w:id="4" w:name="_Toc190252363"/>
      <w:r>
        <w:t>C</w:t>
      </w:r>
      <w:r w:rsidR="00153E1F" w:rsidRPr="005E2B9F">
        <w:t>ontents</w:t>
      </w:r>
      <w:bookmarkEnd w:id="2"/>
      <w:bookmarkEnd w:id="3"/>
      <w:bookmarkEnd w:id="4"/>
    </w:p>
    <w:p w14:paraId="169DC6FD" w14:textId="55E6C76A" w:rsidR="008943C2" w:rsidRDefault="00AE23C9">
      <w:pPr>
        <w:pStyle w:val="TOC1"/>
        <w:rPr>
          <w:rFonts w:asciiTheme="minorHAnsi" w:eastAsiaTheme="minorEastAsia" w:hAnsiTheme="minorHAnsi" w:cstheme="minorBidi"/>
          <w:bCs w:val="0"/>
          <w:kern w:val="2"/>
          <w:sz w:val="24"/>
          <w:lang w:eastAsia="en-GB"/>
          <w14:ligatures w14:val="standardContextual"/>
        </w:rPr>
      </w:pPr>
      <w:r>
        <w:rPr>
          <w:szCs w:val="22"/>
        </w:rPr>
        <w:fldChar w:fldCharType="begin"/>
      </w:r>
      <w:r>
        <w:rPr>
          <w:szCs w:val="22"/>
        </w:rPr>
        <w:instrText xml:space="preserve"> TOC \h \z \u \t "Heading 2,1,Heading 3,2" </w:instrText>
      </w:r>
      <w:r>
        <w:rPr>
          <w:szCs w:val="22"/>
        </w:rPr>
        <w:fldChar w:fldCharType="separate"/>
      </w:r>
    </w:p>
    <w:p w14:paraId="3DE79B59" w14:textId="6507B0F5" w:rsidR="008943C2" w:rsidRDefault="008943C2">
      <w:pPr>
        <w:pStyle w:val="TOC1"/>
        <w:rPr>
          <w:rFonts w:asciiTheme="minorHAnsi" w:eastAsiaTheme="minorEastAsia" w:hAnsiTheme="minorHAnsi" w:cstheme="minorBidi"/>
          <w:bCs w:val="0"/>
          <w:kern w:val="2"/>
          <w:sz w:val="24"/>
          <w:lang w:eastAsia="en-GB"/>
          <w14:ligatures w14:val="standardContextual"/>
        </w:rPr>
      </w:pPr>
      <w:hyperlink w:anchor="_Toc190252364" w:history="1">
        <w:r w:rsidRPr="008B5481">
          <w:rPr>
            <w:rStyle w:val="Hyperlink"/>
          </w:rPr>
          <w:t>Children and Adult Safeguarding Policy</w:t>
        </w:r>
        <w:r>
          <w:rPr>
            <w:webHidden/>
          </w:rPr>
          <w:tab/>
        </w:r>
        <w:r>
          <w:rPr>
            <w:webHidden/>
          </w:rPr>
          <w:fldChar w:fldCharType="begin"/>
        </w:r>
        <w:r>
          <w:rPr>
            <w:webHidden/>
          </w:rPr>
          <w:instrText xml:space="preserve"> PAGEREF _Toc190252364 \h </w:instrText>
        </w:r>
        <w:r>
          <w:rPr>
            <w:webHidden/>
          </w:rPr>
        </w:r>
        <w:r>
          <w:rPr>
            <w:webHidden/>
          </w:rPr>
          <w:fldChar w:fldCharType="separate"/>
        </w:r>
        <w:r w:rsidR="00FC05FB">
          <w:rPr>
            <w:webHidden/>
          </w:rPr>
          <w:t>2</w:t>
        </w:r>
        <w:r>
          <w:rPr>
            <w:webHidden/>
          </w:rPr>
          <w:fldChar w:fldCharType="end"/>
        </w:r>
      </w:hyperlink>
    </w:p>
    <w:p w14:paraId="793F6B16" w14:textId="70E9633F" w:rsidR="008943C2" w:rsidRDefault="008943C2" w:rsidP="008943C2">
      <w:pPr>
        <w:pStyle w:val="TOC2"/>
        <w:tabs>
          <w:tab w:val="clear" w:pos="720"/>
        </w:tabs>
        <w:ind w:left="1276" w:hanging="567"/>
        <w:rPr>
          <w:rFonts w:asciiTheme="minorHAnsi" w:eastAsiaTheme="minorEastAsia" w:hAnsiTheme="minorHAnsi" w:cstheme="minorBidi"/>
          <w:noProof/>
          <w:kern w:val="2"/>
          <w:sz w:val="24"/>
          <w:szCs w:val="24"/>
          <w14:ligatures w14:val="standardContextual"/>
        </w:rPr>
      </w:pPr>
      <w:hyperlink w:anchor="_Toc190252365" w:history="1">
        <w:r w:rsidRPr="008B5481">
          <w:rPr>
            <w:rStyle w:val="Hyperlink"/>
            <w:noProof/>
          </w:rPr>
          <w:t>1.</w:t>
        </w:r>
        <w:r>
          <w:rPr>
            <w:rFonts w:asciiTheme="minorHAnsi" w:eastAsiaTheme="minorEastAsia" w:hAnsiTheme="minorHAnsi" w:cstheme="minorBidi"/>
            <w:noProof/>
            <w:kern w:val="2"/>
            <w:sz w:val="24"/>
            <w:szCs w:val="24"/>
            <w14:ligatures w14:val="standardContextual"/>
          </w:rPr>
          <w:tab/>
        </w:r>
        <w:r w:rsidRPr="008B5481">
          <w:rPr>
            <w:rStyle w:val="Hyperlink"/>
            <w:noProof/>
          </w:rPr>
          <w:t>Introduction</w:t>
        </w:r>
        <w:r>
          <w:rPr>
            <w:noProof/>
            <w:webHidden/>
          </w:rPr>
          <w:tab/>
        </w:r>
        <w:r>
          <w:rPr>
            <w:noProof/>
            <w:webHidden/>
          </w:rPr>
          <w:fldChar w:fldCharType="begin"/>
        </w:r>
        <w:r>
          <w:rPr>
            <w:noProof/>
            <w:webHidden/>
          </w:rPr>
          <w:instrText xml:space="preserve"> PAGEREF _Toc190252365 \h </w:instrText>
        </w:r>
        <w:r>
          <w:rPr>
            <w:noProof/>
            <w:webHidden/>
          </w:rPr>
        </w:r>
        <w:r>
          <w:rPr>
            <w:noProof/>
            <w:webHidden/>
          </w:rPr>
          <w:fldChar w:fldCharType="separate"/>
        </w:r>
        <w:r w:rsidR="00FC05FB">
          <w:rPr>
            <w:noProof/>
            <w:webHidden/>
          </w:rPr>
          <w:t>2</w:t>
        </w:r>
        <w:r>
          <w:rPr>
            <w:noProof/>
            <w:webHidden/>
          </w:rPr>
          <w:fldChar w:fldCharType="end"/>
        </w:r>
      </w:hyperlink>
    </w:p>
    <w:p w14:paraId="10FC2F52" w14:textId="3B7BD9B3" w:rsidR="008943C2" w:rsidRDefault="008943C2" w:rsidP="008943C2">
      <w:pPr>
        <w:pStyle w:val="TOC2"/>
        <w:tabs>
          <w:tab w:val="clear" w:pos="720"/>
        </w:tabs>
        <w:ind w:left="1276" w:hanging="567"/>
        <w:rPr>
          <w:rFonts w:asciiTheme="minorHAnsi" w:eastAsiaTheme="minorEastAsia" w:hAnsiTheme="minorHAnsi" w:cstheme="minorBidi"/>
          <w:noProof/>
          <w:kern w:val="2"/>
          <w:sz w:val="24"/>
          <w:szCs w:val="24"/>
          <w14:ligatures w14:val="standardContextual"/>
        </w:rPr>
      </w:pPr>
      <w:hyperlink w:anchor="_Toc190252366" w:history="1">
        <w:r w:rsidRPr="008B5481">
          <w:rPr>
            <w:rStyle w:val="Hyperlink"/>
            <w:noProof/>
          </w:rPr>
          <w:t>2.</w:t>
        </w:r>
        <w:r>
          <w:rPr>
            <w:rFonts w:asciiTheme="minorHAnsi" w:eastAsiaTheme="minorEastAsia" w:hAnsiTheme="minorHAnsi" w:cstheme="minorBidi"/>
            <w:noProof/>
            <w:kern w:val="2"/>
            <w:sz w:val="24"/>
            <w:szCs w:val="24"/>
            <w14:ligatures w14:val="standardContextual"/>
          </w:rPr>
          <w:tab/>
        </w:r>
        <w:r w:rsidRPr="008B5481">
          <w:rPr>
            <w:rStyle w:val="Hyperlink"/>
            <w:noProof/>
          </w:rPr>
          <w:t>Purpose and scope</w:t>
        </w:r>
        <w:r>
          <w:rPr>
            <w:noProof/>
            <w:webHidden/>
          </w:rPr>
          <w:tab/>
        </w:r>
        <w:r>
          <w:rPr>
            <w:noProof/>
            <w:webHidden/>
          </w:rPr>
          <w:fldChar w:fldCharType="begin"/>
        </w:r>
        <w:r>
          <w:rPr>
            <w:noProof/>
            <w:webHidden/>
          </w:rPr>
          <w:instrText xml:space="preserve"> PAGEREF _Toc190252366 \h </w:instrText>
        </w:r>
        <w:r>
          <w:rPr>
            <w:noProof/>
            <w:webHidden/>
          </w:rPr>
        </w:r>
        <w:r>
          <w:rPr>
            <w:noProof/>
            <w:webHidden/>
          </w:rPr>
          <w:fldChar w:fldCharType="separate"/>
        </w:r>
        <w:r w:rsidR="00FC05FB">
          <w:rPr>
            <w:noProof/>
            <w:webHidden/>
          </w:rPr>
          <w:t>2</w:t>
        </w:r>
        <w:r>
          <w:rPr>
            <w:noProof/>
            <w:webHidden/>
          </w:rPr>
          <w:fldChar w:fldCharType="end"/>
        </w:r>
      </w:hyperlink>
    </w:p>
    <w:p w14:paraId="35B007E0" w14:textId="4F8B955C" w:rsidR="008943C2" w:rsidRDefault="008943C2" w:rsidP="008943C2">
      <w:pPr>
        <w:pStyle w:val="TOC2"/>
        <w:tabs>
          <w:tab w:val="clear" w:pos="720"/>
        </w:tabs>
        <w:ind w:left="1276" w:hanging="567"/>
        <w:rPr>
          <w:rFonts w:asciiTheme="minorHAnsi" w:eastAsiaTheme="minorEastAsia" w:hAnsiTheme="minorHAnsi" w:cstheme="minorBidi"/>
          <w:noProof/>
          <w:kern w:val="2"/>
          <w:sz w:val="24"/>
          <w:szCs w:val="24"/>
          <w14:ligatures w14:val="standardContextual"/>
        </w:rPr>
      </w:pPr>
      <w:hyperlink w:anchor="_Toc190252367" w:history="1">
        <w:r w:rsidRPr="008B5481">
          <w:rPr>
            <w:rStyle w:val="Hyperlink"/>
            <w:noProof/>
          </w:rPr>
          <w:t>3.</w:t>
        </w:r>
        <w:r>
          <w:rPr>
            <w:rFonts w:asciiTheme="minorHAnsi" w:eastAsiaTheme="minorEastAsia" w:hAnsiTheme="minorHAnsi" w:cstheme="minorBidi"/>
            <w:noProof/>
            <w:kern w:val="2"/>
            <w:sz w:val="24"/>
            <w:szCs w:val="24"/>
            <w14:ligatures w14:val="standardContextual"/>
          </w:rPr>
          <w:tab/>
        </w:r>
        <w:r w:rsidRPr="008B5481">
          <w:rPr>
            <w:rStyle w:val="Hyperlink"/>
            <w:noProof/>
          </w:rPr>
          <w:t>Definitions</w:t>
        </w:r>
        <w:r>
          <w:rPr>
            <w:noProof/>
            <w:webHidden/>
          </w:rPr>
          <w:tab/>
        </w:r>
        <w:r>
          <w:rPr>
            <w:noProof/>
            <w:webHidden/>
          </w:rPr>
          <w:fldChar w:fldCharType="begin"/>
        </w:r>
        <w:r>
          <w:rPr>
            <w:noProof/>
            <w:webHidden/>
          </w:rPr>
          <w:instrText xml:space="preserve"> PAGEREF _Toc190252367 \h </w:instrText>
        </w:r>
        <w:r>
          <w:rPr>
            <w:noProof/>
            <w:webHidden/>
          </w:rPr>
        </w:r>
        <w:r>
          <w:rPr>
            <w:noProof/>
            <w:webHidden/>
          </w:rPr>
          <w:fldChar w:fldCharType="separate"/>
        </w:r>
        <w:r w:rsidR="00FC05FB">
          <w:rPr>
            <w:noProof/>
            <w:webHidden/>
          </w:rPr>
          <w:t>3</w:t>
        </w:r>
        <w:r>
          <w:rPr>
            <w:noProof/>
            <w:webHidden/>
          </w:rPr>
          <w:fldChar w:fldCharType="end"/>
        </w:r>
      </w:hyperlink>
    </w:p>
    <w:p w14:paraId="3D2AE0DC" w14:textId="6BC75D97" w:rsidR="008943C2" w:rsidRDefault="008943C2" w:rsidP="008943C2">
      <w:pPr>
        <w:pStyle w:val="TOC2"/>
        <w:tabs>
          <w:tab w:val="clear" w:pos="720"/>
        </w:tabs>
        <w:ind w:left="1276" w:hanging="567"/>
        <w:rPr>
          <w:rFonts w:asciiTheme="minorHAnsi" w:eastAsiaTheme="minorEastAsia" w:hAnsiTheme="minorHAnsi" w:cstheme="minorBidi"/>
          <w:noProof/>
          <w:kern w:val="2"/>
          <w:sz w:val="24"/>
          <w:szCs w:val="24"/>
          <w14:ligatures w14:val="standardContextual"/>
        </w:rPr>
      </w:pPr>
      <w:hyperlink w:anchor="_Toc190252368" w:history="1">
        <w:r w:rsidRPr="008B5481">
          <w:rPr>
            <w:rStyle w:val="Hyperlink"/>
            <w:noProof/>
          </w:rPr>
          <w:t>4.</w:t>
        </w:r>
        <w:r>
          <w:rPr>
            <w:rFonts w:asciiTheme="minorHAnsi" w:eastAsiaTheme="minorEastAsia" w:hAnsiTheme="minorHAnsi" w:cstheme="minorBidi"/>
            <w:noProof/>
            <w:kern w:val="2"/>
            <w:sz w:val="24"/>
            <w:szCs w:val="24"/>
            <w14:ligatures w14:val="standardContextual"/>
          </w:rPr>
          <w:tab/>
        </w:r>
        <w:r w:rsidRPr="008B5481">
          <w:rPr>
            <w:rStyle w:val="Hyperlink"/>
            <w:noProof/>
          </w:rPr>
          <w:t>Roles and responsibilities</w:t>
        </w:r>
        <w:r>
          <w:rPr>
            <w:noProof/>
            <w:webHidden/>
          </w:rPr>
          <w:tab/>
        </w:r>
        <w:r>
          <w:rPr>
            <w:noProof/>
            <w:webHidden/>
          </w:rPr>
          <w:fldChar w:fldCharType="begin"/>
        </w:r>
        <w:r>
          <w:rPr>
            <w:noProof/>
            <w:webHidden/>
          </w:rPr>
          <w:instrText xml:space="preserve"> PAGEREF _Toc190252368 \h </w:instrText>
        </w:r>
        <w:r>
          <w:rPr>
            <w:noProof/>
            <w:webHidden/>
          </w:rPr>
        </w:r>
        <w:r>
          <w:rPr>
            <w:noProof/>
            <w:webHidden/>
          </w:rPr>
          <w:fldChar w:fldCharType="separate"/>
        </w:r>
        <w:r w:rsidR="00FC05FB">
          <w:rPr>
            <w:noProof/>
            <w:webHidden/>
          </w:rPr>
          <w:t>3</w:t>
        </w:r>
        <w:r>
          <w:rPr>
            <w:noProof/>
            <w:webHidden/>
          </w:rPr>
          <w:fldChar w:fldCharType="end"/>
        </w:r>
      </w:hyperlink>
    </w:p>
    <w:p w14:paraId="31013283" w14:textId="180743F4" w:rsidR="008943C2" w:rsidRDefault="008943C2" w:rsidP="008943C2">
      <w:pPr>
        <w:pStyle w:val="TOC2"/>
        <w:tabs>
          <w:tab w:val="clear" w:pos="720"/>
        </w:tabs>
        <w:ind w:left="1276" w:hanging="567"/>
        <w:rPr>
          <w:rFonts w:asciiTheme="minorHAnsi" w:eastAsiaTheme="minorEastAsia" w:hAnsiTheme="minorHAnsi" w:cstheme="minorBidi"/>
          <w:noProof/>
          <w:kern w:val="2"/>
          <w:sz w:val="24"/>
          <w:szCs w:val="24"/>
          <w14:ligatures w14:val="standardContextual"/>
        </w:rPr>
      </w:pPr>
      <w:hyperlink w:anchor="_Toc190252369" w:history="1">
        <w:r w:rsidRPr="008B5481">
          <w:rPr>
            <w:rStyle w:val="Hyperlink"/>
            <w:noProof/>
          </w:rPr>
          <w:t>5.</w:t>
        </w:r>
        <w:r>
          <w:rPr>
            <w:rFonts w:asciiTheme="minorHAnsi" w:eastAsiaTheme="minorEastAsia" w:hAnsiTheme="minorHAnsi" w:cstheme="minorBidi"/>
            <w:noProof/>
            <w:kern w:val="2"/>
            <w:sz w:val="24"/>
            <w:szCs w:val="24"/>
            <w14:ligatures w14:val="standardContextual"/>
          </w:rPr>
          <w:tab/>
        </w:r>
        <w:r w:rsidRPr="008B5481">
          <w:rPr>
            <w:rStyle w:val="Hyperlink"/>
            <w:noProof/>
          </w:rPr>
          <w:t>Types of abuse and recognising the signs of abuse</w:t>
        </w:r>
        <w:r>
          <w:rPr>
            <w:noProof/>
            <w:webHidden/>
          </w:rPr>
          <w:tab/>
        </w:r>
        <w:r>
          <w:rPr>
            <w:noProof/>
            <w:webHidden/>
          </w:rPr>
          <w:fldChar w:fldCharType="begin"/>
        </w:r>
        <w:r>
          <w:rPr>
            <w:noProof/>
            <w:webHidden/>
          </w:rPr>
          <w:instrText xml:space="preserve"> PAGEREF _Toc190252369 \h </w:instrText>
        </w:r>
        <w:r>
          <w:rPr>
            <w:noProof/>
            <w:webHidden/>
          </w:rPr>
        </w:r>
        <w:r>
          <w:rPr>
            <w:noProof/>
            <w:webHidden/>
          </w:rPr>
          <w:fldChar w:fldCharType="separate"/>
        </w:r>
        <w:r w:rsidR="00FC05FB">
          <w:rPr>
            <w:noProof/>
            <w:webHidden/>
          </w:rPr>
          <w:t>6</w:t>
        </w:r>
        <w:r>
          <w:rPr>
            <w:noProof/>
            <w:webHidden/>
          </w:rPr>
          <w:fldChar w:fldCharType="end"/>
        </w:r>
      </w:hyperlink>
    </w:p>
    <w:p w14:paraId="15FB9639" w14:textId="2717A08E" w:rsidR="008943C2" w:rsidRDefault="008943C2" w:rsidP="008943C2">
      <w:pPr>
        <w:pStyle w:val="TOC2"/>
        <w:tabs>
          <w:tab w:val="clear" w:pos="720"/>
        </w:tabs>
        <w:ind w:left="1276" w:hanging="567"/>
        <w:rPr>
          <w:rFonts w:asciiTheme="minorHAnsi" w:eastAsiaTheme="minorEastAsia" w:hAnsiTheme="minorHAnsi" w:cstheme="minorBidi"/>
          <w:noProof/>
          <w:kern w:val="2"/>
          <w:sz w:val="24"/>
          <w:szCs w:val="24"/>
          <w14:ligatures w14:val="standardContextual"/>
        </w:rPr>
      </w:pPr>
      <w:hyperlink w:anchor="_Toc190252370" w:history="1">
        <w:r w:rsidRPr="008B5481">
          <w:rPr>
            <w:rStyle w:val="Hyperlink"/>
            <w:noProof/>
          </w:rPr>
          <w:t>6.</w:t>
        </w:r>
        <w:r>
          <w:rPr>
            <w:rFonts w:asciiTheme="minorHAnsi" w:eastAsiaTheme="minorEastAsia" w:hAnsiTheme="minorHAnsi" w:cstheme="minorBidi"/>
            <w:noProof/>
            <w:kern w:val="2"/>
            <w:sz w:val="24"/>
            <w:szCs w:val="24"/>
            <w14:ligatures w14:val="standardContextual"/>
          </w:rPr>
          <w:tab/>
        </w:r>
        <w:r w:rsidRPr="008B5481">
          <w:rPr>
            <w:rStyle w:val="Hyperlink"/>
            <w:noProof/>
          </w:rPr>
          <w:t>Information and security</w:t>
        </w:r>
        <w:r>
          <w:rPr>
            <w:noProof/>
            <w:webHidden/>
          </w:rPr>
          <w:tab/>
        </w:r>
        <w:r>
          <w:rPr>
            <w:noProof/>
            <w:webHidden/>
          </w:rPr>
          <w:fldChar w:fldCharType="begin"/>
        </w:r>
        <w:r>
          <w:rPr>
            <w:noProof/>
            <w:webHidden/>
          </w:rPr>
          <w:instrText xml:space="preserve"> PAGEREF _Toc190252370 \h </w:instrText>
        </w:r>
        <w:r>
          <w:rPr>
            <w:noProof/>
            <w:webHidden/>
          </w:rPr>
        </w:r>
        <w:r>
          <w:rPr>
            <w:noProof/>
            <w:webHidden/>
          </w:rPr>
          <w:fldChar w:fldCharType="separate"/>
        </w:r>
        <w:r w:rsidR="00FC05FB">
          <w:rPr>
            <w:noProof/>
            <w:webHidden/>
          </w:rPr>
          <w:t>9</w:t>
        </w:r>
        <w:r>
          <w:rPr>
            <w:noProof/>
            <w:webHidden/>
          </w:rPr>
          <w:fldChar w:fldCharType="end"/>
        </w:r>
      </w:hyperlink>
    </w:p>
    <w:p w14:paraId="6FBEB8E2" w14:textId="52D18F1D" w:rsidR="008943C2" w:rsidRDefault="008943C2" w:rsidP="008943C2">
      <w:pPr>
        <w:pStyle w:val="TOC2"/>
        <w:tabs>
          <w:tab w:val="clear" w:pos="720"/>
        </w:tabs>
        <w:ind w:left="1276" w:hanging="567"/>
        <w:rPr>
          <w:rFonts w:asciiTheme="minorHAnsi" w:eastAsiaTheme="minorEastAsia" w:hAnsiTheme="minorHAnsi" w:cstheme="minorBidi"/>
          <w:noProof/>
          <w:kern w:val="2"/>
          <w:sz w:val="24"/>
          <w:szCs w:val="24"/>
          <w14:ligatures w14:val="standardContextual"/>
        </w:rPr>
      </w:pPr>
      <w:hyperlink w:anchor="_Toc190252371" w:history="1">
        <w:r w:rsidRPr="008B5481">
          <w:rPr>
            <w:rStyle w:val="Hyperlink"/>
            <w:noProof/>
          </w:rPr>
          <w:t>7.</w:t>
        </w:r>
        <w:r>
          <w:rPr>
            <w:rFonts w:asciiTheme="minorHAnsi" w:eastAsiaTheme="minorEastAsia" w:hAnsiTheme="minorHAnsi" w:cstheme="minorBidi"/>
            <w:noProof/>
            <w:kern w:val="2"/>
            <w:sz w:val="24"/>
            <w:szCs w:val="24"/>
            <w14:ligatures w14:val="standardContextual"/>
          </w:rPr>
          <w:tab/>
        </w:r>
        <w:r w:rsidRPr="008B5481">
          <w:rPr>
            <w:rStyle w:val="Hyperlink"/>
            <w:noProof/>
          </w:rPr>
          <w:t>Sharing your concerns</w:t>
        </w:r>
        <w:r>
          <w:rPr>
            <w:noProof/>
            <w:webHidden/>
          </w:rPr>
          <w:tab/>
        </w:r>
        <w:r>
          <w:rPr>
            <w:noProof/>
            <w:webHidden/>
          </w:rPr>
          <w:fldChar w:fldCharType="begin"/>
        </w:r>
        <w:r>
          <w:rPr>
            <w:noProof/>
            <w:webHidden/>
          </w:rPr>
          <w:instrText xml:space="preserve"> PAGEREF _Toc190252371 \h </w:instrText>
        </w:r>
        <w:r>
          <w:rPr>
            <w:noProof/>
            <w:webHidden/>
          </w:rPr>
        </w:r>
        <w:r>
          <w:rPr>
            <w:noProof/>
            <w:webHidden/>
          </w:rPr>
          <w:fldChar w:fldCharType="separate"/>
        </w:r>
        <w:r w:rsidR="00FC05FB">
          <w:rPr>
            <w:noProof/>
            <w:webHidden/>
          </w:rPr>
          <w:t>10</w:t>
        </w:r>
        <w:r>
          <w:rPr>
            <w:noProof/>
            <w:webHidden/>
          </w:rPr>
          <w:fldChar w:fldCharType="end"/>
        </w:r>
      </w:hyperlink>
    </w:p>
    <w:p w14:paraId="02C7AE71" w14:textId="38689708" w:rsidR="008943C2" w:rsidRDefault="008943C2" w:rsidP="008943C2">
      <w:pPr>
        <w:pStyle w:val="TOC2"/>
        <w:tabs>
          <w:tab w:val="clear" w:pos="720"/>
        </w:tabs>
        <w:ind w:left="1276" w:hanging="567"/>
        <w:rPr>
          <w:rFonts w:asciiTheme="minorHAnsi" w:eastAsiaTheme="minorEastAsia" w:hAnsiTheme="minorHAnsi" w:cstheme="minorBidi"/>
          <w:noProof/>
          <w:kern w:val="2"/>
          <w:sz w:val="24"/>
          <w:szCs w:val="24"/>
          <w14:ligatures w14:val="standardContextual"/>
        </w:rPr>
      </w:pPr>
      <w:hyperlink w:anchor="_Toc190252372" w:history="1">
        <w:r w:rsidRPr="008B5481">
          <w:rPr>
            <w:rStyle w:val="Hyperlink"/>
            <w:noProof/>
          </w:rPr>
          <w:t>8.</w:t>
        </w:r>
        <w:r>
          <w:rPr>
            <w:rFonts w:asciiTheme="minorHAnsi" w:eastAsiaTheme="minorEastAsia" w:hAnsiTheme="minorHAnsi" w:cstheme="minorBidi"/>
            <w:noProof/>
            <w:kern w:val="2"/>
            <w:sz w:val="24"/>
            <w:szCs w:val="24"/>
            <w14:ligatures w14:val="standardContextual"/>
          </w:rPr>
          <w:tab/>
        </w:r>
        <w:r w:rsidRPr="008B5481">
          <w:rPr>
            <w:rStyle w:val="Hyperlink"/>
            <w:noProof/>
          </w:rPr>
          <w:t>Recording and reporting concerns</w:t>
        </w:r>
        <w:r>
          <w:rPr>
            <w:noProof/>
            <w:webHidden/>
          </w:rPr>
          <w:tab/>
        </w:r>
        <w:r>
          <w:rPr>
            <w:noProof/>
            <w:webHidden/>
          </w:rPr>
          <w:fldChar w:fldCharType="begin"/>
        </w:r>
        <w:r>
          <w:rPr>
            <w:noProof/>
            <w:webHidden/>
          </w:rPr>
          <w:instrText xml:space="preserve"> PAGEREF _Toc190252372 \h </w:instrText>
        </w:r>
        <w:r>
          <w:rPr>
            <w:noProof/>
            <w:webHidden/>
          </w:rPr>
        </w:r>
        <w:r>
          <w:rPr>
            <w:noProof/>
            <w:webHidden/>
          </w:rPr>
          <w:fldChar w:fldCharType="separate"/>
        </w:r>
        <w:r w:rsidR="00FC05FB">
          <w:rPr>
            <w:noProof/>
            <w:webHidden/>
          </w:rPr>
          <w:t>11</w:t>
        </w:r>
        <w:r>
          <w:rPr>
            <w:noProof/>
            <w:webHidden/>
          </w:rPr>
          <w:fldChar w:fldCharType="end"/>
        </w:r>
      </w:hyperlink>
    </w:p>
    <w:p w14:paraId="417BCDBD" w14:textId="55BDD366" w:rsidR="008943C2" w:rsidRDefault="008943C2" w:rsidP="008943C2">
      <w:pPr>
        <w:pStyle w:val="TOC2"/>
        <w:tabs>
          <w:tab w:val="clear" w:pos="720"/>
        </w:tabs>
        <w:ind w:left="1276" w:hanging="567"/>
        <w:rPr>
          <w:rFonts w:asciiTheme="minorHAnsi" w:eastAsiaTheme="minorEastAsia" w:hAnsiTheme="minorHAnsi" w:cstheme="minorBidi"/>
          <w:noProof/>
          <w:kern w:val="2"/>
          <w:sz w:val="24"/>
          <w:szCs w:val="24"/>
          <w14:ligatures w14:val="standardContextual"/>
        </w:rPr>
      </w:pPr>
      <w:hyperlink w:anchor="_Toc190252373" w:history="1">
        <w:r w:rsidRPr="008B5481">
          <w:rPr>
            <w:rStyle w:val="Hyperlink"/>
            <w:noProof/>
          </w:rPr>
          <w:t>9.</w:t>
        </w:r>
        <w:r>
          <w:rPr>
            <w:rFonts w:asciiTheme="minorHAnsi" w:eastAsiaTheme="minorEastAsia" w:hAnsiTheme="minorHAnsi" w:cstheme="minorBidi"/>
            <w:noProof/>
            <w:kern w:val="2"/>
            <w:sz w:val="24"/>
            <w:szCs w:val="24"/>
            <w14:ligatures w14:val="standardContextual"/>
          </w:rPr>
          <w:tab/>
        </w:r>
        <w:r w:rsidRPr="008B5481">
          <w:rPr>
            <w:rStyle w:val="Hyperlink"/>
            <w:noProof/>
          </w:rPr>
          <w:t>Confidentiality</w:t>
        </w:r>
        <w:r>
          <w:rPr>
            <w:noProof/>
            <w:webHidden/>
          </w:rPr>
          <w:tab/>
        </w:r>
        <w:r>
          <w:rPr>
            <w:noProof/>
            <w:webHidden/>
          </w:rPr>
          <w:fldChar w:fldCharType="begin"/>
        </w:r>
        <w:r>
          <w:rPr>
            <w:noProof/>
            <w:webHidden/>
          </w:rPr>
          <w:instrText xml:space="preserve"> PAGEREF _Toc190252373 \h </w:instrText>
        </w:r>
        <w:r>
          <w:rPr>
            <w:noProof/>
            <w:webHidden/>
          </w:rPr>
        </w:r>
        <w:r>
          <w:rPr>
            <w:noProof/>
            <w:webHidden/>
          </w:rPr>
          <w:fldChar w:fldCharType="separate"/>
        </w:r>
        <w:r w:rsidR="00FC05FB">
          <w:rPr>
            <w:noProof/>
            <w:webHidden/>
          </w:rPr>
          <w:t>12</w:t>
        </w:r>
        <w:r>
          <w:rPr>
            <w:noProof/>
            <w:webHidden/>
          </w:rPr>
          <w:fldChar w:fldCharType="end"/>
        </w:r>
      </w:hyperlink>
    </w:p>
    <w:p w14:paraId="45909757" w14:textId="4AF92F94" w:rsidR="008943C2" w:rsidRDefault="008943C2" w:rsidP="008943C2">
      <w:pPr>
        <w:pStyle w:val="TOC2"/>
        <w:tabs>
          <w:tab w:val="clear" w:pos="720"/>
        </w:tabs>
        <w:ind w:left="1276" w:hanging="567"/>
        <w:rPr>
          <w:rFonts w:asciiTheme="minorHAnsi" w:eastAsiaTheme="minorEastAsia" w:hAnsiTheme="minorHAnsi" w:cstheme="minorBidi"/>
          <w:noProof/>
          <w:kern w:val="2"/>
          <w:sz w:val="24"/>
          <w:szCs w:val="24"/>
          <w14:ligatures w14:val="standardContextual"/>
        </w:rPr>
      </w:pPr>
      <w:hyperlink w:anchor="_Toc190252374" w:history="1">
        <w:r w:rsidRPr="008B5481">
          <w:rPr>
            <w:rStyle w:val="Hyperlink"/>
            <w:noProof/>
          </w:rPr>
          <w:t>10.</w:t>
        </w:r>
        <w:r>
          <w:rPr>
            <w:rFonts w:asciiTheme="minorHAnsi" w:eastAsiaTheme="minorEastAsia" w:hAnsiTheme="minorHAnsi" w:cstheme="minorBidi"/>
            <w:noProof/>
            <w:kern w:val="2"/>
            <w:sz w:val="24"/>
            <w:szCs w:val="24"/>
            <w14:ligatures w14:val="standardContextual"/>
          </w:rPr>
          <w:tab/>
        </w:r>
        <w:r w:rsidRPr="008B5481">
          <w:rPr>
            <w:rStyle w:val="Hyperlink"/>
            <w:noProof/>
          </w:rPr>
          <w:t>Equal opportunities</w:t>
        </w:r>
        <w:r>
          <w:rPr>
            <w:noProof/>
            <w:webHidden/>
          </w:rPr>
          <w:tab/>
        </w:r>
        <w:r>
          <w:rPr>
            <w:noProof/>
            <w:webHidden/>
          </w:rPr>
          <w:fldChar w:fldCharType="begin"/>
        </w:r>
        <w:r>
          <w:rPr>
            <w:noProof/>
            <w:webHidden/>
          </w:rPr>
          <w:instrText xml:space="preserve"> PAGEREF _Toc190252374 \h </w:instrText>
        </w:r>
        <w:r>
          <w:rPr>
            <w:noProof/>
            <w:webHidden/>
          </w:rPr>
        </w:r>
        <w:r>
          <w:rPr>
            <w:noProof/>
            <w:webHidden/>
          </w:rPr>
          <w:fldChar w:fldCharType="separate"/>
        </w:r>
        <w:r w:rsidR="00FC05FB">
          <w:rPr>
            <w:noProof/>
            <w:webHidden/>
          </w:rPr>
          <w:t>12</w:t>
        </w:r>
        <w:r>
          <w:rPr>
            <w:noProof/>
            <w:webHidden/>
          </w:rPr>
          <w:fldChar w:fldCharType="end"/>
        </w:r>
      </w:hyperlink>
    </w:p>
    <w:p w14:paraId="570AC09E" w14:textId="17CF17DB" w:rsidR="008943C2" w:rsidRDefault="008943C2" w:rsidP="008943C2">
      <w:pPr>
        <w:pStyle w:val="TOC2"/>
        <w:tabs>
          <w:tab w:val="clear" w:pos="720"/>
        </w:tabs>
        <w:ind w:left="1276" w:hanging="567"/>
        <w:rPr>
          <w:rFonts w:asciiTheme="minorHAnsi" w:eastAsiaTheme="minorEastAsia" w:hAnsiTheme="minorHAnsi" w:cstheme="minorBidi"/>
          <w:noProof/>
          <w:kern w:val="2"/>
          <w:sz w:val="24"/>
          <w:szCs w:val="24"/>
          <w14:ligatures w14:val="standardContextual"/>
        </w:rPr>
      </w:pPr>
      <w:hyperlink w:anchor="_Toc190252375" w:history="1">
        <w:r w:rsidRPr="008B5481">
          <w:rPr>
            <w:rStyle w:val="Hyperlink"/>
            <w:noProof/>
          </w:rPr>
          <w:t>11.</w:t>
        </w:r>
        <w:r>
          <w:rPr>
            <w:rFonts w:asciiTheme="minorHAnsi" w:eastAsiaTheme="minorEastAsia" w:hAnsiTheme="minorHAnsi" w:cstheme="minorBidi"/>
            <w:noProof/>
            <w:kern w:val="2"/>
            <w:sz w:val="24"/>
            <w:szCs w:val="24"/>
            <w14:ligatures w14:val="standardContextual"/>
          </w:rPr>
          <w:tab/>
        </w:r>
        <w:r w:rsidRPr="008B5481">
          <w:rPr>
            <w:rStyle w:val="Hyperlink"/>
            <w:noProof/>
          </w:rPr>
          <w:t>Recruitment and selection</w:t>
        </w:r>
        <w:r>
          <w:rPr>
            <w:noProof/>
            <w:webHidden/>
          </w:rPr>
          <w:tab/>
        </w:r>
        <w:r>
          <w:rPr>
            <w:noProof/>
            <w:webHidden/>
          </w:rPr>
          <w:fldChar w:fldCharType="begin"/>
        </w:r>
        <w:r>
          <w:rPr>
            <w:noProof/>
            <w:webHidden/>
          </w:rPr>
          <w:instrText xml:space="preserve"> PAGEREF _Toc190252375 \h </w:instrText>
        </w:r>
        <w:r>
          <w:rPr>
            <w:noProof/>
            <w:webHidden/>
          </w:rPr>
        </w:r>
        <w:r>
          <w:rPr>
            <w:noProof/>
            <w:webHidden/>
          </w:rPr>
          <w:fldChar w:fldCharType="separate"/>
        </w:r>
        <w:r w:rsidR="00FC05FB">
          <w:rPr>
            <w:noProof/>
            <w:webHidden/>
          </w:rPr>
          <w:t>12</w:t>
        </w:r>
        <w:r>
          <w:rPr>
            <w:noProof/>
            <w:webHidden/>
          </w:rPr>
          <w:fldChar w:fldCharType="end"/>
        </w:r>
      </w:hyperlink>
    </w:p>
    <w:p w14:paraId="528C4956" w14:textId="6F13977F" w:rsidR="008943C2" w:rsidRDefault="008943C2" w:rsidP="008943C2">
      <w:pPr>
        <w:pStyle w:val="TOC2"/>
        <w:tabs>
          <w:tab w:val="clear" w:pos="720"/>
        </w:tabs>
        <w:ind w:left="1276" w:hanging="567"/>
        <w:rPr>
          <w:rFonts w:asciiTheme="minorHAnsi" w:eastAsiaTheme="minorEastAsia" w:hAnsiTheme="minorHAnsi" w:cstheme="minorBidi"/>
          <w:noProof/>
          <w:kern w:val="2"/>
          <w:sz w:val="24"/>
          <w:szCs w:val="24"/>
          <w14:ligatures w14:val="standardContextual"/>
        </w:rPr>
      </w:pPr>
      <w:hyperlink w:anchor="_Toc190252376" w:history="1">
        <w:r w:rsidRPr="008B5481">
          <w:rPr>
            <w:rStyle w:val="Hyperlink"/>
            <w:noProof/>
          </w:rPr>
          <w:t>12.</w:t>
        </w:r>
        <w:r>
          <w:rPr>
            <w:rFonts w:asciiTheme="minorHAnsi" w:eastAsiaTheme="minorEastAsia" w:hAnsiTheme="minorHAnsi" w:cstheme="minorBidi"/>
            <w:noProof/>
            <w:kern w:val="2"/>
            <w:sz w:val="24"/>
            <w:szCs w:val="24"/>
            <w14:ligatures w14:val="standardContextual"/>
          </w:rPr>
          <w:tab/>
        </w:r>
        <w:r w:rsidRPr="008B5481">
          <w:rPr>
            <w:rStyle w:val="Hyperlink"/>
            <w:noProof/>
          </w:rPr>
          <w:t>Training</w:t>
        </w:r>
        <w:r>
          <w:rPr>
            <w:noProof/>
            <w:webHidden/>
          </w:rPr>
          <w:tab/>
        </w:r>
        <w:r>
          <w:rPr>
            <w:noProof/>
            <w:webHidden/>
          </w:rPr>
          <w:fldChar w:fldCharType="begin"/>
        </w:r>
        <w:r>
          <w:rPr>
            <w:noProof/>
            <w:webHidden/>
          </w:rPr>
          <w:instrText xml:space="preserve"> PAGEREF _Toc190252376 \h </w:instrText>
        </w:r>
        <w:r>
          <w:rPr>
            <w:noProof/>
            <w:webHidden/>
          </w:rPr>
        </w:r>
        <w:r>
          <w:rPr>
            <w:noProof/>
            <w:webHidden/>
          </w:rPr>
          <w:fldChar w:fldCharType="separate"/>
        </w:r>
        <w:r w:rsidR="00FC05FB">
          <w:rPr>
            <w:noProof/>
            <w:webHidden/>
          </w:rPr>
          <w:t>14</w:t>
        </w:r>
        <w:r>
          <w:rPr>
            <w:noProof/>
            <w:webHidden/>
          </w:rPr>
          <w:fldChar w:fldCharType="end"/>
        </w:r>
      </w:hyperlink>
    </w:p>
    <w:p w14:paraId="6AE63D35" w14:textId="4D86726C" w:rsidR="008943C2" w:rsidRDefault="008943C2" w:rsidP="008943C2">
      <w:pPr>
        <w:pStyle w:val="TOC2"/>
        <w:tabs>
          <w:tab w:val="clear" w:pos="720"/>
        </w:tabs>
        <w:ind w:left="1276" w:hanging="567"/>
        <w:rPr>
          <w:rFonts w:asciiTheme="minorHAnsi" w:eastAsiaTheme="minorEastAsia" w:hAnsiTheme="minorHAnsi" w:cstheme="minorBidi"/>
          <w:noProof/>
          <w:kern w:val="2"/>
          <w:sz w:val="24"/>
          <w:szCs w:val="24"/>
          <w14:ligatures w14:val="standardContextual"/>
        </w:rPr>
      </w:pPr>
      <w:hyperlink w:anchor="_Toc190252377" w:history="1">
        <w:r w:rsidRPr="008B5481">
          <w:rPr>
            <w:rStyle w:val="Hyperlink"/>
            <w:noProof/>
          </w:rPr>
          <w:t>13.</w:t>
        </w:r>
        <w:r>
          <w:rPr>
            <w:rFonts w:asciiTheme="minorHAnsi" w:eastAsiaTheme="minorEastAsia" w:hAnsiTheme="minorHAnsi" w:cstheme="minorBidi"/>
            <w:noProof/>
            <w:kern w:val="2"/>
            <w:sz w:val="24"/>
            <w:szCs w:val="24"/>
            <w14:ligatures w14:val="standardContextual"/>
          </w:rPr>
          <w:tab/>
        </w:r>
        <w:r w:rsidRPr="008B5481">
          <w:rPr>
            <w:rStyle w:val="Hyperlink"/>
            <w:noProof/>
          </w:rPr>
          <w:t>Supervision and support for staff</w:t>
        </w:r>
        <w:r>
          <w:rPr>
            <w:noProof/>
            <w:webHidden/>
          </w:rPr>
          <w:tab/>
        </w:r>
        <w:r>
          <w:rPr>
            <w:noProof/>
            <w:webHidden/>
          </w:rPr>
          <w:fldChar w:fldCharType="begin"/>
        </w:r>
        <w:r>
          <w:rPr>
            <w:noProof/>
            <w:webHidden/>
          </w:rPr>
          <w:instrText xml:space="preserve"> PAGEREF _Toc190252377 \h </w:instrText>
        </w:r>
        <w:r>
          <w:rPr>
            <w:noProof/>
            <w:webHidden/>
          </w:rPr>
        </w:r>
        <w:r>
          <w:rPr>
            <w:noProof/>
            <w:webHidden/>
          </w:rPr>
          <w:fldChar w:fldCharType="separate"/>
        </w:r>
        <w:r w:rsidR="00FC05FB">
          <w:rPr>
            <w:noProof/>
            <w:webHidden/>
          </w:rPr>
          <w:t>14</w:t>
        </w:r>
        <w:r>
          <w:rPr>
            <w:noProof/>
            <w:webHidden/>
          </w:rPr>
          <w:fldChar w:fldCharType="end"/>
        </w:r>
      </w:hyperlink>
    </w:p>
    <w:p w14:paraId="1DC719B6" w14:textId="5CA6A014" w:rsidR="008943C2" w:rsidRDefault="008943C2" w:rsidP="008943C2">
      <w:pPr>
        <w:pStyle w:val="TOC2"/>
        <w:tabs>
          <w:tab w:val="clear" w:pos="720"/>
        </w:tabs>
        <w:ind w:left="1276" w:hanging="567"/>
        <w:rPr>
          <w:rFonts w:asciiTheme="minorHAnsi" w:eastAsiaTheme="minorEastAsia" w:hAnsiTheme="minorHAnsi" w:cstheme="minorBidi"/>
          <w:noProof/>
          <w:kern w:val="2"/>
          <w:sz w:val="24"/>
          <w:szCs w:val="24"/>
          <w14:ligatures w14:val="standardContextual"/>
        </w:rPr>
      </w:pPr>
      <w:hyperlink w:anchor="_Toc190252378" w:history="1">
        <w:r w:rsidRPr="008B5481">
          <w:rPr>
            <w:rStyle w:val="Hyperlink"/>
            <w:noProof/>
          </w:rPr>
          <w:t>14.</w:t>
        </w:r>
        <w:r>
          <w:rPr>
            <w:rFonts w:asciiTheme="minorHAnsi" w:eastAsiaTheme="minorEastAsia" w:hAnsiTheme="minorHAnsi" w:cstheme="minorBidi"/>
            <w:noProof/>
            <w:kern w:val="2"/>
            <w:sz w:val="24"/>
            <w:szCs w:val="24"/>
            <w14:ligatures w14:val="standardContextual"/>
          </w:rPr>
          <w:tab/>
        </w:r>
        <w:r w:rsidRPr="008B5481">
          <w:rPr>
            <w:rStyle w:val="Hyperlink"/>
            <w:noProof/>
          </w:rPr>
          <w:t>Allegations against employees, volunteers or councillors</w:t>
        </w:r>
        <w:r>
          <w:rPr>
            <w:noProof/>
            <w:webHidden/>
          </w:rPr>
          <w:tab/>
        </w:r>
        <w:r>
          <w:rPr>
            <w:noProof/>
            <w:webHidden/>
          </w:rPr>
          <w:fldChar w:fldCharType="begin"/>
        </w:r>
        <w:r>
          <w:rPr>
            <w:noProof/>
            <w:webHidden/>
          </w:rPr>
          <w:instrText xml:space="preserve"> PAGEREF _Toc190252378 \h </w:instrText>
        </w:r>
        <w:r>
          <w:rPr>
            <w:noProof/>
            <w:webHidden/>
          </w:rPr>
        </w:r>
        <w:r>
          <w:rPr>
            <w:noProof/>
            <w:webHidden/>
          </w:rPr>
          <w:fldChar w:fldCharType="separate"/>
        </w:r>
        <w:r w:rsidR="00FC05FB">
          <w:rPr>
            <w:noProof/>
            <w:webHidden/>
          </w:rPr>
          <w:t>14</w:t>
        </w:r>
        <w:r>
          <w:rPr>
            <w:noProof/>
            <w:webHidden/>
          </w:rPr>
          <w:fldChar w:fldCharType="end"/>
        </w:r>
      </w:hyperlink>
    </w:p>
    <w:p w14:paraId="7A320D8A" w14:textId="18B5E7CE" w:rsidR="008943C2" w:rsidRDefault="008943C2" w:rsidP="008943C2">
      <w:pPr>
        <w:pStyle w:val="TOC2"/>
        <w:tabs>
          <w:tab w:val="clear" w:pos="720"/>
        </w:tabs>
        <w:ind w:left="1276" w:hanging="567"/>
        <w:rPr>
          <w:rFonts w:asciiTheme="minorHAnsi" w:eastAsiaTheme="minorEastAsia" w:hAnsiTheme="minorHAnsi" w:cstheme="minorBidi"/>
          <w:noProof/>
          <w:kern w:val="2"/>
          <w:sz w:val="24"/>
          <w:szCs w:val="24"/>
          <w14:ligatures w14:val="standardContextual"/>
        </w:rPr>
      </w:pPr>
      <w:hyperlink w:anchor="_Toc190252379" w:history="1">
        <w:r w:rsidRPr="008B5481">
          <w:rPr>
            <w:rStyle w:val="Hyperlink"/>
            <w:noProof/>
          </w:rPr>
          <w:t>15.</w:t>
        </w:r>
        <w:r>
          <w:rPr>
            <w:rFonts w:asciiTheme="minorHAnsi" w:eastAsiaTheme="minorEastAsia" w:hAnsiTheme="minorHAnsi" w:cstheme="minorBidi"/>
            <w:noProof/>
            <w:kern w:val="2"/>
            <w:sz w:val="24"/>
            <w:szCs w:val="24"/>
            <w14:ligatures w14:val="standardContextual"/>
          </w:rPr>
          <w:tab/>
        </w:r>
        <w:r w:rsidRPr="008B5481">
          <w:rPr>
            <w:rStyle w:val="Hyperlink"/>
            <w:noProof/>
          </w:rPr>
          <w:t>Working in partnership with others</w:t>
        </w:r>
        <w:r>
          <w:rPr>
            <w:noProof/>
            <w:webHidden/>
          </w:rPr>
          <w:tab/>
        </w:r>
        <w:r>
          <w:rPr>
            <w:noProof/>
            <w:webHidden/>
          </w:rPr>
          <w:fldChar w:fldCharType="begin"/>
        </w:r>
        <w:r>
          <w:rPr>
            <w:noProof/>
            <w:webHidden/>
          </w:rPr>
          <w:instrText xml:space="preserve"> PAGEREF _Toc190252379 \h </w:instrText>
        </w:r>
        <w:r>
          <w:rPr>
            <w:noProof/>
            <w:webHidden/>
          </w:rPr>
        </w:r>
        <w:r>
          <w:rPr>
            <w:noProof/>
            <w:webHidden/>
          </w:rPr>
          <w:fldChar w:fldCharType="separate"/>
        </w:r>
        <w:r w:rsidR="00FC05FB">
          <w:rPr>
            <w:noProof/>
            <w:webHidden/>
          </w:rPr>
          <w:t>15</w:t>
        </w:r>
        <w:r>
          <w:rPr>
            <w:noProof/>
            <w:webHidden/>
          </w:rPr>
          <w:fldChar w:fldCharType="end"/>
        </w:r>
      </w:hyperlink>
    </w:p>
    <w:p w14:paraId="6D3E70B3" w14:textId="258C607D" w:rsidR="008943C2" w:rsidRDefault="008943C2" w:rsidP="008943C2">
      <w:pPr>
        <w:pStyle w:val="TOC2"/>
        <w:tabs>
          <w:tab w:val="clear" w:pos="720"/>
        </w:tabs>
        <w:ind w:left="1276" w:hanging="567"/>
        <w:rPr>
          <w:rFonts w:asciiTheme="minorHAnsi" w:eastAsiaTheme="minorEastAsia" w:hAnsiTheme="minorHAnsi" w:cstheme="minorBidi"/>
          <w:noProof/>
          <w:kern w:val="2"/>
          <w:sz w:val="24"/>
          <w:szCs w:val="24"/>
          <w14:ligatures w14:val="standardContextual"/>
        </w:rPr>
      </w:pPr>
      <w:hyperlink w:anchor="_Toc190252380" w:history="1">
        <w:r w:rsidRPr="008B5481">
          <w:rPr>
            <w:rStyle w:val="Hyperlink"/>
            <w:noProof/>
          </w:rPr>
          <w:t>16.</w:t>
        </w:r>
        <w:r>
          <w:rPr>
            <w:rFonts w:asciiTheme="minorHAnsi" w:eastAsiaTheme="minorEastAsia" w:hAnsiTheme="minorHAnsi" w:cstheme="minorBidi"/>
            <w:noProof/>
            <w:kern w:val="2"/>
            <w:sz w:val="24"/>
            <w:szCs w:val="24"/>
            <w14:ligatures w14:val="standardContextual"/>
          </w:rPr>
          <w:tab/>
        </w:r>
        <w:r w:rsidRPr="008B5481">
          <w:rPr>
            <w:rStyle w:val="Hyperlink"/>
            <w:noProof/>
          </w:rPr>
          <w:t>Photography and filming</w:t>
        </w:r>
        <w:r>
          <w:rPr>
            <w:noProof/>
            <w:webHidden/>
          </w:rPr>
          <w:tab/>
        </w:r>
        <w:r>
          <w:rPr>
            <w:noProof/>
            <w:webHidden/>
          </w:rPr>
          <w:fldChar w:fldCharType="begin"/>
        </w:r>
        <w:r>
          <w:rPr>
            <w:noProof/>
            <w:webHidden/>
          </w:rPr>
          <w:instrText xml:space="preserve"> PAGEREF _Toc190252380 \h </w:instrText>
        </w:r>
        <w:r>
          <w:rPr>
            <w:noProof/>
            <w:webHidden/>
          </w:rPr>
        </w:r>
        <w:r>
          <w:rPr>
            <w:noProof/>
            <w:webHidden/>
          </w:rPr>
          <w:fldChar w:fldCharType="separate"/>
        </w:r>
        <w:r w:rsidR="00FC05FB">
          <w:rPr>
            <w:noProof/>
            <w:webHidden/>
          </w:rPr>
          <w:t>15</w:t>
        </w:r>
        <w:r>
          <w:rPr>
            <w:noProof/>
            <w:webHidden/>
          </w:rPr>
          <w:fldChar w:fldCharType="end"/>
        </w:r>
      </w:hyperlink>
    </w:p>
    <w:p w14:paraId="0F766FC0" w14:textId="3D1BC76B" w:rsidR="008943C2" w:rsidRDefault="008943C2" w:rsidP="008943C2">
      <w:pPr>
        <w:pStyle w:val="TOC2"/>
        <w:tabs>
          <w:tab w:val="clear" w:pos="720"/>
        </w:tabs>
        <w:ind w:left="1276" w:hanging="567"/>
        <w:rPr>
          <w:rFonts w:asciiTheme="minorHAnsi" w:eastAsiaTheme="minorEastAsia" w:hAnsiTheme="minorHAnsi" w:cstheme="minorBidi"/>
          <w:noProof/>
          <w:kern w:val="2"/>
          <w:sz w:val="24"/>
          <w:szCs w:val="24"/>
          <w14:ligatures w14:val="standardContextual"/>
        </w:rPr>
      </w:pPr>
      <w:hyperlink w:anchor="_Toc190252381" w:history="1">
        <w:r w:rsidRPr="008B5481">
          <w:rPr>
            <w:rStyle w:val="Hyperlink"/>
            <w:noProof/>
          </w:rPr>
          <w:t>17.</w:t>
        </w:r>
        <w:r>
          <w:rPr>
            <w:rFonts w:asciiTheme="minorHAnsi" w:eastAsiaTheme="minorEastAsia" w:hAnsiTheme="minorHAnsi" w:cstheme="minorBidi"/>
            <w:noProof/>
            <w:kern w:val="2"/>
            <w:sz w:val="24"/>
            <w:szCs w:val="24"/>
            <w14:ligatures w14:val="standardContextual"/>
          </w:rPr>
          <w:tab/>
        </w:r>
        <w:r w:rsidRPr="008B5481">
          <w:rPr>
            <w:rStyle w:val="Hyperlink"/>
            <w:noProof/>
          </w:rPr>
          <w:t>Work experience and employment under the age of 18</w:t>
        </w:r>
        <w:r>
          <w:rPr>
            <w:noProof/>
            <w:webHidden/>
          </w:rPr>
          <w:tab/>
        </w:r>
        <w:r>
          <w:rPr>
            <w:noProof/>
            <w:webHidden/>
          </w:rPr>
          <w:fldChar w:fldCharType="begin"/>
        </w:r>
        <w:r>
          <w:rPr>
            <w:noProof/>
            <w:webHidden/>
          </w:rPr>
          <w:instrText xml:space="preserve"> PAGEREF _Toc190252381 \h </w:instrText>
        </w:r>
        <w:r>
          <w:rPr>
            <w:noProof/>
            <w:webHidden/>
          </w:rPr>
        </w:r>
        <w:r>
          <w:rPr>
            <w:noProof/>
            <w:webHidden/>
          </w:rPr>
          <w:fldChar w:fldCharType="separate"/>
        </w:r>
        <w:r w:rsidR="00FC05FB">
          <w:rPr>
            <w:noProof/>
            <w:webHidden/>
          </w:rPr>
          <w:t>16</w:t>
        </w:r>
        <w:r>
          <w:rPr>
            <w:noProof/>
            <w:webHidden/>
          </w:rPr>
          <w:fldChar w:fldCharType="end"/>
        </w:r>
      </w:hyperlink>
    </w:p>
    <w:p w14:paraId="4DA9E1CE" w14:textId="7F2AEC35" w:rsidR="008943C2" w:rsidRDefault="008943C2" w:rsidP="008943C2">
      <w:pPr>
        <w:pStyle w:val="TOC2"/>
        <w:tabs>
          <w:tab w:val="clear" w:pos="720"/>
        </w:tabs>
        <w:ind w:left="1276" w:hanging="567"/>
        <w:rPr>
          <w:rFonts w:asciiTheme="minorHAnsi" w:eastAsiaTheme="minorEastAsia" w:hAnsiTheme="minorHAnsi" w:cstheme="minorBidi"/>
          <w:noProof/>
          <w:kern w:val="2"/>
          <w:sz w:val="24"/>
          <w:szCs w:val="24"/>
          <w14:ligatures w14:val="standardContextual"/>
        </w:rPr>
      </w:pPr>
      <w:hyperlink w:anchor="_Toc190252382" w:history="1">
        <w:r w:rsidRPr="008B5481">
          <w:rPr>
            <w:rStyle w:val="Hyperlink"/>
            <w:noProof/>
          </w:rPr>
          <w:t>18.</w:t>
        </w:r>
        <w:r>
          <w:rPr>
            <w:rFonts w:asciiTheme="minorHAnsi" w:eastAsiaTheme="minorEastAsia" w:hAnsiTheme="minorHAnsi" w:cstheme="minorBidi"/>
            <w:noProof/>
            <w:kern w:val="2"/>
            <w:sz w:val="24"/>
            <w:szCs w:val="24"/>
            <w14:ligatures w14:val="standardContextual"/>
          </w:rPr>
          <w:tab/>
        </w:r>
        <w:r w:rsidRPr="008B5481">
          <w:rPr>
            <w:rStyle w:val="Hyperlink"/>
            <w:noProof/>
          </w:rPr>
          <w:t>Conclusion</w:t>
        </w:r>
        <w:r>
          <w:rPr>
            <w:noProof/>
            <w:webHidden/>
          </w:rPr>
          <w:tab/>
        </w:r>
        <w:r>
          <w:rPr>
            <w:noProof/>
            <w:webHidden/>
          </w:rPr>
          <w:fldChar w:fldCharType="begin"/>
        </w:r>
        <w:r>
          <w:rPr>
            <w:noProof/>
            <w:webHidden/>
          </w:rPr>
          <w:instrText xml:space="preserve"> PAGEREF _Toc190252382 \h </w:instrText>
        </w:r>
        <w:r>
          <w:rPr>
            <w:noProof/>
            <w:webHidden/>
          </w:rPr>
        </w:r>
        <w:r>
          <w:rPr>
            <w:noProof/>
            <w:webHidden/>
          </w:rPr>
          <w:fldChar w:fldCharType="separate"/>
        </w:r>
        <w:r w:rsidR="00FC05FB">
          <w:rPr>
            <w:noProof/>
            <w:webHidden/>
          </w:rPr>
          <w:t>16</w:t>
        </w:r>
        <w:r>
          <w:rPr>
            <w:noProof/>
            <w:webHidden/>
          </w:rPr>
          <w:fldChar w:fldCharType="end"/>
        </w:r>
      </w:hyperlink>
    </w:p>
    <w:p w14:paraId="09487980" w14:textId="6FF12492" w:rsidR="008943C2" w:rsidRDefault="008943C2">
      <w:pPr>
        <w:pStyle w:val="TOC1"/>
        <w:rPr>
          <w:rFonts w:asciiTheme="minorHAnsi" w:eastAsiaTheme="minorEastAsia" w:hAnsiTheme="minorHAnsi" w:cstheme="minorBidi"/>
          <w:bCs w:val="0"/>
          <w:kern w:val="2"/>
          <w:sz w:val="24"/>
          <w:lang w:eastAsia="en-GB"/>
          <w14:ligatures w14:val="standardContextual"/>
        </w:rPr>
      </w:pPr>
      <w:hyperlink w:anchor="_Toc190252383" w:history="1">
        <w:r w:rsidRPr="008B5481">
          <w:rPr>
            <w:rStyle w:val="Hyperlink"/>
          </w:rPr>
          <w:t>Guidelines for working with vulnerable people</w:t>
        </w:r>
        <w:r>
          <w:rPr>
            <w:webHidden/>
          </w:rPr>
          <w:tab/>
        </w:r>
        <w:r>
          <w:rPr>
            <w:webHidden/>
          </w:rPr>
          <w:fldChar w:fldCharType="begin"/>
        </w:r>
        <w:r>
          <w:rPr>
            <w:webHidden/>
          </w:rPr>
          <w:instrText xml:space="preserve"> PAGEREF _Toc190252383 \h </w:instrText>
        </w:r>
        <w:r>
          <w:rPr>
            <w:webHidden/>
          </w:rPr>
        </w:r>
        <w:r>
          <w:rPr>
            <w:webHidden/>
          </w:rPr>
          <w:fldChar w:fldCharType="separate"/>
        </w:r>
        <w:r w:rsidR="00FC05FB">
          <w:rPr>
            <w:webHidden/>
          </w:rPr>
          <w:t>17</w:t>
        </w:r>
        <w:r>
          <w:rPr>
            <w:webHidden/>
          </w:rPr>
          <w:fldChar w:fldCharType="end"/>
        </w:r>
      </w:hyperlink>
    </w:p>
    <w:p w14:paraId="3C69D8ED" w14:textId="2A11D5B4" w:rsidR="008943C2" w:rsidRDefault="008943C2" w:rsidP="008943C2">
      <w:pPr>
        <w:pStyle w:val="TOC2"/>
        <w:tabs>
          <w:tab w:val="clear" w:pos="720"/>
        </w:tabs>
        <w:ind w:left="1276" w:hanging="567"/>
        <w:rPr>
          <w:rFonts w:asciiTheme="minorHAnsi" w:eastAsiaTheme="minorEastAsia" w:hAnsiTheme="minorHAnsi" w:cstheme="minorBidi"/>
          <w:noProof/>
          <w:kern w:val="2"/>
          <w:sz w:val="24"/>
          <w:szCs w:val="24"/>
          <w14:ligatures w14:val="standardContextual"/>
        </w:rPr>
      </w:pPr>
      <w:hyperlink w:anchor="_Toc190252384" w:history="1">
        <w:r w:rsidRPr="008B5481">
          <w:rPr>
            <w:rStyle w:val="Hyperlink"/>
            <w:noProof/>
          </w:rPr>
          <w:t>1.</w:t>
        </w:r>
        <w:r>
          <w:rPr>
            <w:rFonts w:asciiTheme="minorHAnsi" w:eastAsiaTheme="minorEastAsia" w:hAnsiTheme="minorHAnsi" w:cstheme="minorBidi"/>
            <w:noProof/>
            <w:kern w:val="2"/>
            <w:sz w:val="24"/>
            <w:szCs w:val="24"/>
            <w14:ligatures w14:val="standardContextual"/>
          </w:rPr>
          <w:tab/>
        </w:r>
        <w:r w:rsidRPr="008B5481">
          <w:rPr>
            <w:rStyle w:val="Hyperlink"/>
            <w:noProof/>
          </w:rPr>
          <w:t>Purpose of these guidelines</w:t>
        </w:r>
        <w:r>
          <w:rPr>
            <w:noProof/>
            <w:webHidden/>
          </w:rPr>
          <w:tab/>
        </w:r>
        <w:r>
          <w:rPr>
            <w:noProof/>
            <w:webHidden/>
          </w:rPr>
          <w:fldChar w:fldCharType="begin"/>
        </w:r>
        <w:r>
          <w:rPr>
            <w:noProof/>
            <w:webHidden/>
          </w:rPr>
          <w:instrText xml:space="preserve"> PAGEREF _Toc190252384 \h </w:instrText>
        </w:r>
        <w:r>
          <w:rPr>
            <w:noProof/>
            <w:webHidden/>
          </w:rPr>
        </w:r>
        <w:r>
          <w:rPr>
            <w:noProof/>
            <w:webHidden/>
          </w:rPr>
          <w:fldChar w:fldCharType="separate"/>
        </w:r>
        <w:r w:rsidR="00FC05FB">
          <w:rPr>
            <w:noProof/>
            <w:webHidden/>
          </w:rPr>
          <w:t>17</w:t>
        </w:r>
        <w:r>
          <w:rPr>
            <w:noProof/>
            <w:webHidden/>
          </w:rPr>
          <w:fldChar w:fldCharType="end"/>
        </w:r>
      </w:hyperlink>
    </w:p>
    <w:p w14:paraId="43B3C321" w14:textId="55A95E8F" w:rsidR="008943C2" w:rsidRDefault="008943C2" w:rsidP="008943C2">
      <w:pPr>
        <w:pStyle w:val="TOC2"/>
        <w:tabs>
          <w:tab w:val="clear" w:pos="720"/>
        </w:tabs>
        <w:ind w:left="1276" w:hanging="567"/>
        <w:rPr>
          <w:rFonts w:asciiTheme="minorHAnsi" w:eastAsiaTheme="minorEastAsia" w:hAnsiTheme="minorHAnsi" w:cstheme="minorBidi"/>
          <w:noProof/>
          <w:kern w:val="2"/>
          <w:sz w:val="24"/>
          <w:szCs w:val="24"/>
          <w14:ligatures w14:val="standardContextual"/>
        </w:rPr>
      </w:pPr>
      <w:hyperlink w:anchor="_Toc190252385" w:history="1">
        <w:r w:rsidRPr="008B5481">
          <w:rPr>
            <w:rStyle w:val="Hyperlink"/>
            <w:noProof/>
          </w:rPr>
          <w:t>2.</w:t>
        </w:r>
        <w:r>
          <w:rPr>
            <w:rFonts w:asciiTheme="minorHAnsi" w:eastAsiaTheme="minorEastAsia" w:hAnsiTheme="minorHAnsi" w:cstheme="minorBidi"/>
            <w:noProof/>
            <w:kern w:val="2"/>
            <w:sz w:val="24"/>
            <w:szCs w:val="24"/>
            <w14:ligatures w14:val="standardContextual"/>
          </w:rPr>
          <w:tab/>
        </w:r>
        <w:r w:rsidRPr="008B5481">
          <w:rPr>
            <w:rStyle w:val="Hyperlink"/>
            <w:noProof/>
          </w:rPr>
          <w:t>Good practice</w:t>
        </w:r>
        <w:r>
          <w:rPr>
            <w:noProof/>
            <w:webHidden/>
          </w:rPr>
          <w:tab/>
        </w:r>
        <w:r>
          <w:rPr>
            <w:noProof/>
            <w:webHidden/>
          </w:rPr>
          <w:fldChar w:fldCharType="begin"/>
        </w:r>
        <w:r>
          <w:rPr>
            <w:noProof/>
            <w:webHidden/>
          </w:rPr>
          <w:instrText xml:space="preserve"> PAGEREF _Toc190252385 \h </w:instrText>
        </w:r>
        <w:r>
          <w:rPr>
            <w:noProof/>
            <w:webHidden/>
          </w:rPr>
        </w:r>
        <w:r>
          <w:rPr>
            <w:noProof/>
            <w:webHidden/>
          </w:rPr>
          <w:fldChar w:fldCharType="separate"/>
        </w:r>
        <w:r w:rsidR="00FC05FB">
          <w:rPr>
            <w:noProof/>
            <w:webHidden/>
          </w:rPr>
          <w:t>17</w:t>
        </w:r>
        <w:r>
          <w:rPr>
            <w:noProof/>
            <w:webHidden/>
          </w:rPr>
          <w:fldChar w:fldCharType="end"/>
        </w:r>
      </w:hyperlink>
    </w:p>
    <w:p w14:paraId="6251AA52" w14:textId="15F4E6E9" w:rsidR="008943C2" w:rsidRDefault="008943C2" w:rsidP="008943C2">
      <w:pPr>
        <w:pStyle w:val="TOC2"/>
        <w:tabs>
          <w:tab w:val="clear" w:pos="720"/>
        </w:tabs>
        <w:ind w:left="1276" w:hanging="567"/>
        <w:rPr>
          <w:rFonts w:asciiTheme="minorHAnsi" w:eastAsiaTheme="minorEastAsia" w:hAnsiTheme="minorHAnsi" w:cstheme="minorBidi"/>
          <w:noProof/>
          <w:kern w:val="2"/>
          <w:sz w:val="24"/>
          <w:szCs w:val="24"/>
          <w14:ligatures w14:val="standardContextual"/>
        </w:rPr>
      </w:pPr>
      <w:hyperlink w:anchor="_Toc190252386" w:history="1">
        <w:r w:rsidRPr="008B5481">
          <w:rPr>
            <w:rStyle w:val="Hyperlink"/>
            <w:noProof/>
          </w:rPr>
          <w:t>3.</w:t>
        </w:r>
        <w:r>
          <w:rPr>
            <w:rFonts w:asciiTheme="minorHAnsi" w:eastAsiaTheme="minorEastAsia" w:hAnsiTheme="minorHAnsi" w:cstheme="minorBidi"/>
            <w:noProof/>
            <w:kern w:val="2"/>
            <w:sz w:val="24"/>
            <w:szCs w:val="24"/>
            <w14:ligatures w14:val="standardContextual"/>
          </w:rPr>
          <w:tab/>
        </w:r>
        <w:r w:rsidRPr="008B5481">
          <w:rPr>
            <w:rStyle w:val="Hyperlink"/>
            <w:noProof/>
          </w:rPr>
          <w:t>Practices to be avoided</w:t>
        </w:r>
        <w:r>
          <w:rPr>
            <w:noProof/>
            <w:webHidden/>
          </w:rPr>
          <w:tab/>
        </w:r>
        <w:r>
          <w:rPr>
            <w:noProof/>
            <w:webHidden/>
          </w:rPr>
          <w:fldChar w:fldCharType="begin"/>
        </w:r>
        <w:r>
          <w:rPr>
            <w:noProof/>
            <w:webHidden/>
          </w:rPr>
          <w:instrText xml:space="preserve"> PAGEREF _Toc190252386 \h </w:instrText>
        </w:r>
        <w:r>
          <w:rPr>
            <w:noProof/>
            <w:webHidden/>
          </w:rPr>
        </w:r>
        <w:r>
          <w:rPr>
            <w:noProof/>
            <w:webHidden/>
          </w:rPr>
          <w:fldChar w:fldCharType="separate"/>
        </w:r>
        <w:r w:rsidR="00FC05FB">
          <w:rPr>
            <w:noProof/>
            <w:webHidden/>
          </w:rPr>
          <w:t>18</w:t>
        </w:r>
        <w:r>
          <w:rPr>
            <w:noProof/>
            <w:webHidden/>
          </w:rPr>
          <w:fldChar w:fldCharType="end"/>
        </w:r>
      </w:hyperlink>
    </w:p>
    <w:p w14:paraId="71FFE3C1" w14:textId="19FDC92B" w:rsidR="008943C2" w:rsidRDefault="008943C2" w:rsidP="008943C2">
      <w:pPr>
        <w:pStyle w:val="TOC2"/>
        <w:tabs>
          <w:tab w:val="clear" w:pos="720"/>
        </w:tabs>
        <w:ind w:left="1276" w:hanging="567"/>
        <w:rPr>
          <w:rFonts w:asciiTheme="minorHAnsi" w:eastAsiaTheme="minorEastAsia" w:hAnsiTheme="minorHAnsi" w:cstheme="minorBidi"/>
          <w:noProof/>
          <w:kern w:val="2"/>
          <w:sz w:val="24"/>
          <w:szCs w:val="24"/>
          <w14:ligatures w14:val="standardContextual"/>
        </w:rPr>
      </w:pPr>
      <w:hyperlink w:anchor="_Toc190252387" w:history="1">
        <w:r w:rsidRPr="008B5481">
          <w:rPr>
            <w:rStyle w:val="Hyperlink"/>
            <w:noProof/>
          </w:rPr>
          <w:t>4.</w:t>
        </w:r>
        <w:r>
          <w:rPr>
            <w:rFonts w:asciiTheme="minorHAnsi" w:eastAsiaTheme="minorEastAsia" w:hAnsiTheme="minorHAnsi" w:cstheme="minorBidi"/>
            <w:noProof/>
            <w:kern w:val="2"/>
            <w:sz w:val="24"/>
            <w:szCs w:val="24"/>
            <w14:ligatures w14:val="standardContextual"/>
          </w:rPr>
          <w:tab/>
        </w:r>
        <w:r w:rsidRPr="008B5481">
          <w:rPr>
            <w:rStyle w:val="Hyperlink"/>
            <w:noProof/>
          </w:rPr>
          <w:t>Practice not sanctioned</w:t>
        </w:r>
        <w:r>
          <w:rPr>
            <w:noProof/>
            <w:webHidden/>
          </w:rPr>
          <w:tab/>
        </w:r>
        <w:r>
          <w:rPr>
            <w:noProof/>
            <w:webHidden/>
          </w:rPr>
          <w:fldChar w:fldCharType="begin"/>
        </w:r>
        <w:r>
          <w:rPr>
            <w:noProof/>
            <w:webHidden/>
          </w:rPr>
          <w:instrText xml:space="preserve"> PAGEREF _Toc190252387 \h </w:instrText>
        </w:r>
        <w:r>
          <w:rPr>
            <w:noProof/>
            <w:webHidden/>
          </w:rPr>
        </w:r>
        <w:r>
          <w:rPr>
            <w:noProof/>
            <w:webHidden/>
          </w:rPr>
          <w:fldChar w:fldCharType="separate"/>
        </w:r>
        <w:r w:rsidR="00FC05FB">
          <w:rPr>
            <w:noProof/>
            <w:webHidden/>
          </w:rPr>
          <w:t>19</w:t>
        </w:r>
        <w:r>
          <w:rPr>
            <w:noProof/>
            <w:webHidden/>
          </w:rPr>
          <w:fldChar w:fldCharType="end"/>
        </w:r>
      </w:hyperlink>
    </w:p>
    <w:p w14:paraId="00D14666" w14:textId="5AB34B8B" w:rsidR="008943C2" w:rsidRDefault="008943C2" w:rsidP="008943C2">
      <w:pPr>
        <w:pStyle w:val="TOC2"/>
        <w:tabs>
          <w:tab w:val="clear" w:pos="720"/>
        </w:tabs>
        <w:ind w:left="1276" w:hanging="567"/>
        <w:rPr>
          <w:rFonts w:asciiTheme="minorHAnsi" w:eastAsiaTheme="minorEastAsia" w:hAnsiTheme="minorHAnsi" w:cstheme="minorBidi"/>
          <w:noProof/>
          <w:kern w:val="2"/>
          <w:sz w:val="24"/>
          <w:szCs w:val="24"/>
          <w14:ligatures w14:val="standardContextual"/>
        </w:rPr>
      </w:pPr>
      <w:hyperlink w:anchor="_Toc190252388" w:history="1">
        <w:r w:rsidRPr="008B5481">
          <w:rPr>
            <w:rStyle w:val="Hyperlink"/>
            <w:noProof/>
          </w:rPr>
          <w:t>5.</w:t>
        </w:r>
        <w:r>
          <w:rPr>
            <w:rFonts w:asciiTheme="minorHAnsi" w:eastAsiaTheme="minorEastAsia" w:hAnsiTheme="minorHAnsi" w:cstheme="minorBidi"/>
            <w:noProof/>
            <w:kern w:val="2"/>
            <w:sz w:val="24"/>
            <w:szCs w:val="24"/>
            <w14:ligatures w14:val="standardContextual"/>
          </w:rPr>
          <w:tab/>
        </w:r>
        <w:r w:rsidRPr="008B5481">
          <w:rPr>
            <w:rStyle w:val="Hyperlink"/>
            <w:noProof/>
          </w:rPr>
          <w:t>Incidents requiring immediate reporting</w:t>
        </w:r>
        <w:r>
          <w:rPr>
            <w:noProof/>
            <w:webHidden/>
          </w:rPr>
          <w:tab/>
        </w:r>
        <w:r>
          <w:rPr>
            <w:noProof/>
            <w:webHidden/>
          </w:rPr>
          <w:fldChar w:fldCharType="begin"/>
        </w:r>
        <w:r>
          <w:rPr>
            <w:noProof/>
            <w:webHidden/>
          </w:rPr>
          <w:instrText xml:space="preserve"> PAGEREF _Toc190252388 \h </w:instrText>
        </w:r>
        <w:r>
          <w:rPr>
            <w:noProof/>
            <w:webHidden/>
          </w:rPr>
        </w:r>
        <w:r>
          <w:rPr>
            <w:noProof/>
            <w:webHidden/>
          </w:rPr>
          <w:fldChar w:fldCharType="separate"/>
        </w:r>
        <w:r w:rsidR="00FC05FB">
          <w:rPr>
            <w:noProof/>
            <w:webHidden/>
          </w:rPr>
          <w:t>19</w:t>
        </w:r>
        <w:r>
          <w:rPr>
            <w:noProof/>
            <w:webHidden/>
          </w:rPr>
          <w:fldChar w:fldCharType="end"/>
        </w:r>
      </w:hyperlink>
    </w:p>
    <w:p w14:paraId="77865E17" w14:textId="24793876" w:rsidR="008943C2" w:rsidRDefault="008943C2" w:rsidP="008943C2">
      <w:pPr>
        <w:pStyle w:val="TOC2"/>
        <w:tabs>
          <w:tab w:val="clear" w:pos="720"/>
        </w:tabs>
        <w:ind w:left="1276" w:hanging="567"/>
        <w:rPr>
          <w:rFonts w:asciiTheme="minorHAnsi" w:eastAsiaTheme="minorEastAsia" w:hAnsiTheme="minorHAnsi" w:cstheme="minorBidi"/>
          <w:noProof/>
          <w:kern w:val="2"/>
          <w:sz w:val="24"/>
          <w:szCs w:val="24"/>
          <w14:ligatures w14:val="standardContextual"/>
        </w:rPr>
      </w:pPr>
      <w:hyperlink w:anchor="_Toc190252389" w:history="1">
        <w:r w:rsidRPr="008B5481">
          <w:rPr>
            <w:rStyle w:val="Hyperlink"/>
            <w:noProof/>
          </w:rPr>
          <w:t>6.</w:t>
        </w:r>
        <w:r>
          <w:rPr>
            <w:rFonts w:asciiTheme="minorHAnsi" w:eastAsiaTheme="minorEastAsia" w:hAnsiTheme="minorHAnsi" w:cstheme="minorBidi"/>
            <w:noProof/>
            <w:kern w:val="2"/>
            <w:sz w:val="24"/>
            <w:szCs w:val="24"/>
            <w14:ligatures w14:val="standardContextual"/>
          </w:rPr>
          <w:tab/>
        </w:r>
        <w:r w:rsidRPr="008B5481">
          <w:rPr>
            <w:rStyle w:val="Hyperlink"/>
            <w:noProof/>
          </w:rPr>
          <w:t>Children, young people and vulnerable adults – adult ratios</w:t>
        </w:r>
        <w:r>
          <w:rPr>
            <w:noProof/>
            <w:webHidden/>
          </w:rPr>
          <w:tab/>
        </w:r>
        <w:r>
          <w:rPr>
            <w:noProof/>
            <w:webHidden/>
          </w:rPr>
          <w:fldChar w:fldCharType="begin"/>
        </w:r>
        <w:r>
          <w:rPr>
            <w:noProof/>
            <w:webHidden/>
          </w:rPr>
          <w:instrText xml:space="preserve"> PAGEREF _Toc190252389 \h </w:instrText>
        </w:r>
        <w:r>
          <w:rPr>
            <w:noProof/>
            <w:webHidden/>
          </w:rPr>
        </w:r>
        <w:r>
          <w:rPr>
            <w:noProof/>
            <w:webHidden/>
          </w:rPr>
          <w:fldChar w:fldCharType="separate"/>
        </w:r>
        <w:r w:rsidR="00FC05FB">
          <w:rPr>
            <w:noProof/>
            <w:webHidden/>
          </w:rPr>
          <w:t>19</w:t>
        </w:r>
        <w:r>
          <w:rPr>
            <w:noProof/>
            <w:webHidden/>
          </w:rPr>
          <w:fldChar w:fldCharType="end"/>
        </w:r>
      </w:hyperlink>
    </w:p>
    <w:p w14:paraId="78D48A8B" w14:textId="7D28B0FD" w:rsidR="008943C2" w:rsidRDefault="008943C2" w:rsidP="008943C2">
      <w:pPr>
        <w:pStyle w:val="TOC2"/>
        <w:tabs>
          <w:tab w:val="clear" w:pos="720"/>
        </w:tabs>
        <w:ind w:left="1276" w:hanging="567"/>
        <w:rPr>
          <w:rFonts w:asciiTheme="minorHAnsi" w:eastAsiaTheme="minorEastAsia" w:hAnsiTheme="minorHAnsi" w:cstheme="minorBidi"/>
          <w:noProof/>
          <w:kern w:val="2"/>
          <w:sz w:val="24"/>
          <w:szCs w:val="24"/>
          <w14:ligatures w14:val="standardContextual"/>
        </w:rPr>
      </w:pPr>
      <w:hyperlink w:anchor="_Toc190252390" w:history="1">
        <w:r w:rsidRPr="008B5481">
          <w:rPr>
            <w:rStyle w:val="Hyperlink"/>
            <w:noProof/>
          </w:rPr>
          <w:t>7.</w:t>
        </w:r>
        <w:r>
          <w:rPr>
            <w:rFonts w:asciiTheme="minorHAnsi" w:eastAsiaTheme="minorEastAsia" w:hAnsiTheme="minorHAnsi" w:cstheme="minorBidi"/>
            <w:noProof/>
            <w:kern w:val="2"/>
            <w:sz w:val="24"/>
            <w:szCs w:val="24"/>
            <w14:ligatures w14:val="standardContextual"/>
          </w:rPr>
          <w:tab/>
        </w:r>
        <w:r w:rsidRPr="008B5481">
          <w:rPr>
            <w:rStyle w:val="Hyperlink"/>
            <w:noProof/>
          </w:rPr>
          <w:t>Confidentiality and information sharing</w:t>
        </w:r>
        <w:r>
          <w:rPr>
            <w:noProof/>
            <w:webHidden/>
          </w:rPr>
          <w:tab/>
        </w:r>
        <w:r>
          <w:rPr>
            <w:noProof/>
            <w:webHidden/>
          </w:rPr>
          <w:fldChar w:fldCharType="begin"/>
        </w:r>
        <w:r>
          <w:rPr>
            <w:noProof/>
            <w:webHidden/>
          </w:rPr>
          <w:instrText xml:space="preserve"> PAGEREF _Toc190252390 \h </w:instrText>
        </w:r>
        <w:r>
          <w:rPr>
            <w:noProof/>
            <w:webHidden/>
          </w:rPr>
        </w:r>
        <w:r>
          <w:rPr>
            <w:noProof/>
            <w:webHidden/>
          </w:rPr>
          <w:fldChar w:fldCharType="separate"/>
        </w:r>
        <w:r w:rsidR="00FC05FB">
          <w:rPr>
            <w:noProof/>
            <w:webHidden/>
          </w:rPr>
          <w:t>20</w:t>
        </w:r>
        <w:r>
          <w:rPr>
            <w:noProof/>
            <w:webHidden/>
          </w:rPr>
          <w:fldChar w:fldCharType="end"/>
        </w:r>
      </w:hyperlink>
    </w:p>
    <w:p w14:paraId="0CD3FB59" w14:textId="6A6A151D" w:rsidR="008943C2" w:rsidRDefault="008943C2" w:rsidP="008943C2">
      <w:pPr>
        <w:pStyle w:val="TOC2"/>
        <w:tabs>
          <w:tab w:val="clear" w:pos="720"/>
        </w:tabs>
        <w:ind w:left="1276" w:hanging="567"/>
        <w:rPr>
          <w:rFonts w:asciiTheme="minorHAnsi" w:eastAsiaTheme="minorEastAsia" w:hAnsiTheme="minorHAnsi" w:cstheme="minorBidi"/>
          <w:noProof/>
          <w:kern w:val="2"/>
          <w:sz w:val="24"/>
          <w:szCs w:val="24"/>
          <w14:ligatures w14:val="standardContextual"/>
        </w:rPr>
      </w:pPr>
      <w:hyperlink w:anchor="_Toc190252391" w:history="1">
        <w:r w:rsidRPr="008B5481">
          <w:rPr>
            <w:rStyle w:val="Hyperlink"/>
            <w:noProof/>
          </w:rPr>
          <w:t>8.</w:t>
        </w:r>
        <w:r>
          <w:rPr>
            <w:rFonts w:asciiTheme="minorHAnsi" w:eastAsiaTheme="minorEastAsia" w:hAnsiTheme="minorHAnsi" w:cstheme="minorBidi"/>
            <w:noProof/>
            <w:kern w:val="2"/>
            <w:sz w:val="24"/>
            <w:szCs w:val="24"/>
            <w14:ligatures w14:val="standardContextual"/>
          </w:rPr>
          <w:tab/>
        </w:r>
        <w:r w:rsidRPr="008B5481">
          <w:rPr>
            <w:rStyle w:val="Hyperlink"/>
            <w:noProof/>
          </w:rPr>
          <w:t>Photography and filming guidance</w:t>
        </w:r>
        <w:r>
          <w:rPr>
            <w:noProof/>
            <w:webHidden/>
          </w:rPr>
          <w:tab/>
        </w:r>
        <w:r>
          <w:rPr>
            <w:noProof/>
            <w:webHidden/>
          </w:rPr>
          <w:fldChar w:fldCharType="begin"/>
        </w:r>
        <w:r>
          <w:rPr>
            <w:noProof/>
            <w:webHidden/>
          </w:rPr>
          <w:instrText xml:space="preserve"> PAGEREF _Toc190252391 \h </w:instrText>
        </w:r>
        <w:r>
          <w:rPr>
            <w:noProof/>
            <w:webHidden/>
          </w:rPr>
        </w:r>
        <w:r>
          <w:rPr>
            <w:noProof/>
            <w:webHidden/>
          </w:rPr>
          <w:fldChar w:fldCharType="separate"/>
        </w:r>
        <w:r w:rsidR="00FC05FB">
          <w:rPr>
            <w:noProof/>
            <w:webHidden/>
          </w:rPr>
          <w:t>21</w:t>
        </w:r>
        <w:r>
          <w:rPr>
            <w:noProof/>
            <w:webHidden/>
          </w:rPr>
          <w:fldChar w:fldCharType="end"/>
        </w:r>
      </w:hyperlink>
    </w:p>
    <w:p w14:paraId="3B5E3AC2" w14:textId="6EF8014F" w:rsidR="008943C2" w:rsidRDefault="008943C2" w:rsidP="008943C2">
      <w:pPr>
        <w:pStyle w:val="TOC2"/>
        <w:tabs>
          <w:tab w:val="clear" w:pos="720"/>
        </w:tabs>
        <w:ind w:left="1276" w:hanging="567"/>
        <w:rPr>
          <w:rFonts w:asciiTheme="minorHAnsi" w:eastAsiaTheme="minorEastAsia" w:hAnsiTheme="minorHAnsi" w:cstheme="minorBidi"/>
          <w:noProof/>
          <w:kern w:val="2"/>
          <w:sz w:val="24"/>
          <w:szCs w:val="24"/>
          <w14:ligatures w14:val="standardContextual"/>
        </w:rPr>
      </w:pPr>
      <w:hyperlink w:anchor="_Toc190252392" w:history="1">
        <w:r w:rsidRPr="008B5481">
          <w:rPr>
            <w:rStyle w:val="Hyperlink"/>
            <w:noProof/>
          </w:rPr>
          <w:t>9.</w:t>
        </w:r>
        <w:r>
          <w:rPr>
            <w:rFonts w:asciiTheme="minorHAnsi" w:eastAsiaTheme="minorEastAsia" w:hAnsiTheme="minorHAnsi" w:cstheme="minorBidi"/>
            <w:noProof/>
            <w:kern w:val="2"/>
            <w:sz w:val="24"/>
            <w:szCs w:val="24"/>
            <w14:ligatures w14:val="standardContextual"/>
          </w:rPr>
          <w:tab/>
        </w:r>
        <w:r w:rsidRPr="008B5481">
          <w:rPr>
            <w:rStyle w:val="Hyperlink"/>
            <w:noProof/>
          </w:rPr>
          <w:t>Procedure for reporting concerns</w:t>
        </w:r>
        <w:r>
          <w:rPr>
            <w:noProof/>
            <w:webHidden/>
          </w:rPr>
          <w:tab/>
        </w:r>
        <w:r>
          <w:rPr>
            <w:noProof/>
            <w:webHidden/>
          </w:rPr>
          <w:fldChar w:fldCharType="begin"/>
        </w:r>
        <w:r>
          <w:rPr>
            <w:noProof/>
            <w:webHidden/>
          </w:rPr>
          <w:instrText xml:space="preserve"> PAGEREF _Toc190252392 \h </w:instrText>
        </w:r>
        <w:r>
          <w:rPr>
            <w:noProof/>
            <w:webHidden/>
          </w:rPr>
        </w:r>
        <w:r>
          <w:rPr>
            <w:noProof/>
            <w:webHidden/>
          </w:rPr>
          <w:fldChar w:fldCharType="separate"/>
        </w:r>
        <w:r w:rsidR="00FC05FB">
          <w:rPr>
            <w:noProof/>
            <w:webHidden/>
          </w:rPr>
          <w:t>21</w:t>
        </w:r>
        <w:r>
          <w:rPr>
            <w:noProof/>
            <w:webHidden/>
          </w:rPr>
          <w:fldChar w:fldCharType="end"/>
        </w:r>
      </w:hyperlink>
    </w:p>
    <w:p w14:paraId="2900EB83" w14:textId="29192101" w:rsidR="008943C2" w:rsidRDefault="008943C2" w:rsidP="008943C2">
      <w:pPr>
        <w:pStyle w:val="TOC2"/>
        <w:tabs>
          <w:tab w:val="clear" w:pos="720"/>
        </w:tabs>
        <w:ind w:left="1276" w:hanging="567"/>
        <w:rPr>
          <w:rFonts w:asciiTheme="minorHAnsi" w:eastAsiaTheme="minorEastAsia" w:hAnsiTheme="minorHAnsi" w:cstheme="minorBidi"/>
          <w:noProof/>
          <w:kern w:val="2"/>
          <w:sz w:val="24"/>
          <w:szCs w:val="24"/>
          <w14:ligatures w14:val="standardContextual"/>
        </w:rPr>
      </w:pPr>
      <w:hyperlink w:anchor="_Toc190252393" w:history="1">
        <w:r w:rsidRPr="008B5481">
          <w:rPr>
            <w:rStyle w:val="Hyperlink"/>
            <w:noProof/>
          </w:rPr>
          <w:t>10.</w:t>
        </w:r>
        <w:r>
          <w:rPr>
            <w:rFonts w:asciiTheme="minorHAnsi" w:eastAsiaTheme="minorEastAsia" w:hAnsiTheme="minorHAnsi" w:cstheme="minorBidi"/>
            <w:noProof/>
            <w:kern w:val="2"/>
            <w:sz w:val="24"/>
            <w:szCs w:val="24"/>
            <w14:ligatures w14:val="standardContextual"/>
          </w:rPr>
          <w:tab/>
        </w:r>
        <w:r w:rsidRPr="008B5481">
          <w:rPr>
            <w:rStyle w:val="Hyperlink"/>
            <w:noProof/>
          </w:rPr>
          <w:t>More information</w:t>
        </w:r>
        <w:r>
          <w:rPr>
            <w:noProof/>
            <w:webHidden/>
          </w:rPr>
          <w:tab/>
        </w:r>
        <w:r>
          <w:rPr>
            <w:noProof/>
            <w:webHidden/>
          </w:rPr>
          <w:fldChar w:fldCharType="begin"/>
        </w:r>
        <w:r>
          <w:rPr>
            <w:noProof/>
            <w:webHidden/>
          </w:rPr>
          <w:instrText xml:space="preserve"> PAGEREF _Toc190252393 \h </w:instrText>
        </w:r>
        <w:r>
          <w:rPr>
            <w:noProof/>
            <w:webHidden/>
          </w:rPr>
        </w:r>
        <w:r>
          <w:rPr>
            <w:noProof/>
            <w:webHidden/>
          </w:rPr>
          <w:fldChar w:fldCharType="separate"/>
        </w:r>
        <w:r w:rsidR="00FC05FB">
          <w:rPr>
            <w:noProof/>
            <w:webHidden/>
          </w:rPr>
          <w:t>21</w:t>
        </w:r>
        <w:r>
          <w:rPr>
            <w:noProof/>
            <w:webHidden/>
          </w:rPr>
          <w:fldChar w:fldCharType="end"/>
        </w:r>
      </w:hyperlink>
    </w:p>
    <w:p w14:paraId="2357BB8F" w14:textId="0EB07883" w:rsidR="008943C2" w:rsidRDefault="008943C2">
      <w:pPr>
        <w:pStyle w:val="TOC1"/>
        <w:rPr>
          <w:rFonts w:asciiTheme="minorHAnsi" w:eastAsiaTheme="minorEastAsia" w:hAnsiTheme="minorHAnsi" w:cstheme="minorBidi"/>
          <w:bCs w:val="0"/>
          <w:kern w:val="2"/>
          <w:sz w:val="24"/>
          <w:lang w:eastAsia="en-GB"/>
          <w14:ligatures w14:val="standardContextual"/>
        </w:rPr>
      </w:pPr>
      <w:hyperlink w:anchor="_Toc190252394" w:history="1">
        <w:r w:rsidRPr="008B5481">
          <w:rPr>
            <w:rStyle w:val="Hyperlink"/>
          </w:rPr>
          <w:t>Appendix 1 Events information form</w:t>
        </w:r>
        <w:r>
          <w:rPr>
            <w:webHidden/>
          </w:rPr>
          <w:tab/>
        </w:r>
        <w:r>
          <w:rPr>
            <w:webHidden/>
          </w:rPr>
          <w:fldChar w:fldCharType="begin"/>
        </w:r>
        <w:r>
          <w:rPr>
            <w:webHidden/>
          </w:rPr>
          <w:instrText xml:space="preserve"> PAGEREF _Toc190252394 \h </w:instrText>
        </w:r>
        <w:r>
          <w:rPr>
            <w:webHidden/>
          </w:rPr>
        </w:r>
        <w:r>
          <w:rPr>
            <w:webHidden/>
          </w:rPr>
          <w:fldChar w:fldCharType="separate"/>
        </w:r>
        <w:r w:rsidR="00FC05FB">
          <w:rPr>
            <w:webHidden/>
          </w:rPr>
          <w:t>22</w:t>
        </w:r>
        <w:r>
          <w:rPr>
            <w:webHidden/>
          </w:rPr>
          <w:fldChar w:fldCharType="end"/>
        </w:r>
      </w:hyperlink>
    </w:p>
    <w:p w14:paraId="7F2A1AD5" w14:textId="16D1D84A" w:rsidR="00886C71" w:rsidRPr="00145E09" w:rsidRDefault="00AE23C9">
      <w:pPr>
        <w:rPr>
          <w:rFonts w:cs="Tahoma"/>
        </w:rPr>
      </w:pPr>
      <w:r>
        <w:rPr>
          <w:noProof/>
          <w:lang w:eastAsia="ja-JP"/>
        </w:rPr>
        <w:fldChar w:fldCharType="end"/>
      </w:r>
    </w:p>
    <w:p w14:paraId="2196784C" w14:textId="6E9CEF63" w:rsidR="00153E1F" w:rsidRPr="005E2B9F" w:rsidRDefault="00153E1F" w:rsidP="005E2B9F">
      <w:pPr>
        <w:rPr>
          <w:rFonts w:cs="Tahoma"/>
          <w:b/>
          <w:szCs w:val="22"/>
        </w:rPr>
      </w:pPr>
      <w:r w:rsidRPr="005E2B9F">
        <w:rPr>
          <w:rFonts w:cs="Tahoma"/>
          <w:b/>
          <w:szCs w:val="22"/>
        </w:rPr>
        <w:t xml:space="preserve">For </w:t>
      </w:r>
      <w:r w:rsidR="002E4B08">
        <w:rPr>
          <w:rFonts w:cs="Tahoma"/>
          <w:b/>
          <w:szCs w:val="22"/>
        </w:rPr>
        <w:t>more</w:t>
      </w:r>
      <w:r w:rsidRPr="005E2B9F">
        <w:rPr>
          <w:rFonts w:cs="Tahoma"/>
          <w:b/>
          <w:szCs w:val="22"/>
        </w:rPr>
        <w:t xml:space="preserve"> information</w:t>
      </w:r>
      <w:r w:rsidR="008A741B" w:rsidRPr="005E2B9F">
        <w:rPr>
          <w:rFonts w:cs="Tahoma"/>
          <w:b/>
          <w:szCs w:val="22"/>
        </w:rPr>
        <w:t>, please contact</w:t>
      </w:r>
      <w:r w:rsidRPr="005E2B9F">
        <w:rPr>
          <w:rFonts w:cs="Tahoma"/>
          <w:b/>
          <w:szCs w:val="22"/>
        </w:rPr>
        <w:t>:</w:t>
      </w:r>
    </w:p>
    <w:p w14:paraId="2491C318" w14:textId="77777777" w:rsidR="00153E1F" w:rsidRPr="005E2B9F" w:rsidRDefault="00153E1F" w:rsidP="008943C2">
      <w:pPr>
        <w:ind w:left="709" w:hanging="709"/>
        <w:rPr>
          <w:rFonts w:cs="Tahoma"/>
          <w:szCs w:val="22"/>
        </w:rPr>
      </w:pPr>
    </w:p>
    <w:p w14:paraId="06F62E23" w14:textId="77777777" w:rsidR="00911E5C" w:rsidRPr="005E2B9F" w:rsidRDefault="00911E5C" w:rsidP="005E2B9F">
      <w:pPr>
        <w:rPr>
          <w:rFonts w:cs="Tahoma"/>
          <w:szCs w:val="22"/>
        </w:rPr>
      </w:pPr>
      <w:r w:rsidRPr="005E2B9F">
        <w:rPr>
          <w:rFonts w:cs="Tahoma"/>
          <w:szCs w:val="22"/>
        </w:rPr>
        <w:t>Designated Officer</w:t>
      </w:r>
    </w:p>
    <w:p w14:paraId="2D54B3F5" w14:textId="1A359D5E" w:rsidR="00745E01" w:rsidRPr="005E2B9F" w:rsidRDefault="006C0976" w:rsidP="005E2B9F">
      <w:pPr>
        <w:rPr>
          <w:rFonts w:cs="Tahoma"/>
          <w:szCs w:val="22"/>
        </w:rPr>
      </w:pPr>
      <w:r>
        <w:rPr>
          <w:rFonts w:cs="Tahoma"/>
          <w:szCs w:val="22"/>
        </w:rPr>
        <w:t>Sara Lomax</w:t>
      </w:r>
    </w:p>
    <w:p w14:paraId="0036B92F" w14:textId="389AE459" w:rsidR="00300018" w:rsidRPr="005E2B9F" w:rsidRDefault="00145E09" w:rsidP="005E2B9F">
      <w:pPr>
        <w:rPr>
          <w:rFonts w:cs="Tahoma"/>
          <w:szCs w:val="22"/>
        </w:rPr>
      </w:pPr>
      <w:r>
        <w:t xml:space="preserve">Email: </w:t>
      </w:r>
      <w:hyperlink r:id="rId9" w:history="1">
        <w:r w:rsidRPr="00F76D32">
          <w:rPr>
            <w:rStyle w:val="Hyperlink"/>
            <w:rFonts w:cs="Tahoma"/>
            <w:szCs w:val="22"/>
          </w:rPr>
          <w:t>sara.lomax@westsuffolk.gov.uk</w:t>
        </w:r>
      </w:hyperlink>
      <w:r w:rsidR="00243C5F" w:rsidRPr="005E2B9F">
        <w:rPr>
          <w:rFonts w:cs="Tahoma"/>
          <w:szCs w:val="22"/>
        </w:rPr>
        <w:t xml:space="preserve"> </w:t>
      </w:r>
      <w:r>
        <w:rPr>
          <w:rFonts w:cs="Tahoma"/>
          <w:szCs w:val="22"/>
        </w:rPr>
        <w:t xml:space="preserve">phone: </w:t>
      </w:r>
      <w:r w:rsidR="00243C5F" w:rsidRPr="005E2B9F">
        <w:rPr>
          <w:rFonts w:cs="Tahoma"/>
          <w:szCs w:val="22"/>
        </w:rPr>
        <w:t xml:space="preserve">01284 </w:t>
      </w:r>
      <w:r w:rsidR="006C0976">
        <w:rPr>
          <w:rFonts w:cs="Tahoma"/>
          <w:szCs w:val="22"/>
        </w:rPr>
        <w:t>757151</w:t>
      </w:r>
    </w:p>
    <w:p w14:paraId="4E6AFC64" w14:textId="77777777" w:rsidR="00911E5C" w:rsidRPr="005E2B9F" w:rsidRDefault="00911E5C" w:rsidP="005E2B9F">
      <w:pPr>
        <w:rPr>
          <w:rFonts w:cs="Tahoma"/>
          <w:szCs w:val="22"/>
        </w:rPr>
      </w:pPr>
    </w:p>
    <w:p w14:paraId="79616AA2" w14:textId="77777777" w:rsidR="00373C23" w:rsidRPr="005E2B9F" w:rsidRDefault="00373C23" w:rsidP="005E2B9F">
      <w:pPr>
        <w:rPr>
          <w:rFonts w:cs="Tahoma"/>
          <w:szCs w:val="22"/>
        </w:rPr>
      </w:pPr>
      <w:r w:rsidRPr="005E2B9F">
        <w:rPr>
          <w:rFonts w:cs="Tahoma"/>
          <w:szCs w:val="22"/>
        </w:rPr>
        <w:t>Deputy Designated Officer</w:t>
      </w:r>
    </w:p>
    <w:p w14:paraId="2944BD11" w14:textId="6E505078" w:rsidR="00776688" w:rsidRPr="005E2B9F" w:rsidRDefault="006C0976" w:rsidP="005E2B9F">
      <w:pPr>
        <w:rPr>
          <w:rFonts w:cs="Tahoma"/>
          <w:szCs w:val="22"/>
        </w:rPr>
      </w:pPr>
      <w:r>
        <w:rPr>
          <w:rFonts w:cs="Tahoma"/>
          <w:szCs w:val="22"/>
        </w:rPr>
        <w:t>Logan Malpass</w:t>
      </w:r>
    </w:p>
    <w:p w14:paraId="55E6CA4A" w14:textId="4692BD01" w:rsidR="00243C5F" w:rsidRPr="005E2B9F" w:rsidRDefault="00145E09" w:rsidP="002E4B08">
      <w:pPr>
        <w:sectPr w:rsidR="00243C5F" w:rsidRPr="005E2B9F" w:rsidSect="00145E09">
          <w:footerReference w:type="default" r:id="rId10"/>
          <w:pgSz w:w="11906" w:h="16838" w:code="9"/>
          <w:pgMar w:top="1077" w:right="1274" w:bottom="1276" w:left="1077" w:header="720" w:footer="720" w:gutter="0"/>
          <w:cols w:space="720"/>
        </w:sectPr>
      </w:pPr>
      <w:r>
        <w:t xml:space="preserve">Email: </w:t>
      </w:r>
      <w:hyperlink r:id="rId11" w:history="1">
        <w:r w:rsidRPr="00F76D32">
          <w:rPr>
            <w:rStyle w:val="Hyperlink"/>
            <w:rFonts w:cs="Tahoma"/>
            <w:szCs w:val="22"/>
          </w:rPr>
          <w:t>logan.malpass@westsuffolk.gov.uk</w:t>
        </w:r>
      </w:hyperlink>
      <w:r>
        <w:rPr>
          <w:rStyle w:val="Hyperlink"/>
          <w:rFonts w:cs="Tahoma"/>
          <w:szCs w:val="22"/>
        </w:rPr>
        <w:t xml:space="preserve"> phone: </w:t>
      </w:r>
      <w:r w:rsidR="006C0976">
        <w:rPr>
          <w:rFonts w:cs="Tahoma"/>
          <w:szCs w:val="22"/>
        </w:rPr>
        <w:t>01284 757011</w:t>
      </w:r>
    </w:p>
    <w:p w14:paraId="11EB654F" w14:textId="77777777" w:rsidR="00153E1F" w:rsidRPr="005E2B9F" w:rsidRDefault="00243C5F" w:rsidP="00AE23C9">
      <w:pPr>
        <w:pStyle w:val="Heading2"/>
      </w:pPr>
      <w:bookmarkStart w:id="5" w:name="_Toc190252364"/>
      <w:r w:rsidRPr="005E2B9F">
        <w:t>Children and Adult Safeguarding Policy</w:t>
      </w:r>
      <w:bookmarkEnd w:id="5"/>
    </w:p>
    <w:p w14:paraId="0E9A34CF" w14:textId="77777777" w:rsidR="00153E1F" w:rsidRPr="005E2B9F" w:rsidRDefault="00153E1F" w:rsidP="005E2B9F">
      <w:pPr>
        <w:rPr>
          <w:rFonts w:cs="Tahoma"/>
          <w:szCs w:val="22"/>
        </w:rPr>
      </w:pPr>
    </w:p>
    <w:p w14:paraId="4CE8AA03" w14:textId="77777777" w:rsidR="009B63B6" w:rsidRPr="005E2B9F" w:rsidRDefault="005E2B9F" w:rsidP="001776B4">
      <w:pPr>
        <w:pStyle w:val="Heading3"/>
      </w:pPr>
      <w:bookmarkStart w:id="6" w:name="_Toc190252365"/>
      <w:r>
        <w:t>1.</w:t>
      </w:r>
      <w:r>
        <w:tab/>
      </w:r>
      <w:r w:rsidR="00153E1F" w:rsidRPr="001776B4">
        <w:t>Introduction</w:t>
      </w:r>
      <w:bookmarkEnd w:id="6"/>
    </w:p>
    <w:p w14:paraId="14CF1381" w14:textId="77777777" w:rsidR="009B63B6" w:rsidRPr="005E2B9F" w:rsidRDefault="009B63B6" w:rsidP="005E2B9F">
      <w:pPr>
        <w:rPr>
          <w:szCs w:val="22"/>
        </w:rPr>
      </w:pPr>
    </w:p>
    <w:p w14:paraId="672BEA3E" w14:textId="5F8C3294" w:rsidR="009B63B6" w:rsidRPr="005E2B9F" w:rsidRDefault="009B63B6" w:rsidP="001776B4">
      <w:pPr>
        <w:ind w:left="709" w:hanging="709"/>
        <w:rPr>
          <w:szCs w:val="22"/>
        </w:rPr>
      </w:pPr>
      <w:r w:rsidRPr="005E2B9F">
        <w:rPr>
          <w:szCs w:val="22"/>
        </w:rPr>
        <w:t>1.1</w:t>
      </w:r>
      <w:r w:rsidRPr="005E2B9F">
        <w:rPr>
          <w:szCs w:val="22"/>
        </w:rPr>
        <w:tab/>
        <w:t xml:space="preserve">All </w:t>
      </w:r>
      <w:r w:rsidR="00C37042" w:rsidRPr="005E2B9F">
        <w:rPr>
          <w:szCs w:val="22"/>
        </w:rPr>
        <w:t>vulnerable people (children, young people and vulnerable adults)</w:t>
      </w:r>
      <w:r w:rsidR="000A69D5" w:rsidRPr="005E2B9F">
        <w:rPr>
          <w:szCs w:val="22"/>
        </w:rPr>
        <w:t xml:space="preserve"> have the right to live their lives to the full, to be protected, to have the opportunity to participate in and enjoy every activity and to be treated with dignity and respect. </w:t>
      </w:r>
      <w:bookmarkStart w:id="7" w:name="_Hlk190252092"/>
      <w:r w:rsidR="000A69D5" w:rsidRPr="005E2B9F">
        <w:rPr>
          <w:szCs w:val="22"/>
        </w:rPr>
        <w:t xml:space="preserve">West Suffolk Council has a moral and legal duty to ensure the safeguarding of </w:t>
      </w:r>
      <w:r w:rsidR="00C37042" w:rsidRPr="005E2B9F">
        <w:rPr>
          <w:szCs w:val="22"/>
        </w:rPr>
        <w:t>vulnerable people</w:t>
      </w:r>
      <w:r w:rsidR="000A69D5" w:rsidRPr="005E2B9F">
        <w:rPr>
          <w:szCs w:val="22"/>
        </w:rPr>
        <w:t xml:space="preserve"> across </w:t>
      </w:r>
      <w:proofErr w:type="gramStart"/>
      <w:r w:rsidR="000A69D5" w:rsidRPr="005E2B9F">
        <w:rPr>
          <w:szCs w:val="22"/>
        </w:rPr>
        <w:t>all of</w:t>
      </w:r>
      <w:proofErr w:type="gramEnd"/>
      <w:r w:rsidR="000A69D5" w:rsidRPr="005E2B9F">
        <w:rPr>
          <w:szCs w:val="22"/>
        </w:rPr>
        <w:t xml:space="preserve"> its services.</w:t>
      </w:r>
    </w:p>
    <w:bookmarkEnd w:id="7"/>
    <w:p w14:paraId="1AC63713" w14:textId="77777777" w:rsidR="00776688" w:rsidRPr="005E2B9F" w:rsidRDefault="00776688" w:rsidP="005E2B9F">
      <w:pPr>
        <w:rPr>
          <w:szCs w:val="22"/>
        </w:rPr>
      </w:pPr>
    </w:p>
    <w:p w14:paraId="7A92D1C9" w14:textId="2189ABC0" w:rsidR="00495B53" w:rsidRDefault="00495B53" w:rsidP="001776B4">
      <w:pPr>
        <w:numPr>
          <w:ilvl w:val="1"/>
          <w:numId w:val="18"/>
        </w:numPr>
        <w:ind w:left="709" w:hanging="709"/>
        <w:rPr>
          <w:rFonts w:cs="Tahoma"/>
          <w:szCs w:val="22"/>
        </w:rPr>
      </w:pPr>
      <w:r w:rsidRPr="00495B53">
        <w:rPr>
          <w:rFonts w:cs="Tahoma"/>
          <w:szCs w:val="22"/>
        </w:rPr>
        <w:t>In 2014</w:t>
      </w:r>
      <w:r>
        <w:rPr>
          <w:rFonts w:cs="Tahoma"/>
          <w:szCs w:val="22"/>
        </w:rPr>
        <w:t>,</w:t>
      </w:r>
      <w:r w:rsidRPr="00495B53">
        <w:rPr>
          <w:rFonts w:cs="Tahoma"/>
          <w:szCs w:val="22"/>
        </w:rPr>
        <w:t xml:space="preserve"> the Care Act was published setting out a clear legal framework on the protection of adults at risk of abuse or neglect. The </w:t>
      </w:r>
      <w:r w:rsidR="00886C71">
        <w:rPr>
          <w:rFonts w:cs="Tahoma"/>
          <w:szCs w:val="22"/>
        </w:rPr>
        <w:t>a</w:t>
      </w:r>
      <w:r w:rsidRPr="00495B53">
        <w:rPr>
          <w:rFonts w:cs="Tahoma"/>
          <w:szCs w:val="22"/>
        </w:rPr>
        <w:t>ct adopts a person-centred approach. The six principles of the Care Act are:</w:t>
      </w:r>
    </w:p>
    <w:p w14:paraId="6127342E" w14:textId="77777777" w:rsidR="00886C71" w:rsidRDefault="00886C71" w:rsidP="00886C71">
      <w:pPr>
        <w:ind w:left="720"/>
        <w:rPr>
          <w:rFonts w:cs="Tahoma"/>
          <w:szCs w:val="22"/>
        </w:rPr>
      </w:pPr>
    </w:p>
    <w:p w14:paraId="3FBA9BBD" w14:textId="3BCE3A8B" w:rsidR="00495B53" w:rsidRDefault="00886C71" w:rsidP="001776B4">
      <w:pPr>
        <w:pStyle w:val="ListParagraph"/>
        <w:numPr>
          <w:ilvl w:val="0"/>
          <w:numId w:val="45"/>
        </w:numPr>
        <w:ind w:left="1276" w:hanging="567"/>
        <w:rPr>
          <w:rFonts w:cs="Tahoma"/>
          <w:szCs w:val="22"/>
        </w:rPr>
      </w:pPr>
      <w:r>
        <w:rPr>
          <w:rFonts w:cs="Tahoma"/>
          <w:szCs w:val="22"/>
        </w:rPr>
        <w:t>e</w:t>
      </w:r>
      <w:r w:rsidR="00495B53" w:rsidRPr="00D46573">
        <w:rPr>
          <w:rFonts w:cs="Tahoma"/>
          <w:szCs w:val="22"/>
        </w:rPr>
        <w:t>mpowerment</w:t>
      </w:r>
    </w:p>
    <w:p w14:paraId="796E5268" w14:textId="6E977B10" w:rsidR="00495B53" w:rsidRDefault="00886C71" w:rsidP="001776B4">
      <w:pPr>
        <w:pStyle w:val="ListParagraph"/>
        <w:numPr>
          <w:ilvl w:val="0"/>
          <w:numId w:val="45"/>
        </w:numPr>
        <w:ind w:left="1276" w:hanging="567"/>
        <w:rPr>
          <w:rFonts w:cs="Tahoma"/>
          <w:szCs w:val="22"/>
        </w:rPr>
      </w:pPr>
      <w:r>
        <w:rPr>
          <w:rFonts w:cs="Tahoma"/>
          <w:szCs w:val="22"/>
        </w:rPr>
        <w:t>p</w:t>
      </w:r>
      <w:r w:rsidR="00495B53" w:rsidRPr="00D46573">
        <w:rPr>
          <w:rFonts w:cs="Tahoma"/>
          <w:szCs w:val="22"/>
        </w:rPr>
        <w:t>rotection</w:t>
      </w:r>
    </w:p>
    <w:p w14:paraId="14275A06" w14:textId="26B0A169" w:rsidR="00495B53" w:rsidRDefault="00886C71" w:rsidP="001776B4">
      <w:pPr>
        <w:pStyle w:val="ListParagraph"/>
        <w:numPr>
          <w:ilvl w:val="0"/>
          <w:numId w:val="45"/>
        </w:numPr>
        <w:ind w:left="1276" w:hanging="567"/>
        <w:rPr>
          <w:rFonts w:cs="Tahoma"/>
          <w:szCs w:val="22"/>
        </w:rPr>
      </w:pPr>
      <w:r>
        <w:rPr>
          <w:rFonts w:cs="Tahoma"/>
          <w:szCs w:val="22"/>
        </w:rPr>
        <w:t>p</w:t>
      </w:r>
      <w:r w:rsidR="00495B53" w:rsidRPr="00D46573">
        <w:rPr>
          <w:rFonts w:cs="Tahoma"/>
          <w:szCs w:val="22"/>
        </w:rPr>
        <w:t>revention</w:t>
      </w:r>
    </w:p>
    <w:p w14:paraId="711D03AF" w14:textId="1804CD51" w:rsidR="00495B53" w:rsidRDefault="00886C71" w:rsidP="001776B4">
      <w:pPr>
        <w:pStyle w:val="ListParagraph"/>
        <w:numPr>
          <w:ilvl w:val="0"/>
          <w:numId w:val="45"/>
        </w:numPr>
        <w:ind w:left="1276" w:hanging="567"/>
        <w:rPr>
          <w:rFonts w:cs="Tahoma"/>
          <w:szCs w:val="22"/>
        </w:rPr>
      </w:pPr>
      <w:r>
        <w:rPr>
          <w:rFonts w:cs="Tahoma"/>
          <w:szCs w:val="22"/>
        </w:rPr>
        <w:t>p</w:t>
      </w:r>
      <w:r w:rsidR="00495B53" w:rsidRPr="00D46573">
        <w:rPr>
          <w:rFonts w:cs="Tahoma"/>
          <w:szCs w:val="22"/>
        </w:rPr>
        <w:t>roportionality</w:t>
      </w:r>
    </w:p>
    <w:p w14:paraId="18B26838" w14:textId="0119546D" w:rsidR="00E10261" w:rsidRPr="00D46573" w:rsidRDefault="00886C71" w:rsidP="001776B4">
      <w:pPr>
        <w:pStyle w:val="ListParagraph"/>
        <w:numPr>
          <w:ilvl w:val="0"/>
          <w:numId w:val="45"/>
        </w:numPr>
        <w:ind w:left="1276" w:hanging="567"/>
        <w:rPr>
          <w:rFonts w:cs="Tahoma"/>
          <w:szCs w:val="22"/>
        </w:rPr>
      </w:pPr>
      <w:r>
        <w:rPr>
          <w:rFonts w:cs="Tahoma"/>
          <w:szCs w:val="22"/>
        </w:rPr>
        <w:t>p</w:t>
      </w:r>
      <w:r w:rsidR="00495B53" w:rsidRPr="00D46573">
        <w:rPr>
          <w:rFonts w:cs="Tahoma"/>
          <w:szCs w:val="22"/>
        </w:rPr>
        <w:t>artnership</w:t>
      </w:r>
    </w:p>
    <w:p w14:paraId="3D4370FA" w14:textId="7DC51B7F" w:rsidR="00495B53" w:rsidRPr="00E10261" w:rsidRDefault="00886C71" w:rsidP="001776B4">
      <w:pPr>
        <w:pStyle w:val="ListParagraph"/>
        <w:numPr>
          <w:ilvl w:val="0"/>
          <w:numId w:val="45"/>
        </w:numPr>
        <w:ind w:left="1276" w:hanging="567"/>
        <w:rPr>
          <w:rFonts w:cs="Tahoma"/>
          <w:szCs w:val="22"/>
        </w:rPr>
      </w:pPr>
      <w:r>
        <w:rPr>
          <w:rFonts w:cs="Tahoma"/>
          <w:szCs w:val="22"/>
        </w:rPr>
        <w:t>a</w:t>
      </w:r>
      <w:r w:rsidR="00495B53" w:rsidRPr="00E10261">
        <w:rPr>
          <w:rFonts w:cs="Tahoma"/>
          <w:szCs w:val="22"/>
        </w:rPr>
        <w:t>ccountability.</w:t>
      </w:r>
    </w:p>
    <w:p w14:paraId="359CE64C" w14:textId="77777777" w:rsidR="00495B53" w:rsidRDefault="00495B53" w:rsidP="00D46573">
      <w:pPr>
        <w:ind w:left="720"/>
        <w:rPr>
          <w:rFonts w:cs="Tahoma"/>
          <w:szCs w:val="22"/>
        </w:rPr>
      </w:pPr>
    </w:p>
    <w:p w14:paraId="413B929E" w14:textId="643BE156" w:rsidR="00153E1F" w:rsidRDefault="00776688" w:rsidP="001776B4">
      <w:pPr>
        <w:numPr>
          <w:ilvl w:val="1"/>
          <w:numId w:val="18"/>
        </w:numPr>
        <w:ind w:left="709" w:hanging="709"/>
        <w:rPr>
          <w:rFonts w:cs="Tahoma"/>
          <w:szCs w:val="22"/>
        </w:rPr>
      </w:pPr>
      <w:r w:rsidRPr="005E2B9F">
        <w:rPr>
          <w:rFonts w:cs="Tahoma"/>
          <w:szCs w:val="22"/>
        </w:rPr>
        <w:t xml:space="preserve">In </w:t>
      </w:r>
      <w:r w:rsidR="00B65A2E" w:rsidRPr="005E2B9F">
        <w:rPr>
          <w:rFonts w:cs="Tahoma"/>
          <w:szCs w:val="22"/>
        </w:rPr>
        <w:t>20</w:t>
      </w:r>
      <w:r w:rsidR="0086414E">
        <w:rPr>
          <w:rFonts w:cs="Tahoma"/>
          <w:szCs w:val="22"/>
        </w:rPr>
        <w:t>23</w:t>
      </w:r>
      <w:r w:rsidR="005E2B9F">
        <w:rPr>
          <w:rFonts w:cs="Tahoma"/>
          <w:szCs w:val="22"/>
        </w:rPr>
        <w:t>,</w:t>
      </w:r>
      <w:r w:rsidRPr="005E2B9F">
        <w:rPr>
          <w:rFonts w:cs="Tahoma"/>
          <w:szCs w:val="22"/>
        </w:rPr>
        <w:t xml:space="preserve"> </w:t>
      </w:r>
      <w:r w:rsidR="00A93777" w:rsidRPr="005E2B9F">
        <w:rPr>
          <w:rFonts w:cs="Tahoma"/>
          <w:szCs w:val="22"/>
        </w:rPr>
        <w:t>the Government published statutory guidance</w:t>
      </w:r>
      <w:r w:rsidR="00C37042" w:rsidRPr="005E2B9F">
        <w:rPr>
          <w:rFonts w:cs="Tahoma"/>
          <w:szCs w:val="22"/>
        </w:rPr>
        <w:t xml:space="preserve"> </w:t>
      </w:r>
      <w:hyperlink r:id="rId12" w:history="1">
        <w:r w:rsidR="00092976" w:rsidRPr="0086414E">
          <w:rPr>
            <w:rStyle w:val="Hyperlink"/>
            <w:rFonts w:cs="Tahoma"/>
            <w:szCs w:val="22"/>
          </w:rPr>
          <w:t>Wor</w:t>
        </w:r>
        <w:r w:rsidR="00092976" w:rsidRPr="0086414E">
          <w:rPr>
            <w:rStyle w:val="Hyperlink"/>
            <w:rFonts w:cs="Tahoma"/>
            <w:szCs w:val="22"/>
          </w:rPr>
          <w:t>k</w:t>
        </w:r>
        <w:r w:rsidR="00092976" w:rsidRPr="0086414E">
          <w:rPr>
            <w:rStyle w:val="Hyperlink"/>
            <w:rFonts w:cs="Tahoma"/>
            <w:szCs w:val="22"/>
          </w:rPr>
          <w:t xml:space="preserve">ing </w:t>
        </w:r>
        <w:r w:rsidR="00A93777" w:rsidRPr="0086414E">
          <w:rPr>
            <w:rStyle w:val="Hyperlink"/>
            <w:rFonts w:cs="Tahoma"/>
            <w:szCs w:val="22"/>
          </w:rPr>
          <w:t>together to safeguard children</w:t>
        </w:r>
      </w:hyperlink>
      <w:r w:rsidR="00A93777" w:rsidRPr="005E2B9F">
        <w:rPr>
          <w:rFonts w:cs="Tahoma"/>
          <w:szCs w:val="22"/>
        </w:rPr>
        <w:t xml:space="preserve">. </w:t>
      </w:r>
      <w:r w:rsidR="00092976" w:rsidRPr="005E2B9F">
        <w:rPr>
          <w:rFonts w:cs="Tahoma"/>
          <w:szCs w:val="22"/>
        </w:rPr>
        <w:t>The document sets out the legislative requirements and expectations on</w:t>
      </w:r>
      <w:r w:rsidR="0090661C" w:rsidRPr="005E2B9F">
        <w:rPr>
          <w:rFonts w:cs="Tahoma"/>
          <w:szCs w:val="22"/>
        </w:rPr>
        <w:t xml:space="preserve"> how </w:t>
      </w:r>
      <w:r w:rsidR="00092976" w:rsidRPr="005E2B9F">
        <w:rPr>
          <w:rFonts w:cs="Tahoma"/>
          <w:szCs w:val="22"/>
        </w:rPr>
        <w:t xml:space="preserve">individual services </w:t>
      </w:r>
      <w:r w:rsidR="0090661C" w:rsidRPr="005E2B9F">
        <w:rPr>
          <w:rFonts w:cs="Tahoma"/>
          <w:szCs w:val="22"/>
        </w:rPr>
        <w:t>within local authorities should</w:t>
      </w:r>
      <w:r w:rsidR="00092976" w:rsidRPr="005E2B9F">
        <w:rPr>
          <w:rFonts w:cs="Tahoma"/>
          <w:szCs w:val="22"/>
        </w:rPr>
        <w:t xml:space="preserve"> safeguard and prom</w:t>
      </w:r>
      <w:r w:rsidR="0090661C" w:rsidRPr="005E2B9F">
        <w:rPr>
          <w:rFonts w:cs="Tahoma"/>
          <w:szCs w:val="22"/>
        </w:rPr>
        <w:t xml:space="preserve">ote </w:t>
      </w:r>
      <w:r w:rsidR="00092976" w:rsidRPr="005E2B9F">
        <w:rPr>
          <w:rFonts w:cs="Tahoma"/>
          <w:szCs w:val="22"/>
        </w:rPr>
        <w:t xml:space="preserve">the welfare of </w:t>
      </w:r>
      <w:r w:rsidR="00A11FB9" w:rsidRPr="005E2B9F">
        <w:rPr>
          <w:rFonts w:cs="Tahoma"/>
          <w:szCs w:val="22"/>
        </w:rPr>
        <w:t>children</w:t>
      </w:r>
      <w:r w:rsidR="00B65A2E" w:rsidRPr="005E2B9F">
        <w:rPr>
          <w:rFonts w:cs="Tahoma"/>
          <w:szCs w:val="22"/>
        </w:rPr>
        <w:t xml:space="preserve"> from all backgrounds, in all settings</w:t>
      </w:r>
      <w:r w:rsidR="00847ABA" w:rsidRPr="005E2B9F">
        <w:rPr>
          <w:rFonts w:cs="Tahoma"/>
          <w:szCs w:val="22"/>
        </w:rPr>
        <w:t>. T</w:t>
      </w:r>
      <w:r w:rsidR="007F17DD" w:rsidRPr="005E2B9F">
        <w:rPr>
          <w:rFonts w:cs="Tahoma"/>
          <w:szCs w:val="22"/>
        </w:rPr>
        <w:t>his policy follows the principles set out in the guidance.</w:t>
      </w:r>
      <w:r w:rsidR="00B65A2E" w:rsidRPr="005E2B9F">
        <w:rPr>
          <w:rFonts w:cs="Tahoma"/>
          <w:szCs w:val="22"/>
        </w:rPr>
        <w:t xml:space="preserve"> The guidance replaces Working Together to Safeguard Children (2015).</w:t>
      </w:r>
    </w:p>
    <w:p w14:paraId="25749283" w14:textId="77777777" w:rsidR="00C37042" w:rsidRPr="005E2B9F" w:rsidRDefault="00C37042" w:rsidP="00D46573">
      <w:pPr>
        <w:rPr>
          <w:rFonts w:cs="Tahoma"/>
          <w:szCs w:val="22"/>
        </w:rPr>
      </w:pPr>
    </w:p>
    <w:p w14:paraId="042580A3" w14:textId="5BD5AB7D" w:rsidR="00B264B9" w:rsidRPr="005E2B9F" w:rsidRDefault="00B65A2E" w:rsidP="001776B4">
      <w:pPr>
        <w:numPr>
          <w:ilvl w:val="1"/>
          <w:numId w:val="18"/>
        </w:numPr>
        <w:ind w:left="709" w:hanging="709"/>
        <w:rPr>
          <w:rFonts w:cs="Tahoma"/>
          <w:szCs w:val="22"/>
        </w:rPr>
      </w:pPr>
      <w:r w:rsidRPr="005E2B9F">
        <w:rPr>
          <w:rFonts w:cs="Tahoma"/>
          <w:szCs w:val="22"/>
        </w:rPr>
        <w:t>West Suffolk Council provides</w:t>
      </w:r>
      <w:r w:rsidR="00153E1F" w:rsidRPr="005E2B9F">
        <w:rPr>
          <w:rFonts w:cs="Tahoma"/>
          <w:szCs w:val="22"/>
        </w:rPr>
        <w:t xml:space="preserve"> a range of services and facilities to the community. The nature of the provision means</w:t>
      </w:r>
      <w:r w:rsidR="005E2B9F">
        <w:rPr>
          <w:rFonts w:cs="Tahoma"/>
          <w:szCs w:val="22"/>
        </w:rPr>
        <w:t>,</w:t>
      </w:r>
      <w:r w:rsidR="00153E1F" w:rsidRPr="005E2B9F">
        <w:rPr>
          <w:rFonts w:cs="Tahoma"/>
          <w:szCs w:val="22"/>
        </w:rPr>
        <w:t xml:space="preserve"> inevitably</w:t>
      </w:r>
      <w:r w:rsidR="005E2B9F">
        <w:rPr>
          <w:rFonts w:cs="Tahoma"/>
          <w:szCs w:val="22"/>
        </w:rPr>
        <w:t>,</w:t>
      </w:r>
      <w:r w:rsidR="00153E1F" w:rsidRPr="005E2B9F">
        <w:rPr>
          <w:rFonts w:cs="Tahoma"/>
          <w:szCs w:val="22"/>
        </w:rPr>
        <w:t xml:space="preserve"> employees (permanent, temporary or contracted)</w:t>
      </w:r>
      <w:r w:rsidR="005E2B9F">
        <w:rPr>
          <w:rFonts w:cs="Tahoma"/>
          <w:szCs w:val="22"/>
        </w:rPr>
        <w:t>,</w:t>
      </w:r>
      <w:r w:rsidR="00153E1F" w:rsidRPr="005E2B9F">
        <w:rPr>
          <w:rFonts w:cs="Tahoma"/>
          <w:szCs w:val="22"/>
        </w:rPr>
        <w:t xml:space="preserve"> volunteers and councillors</w:t>
      </w:r>
      <w:r w:rsidR="000016E9">
        <w:rPr>
          <w:rFonts w:cs="Tahoma"/>
          <w:szCs w:val="22"/>
        </w:rPr>
        <w:t>, as well as contractors</w:t>
      </w:r>
      <w:r w:rsidR="00153E1F" w:rsidRPr="005E2B9F">
        <w:rPr>
          <w:rFonts w:cs="Tahoma"/>
          <w:szCs w:val="22"/>
        </w:rPr>
        <w:t xml:space="preserve"> will </w:t>
      </w:r>
      <w:proofErr w:type="gramStart"/>
      <w:r w:rsidR="00153E1F" w:rsidRPr="005E2B9F">
        <w:rPr>
          <w:rFonts w:cs="Tahoma"/>
          <w:szCs w:val="22"/>
        </w:rPr>
        <w:t>come into contact with</w:t>
      </w:r>
      <w:proofErr w:type="gramEnd"/>
      <w:r w:rsidR="00153E1F" w:rsidRPr="005E2B9F">
        <w:rPr>
          <w:rFonts w:cs="Tahoma"/>
          <w:szCs w:val="22"/>
        </w:rPr>
        <w:t xml:space="preserve"> </w:t>
      </w:r>
      <w:r w:rsidR="00C37042" w:rsidRPr="005E2B9F">
        <w:rPr>
          <w:rFonts w:cs="Tahoma"/>
          <w:szCs w:val="22"/>
        </w:rPr>
        <w:t>vulnerable people</w:t>
      </w:r>
      <w:r w:rsidR="00153E1F" w:rsidRPr="005E2B9F">
        <w:rPr>
          <w:rFonts w:cs="Tahoma"/>
          <w:szCs w:val="22"/>
        </w:rPr>
        <w:t xml:space="preserve"> and their families in a variety of settings. </w:t>
      </w:r>
      <w:r w:rsidRPr="005E2B9F">
        <w:rPr>
          <w:rFonts w:cs="Tahoma"/>
          <w:szCs w:val="22"/>
        </w:rPr>
        <w:t xml:space="preserve">The </w:t>
      </w:r>
      <w:r w:rsidR="005E2B9F">
        <w:rPr>
          <w:rFonts w:cs="Tahoma"/>
          <w:szCs w:val="22"/>
        </w:rPr>
        <w:t>c</w:t>
      </w:r>
      <w:r w:rsidRPr="005E2B9F">
        <w:rPr>
          <w:rFonts w:cs="Tahoma"/>
          <w:szCs w:val="22"/>
        </w:rPr>
        <w:t>ouncil</w:t>
      </w:r>
      <w:r w:rsidR="00153E1F" w:rsidRPr="005E2B9F">
        <w:rPr>
          <w:rFonts w:cs="Tahoma"/>
          <w:szCs w:val="22"/>
        </w:rPr>
        <w:t xml:space="preserve"> </w:t>
      </w:r>
      <w:r w:rsidR="006A0831" w:rsidRPr="005E2B9F">
        <w:rPr>
          <w:rFonts w:cs="Tahoma"/>
          <w:szCs w:val="22"/>
        </w:rPr>
        <w:t>acknowledge</w:t>
      </w:r>
      <w:r w:rsidRPr="005E2B9F">
        <w:rPr>
          <w:rFonts w:cs="Tahoma"/>
          <w:szCs w:val="22"/>
        </w:rPr>
        <w:t>s</w:t>
      </w:r>
      <w:r w:rsidR="006A0831" w:rsidRPr="005E2B9F">
        <w:rPr>
          <w:rFonts w:cs="Tahoma"/>
          <w:szCs w:val="22"/>
        </w:rPr>
        <w:t xml:space="preserve"> </w:t>
      </w:r>
      <w:r w:rsidR="0055014F" w:rsidRPr="005E2B9F">
        <w:rPr>
          <w:rFonts w:cs="Tahoma"/>
          <w:szCs w:val="22"/>
        </w:rPr>
        <w:t xml:space="preserve">its </w:t>
      </w:r>
      <w:r w:rsidR="00153E1F" w:rsidRPr="005E2B9F">
        <w:rPr>
          <w:rFonts w:cs="Tahoma"/>
          <w:szCs w:val="22"/>
        </w:rPr>
        <w:t xml:space="preserve">responsibility for the protection and safety of </w:t>
      </w:r>
      <w:r w:rsidR="00C37042" w:rsidRPr="005E2B9F">
        <w:rPr>
          <w:rFonts w:cs="Tahoma"/>
          <w:szCs w:val="22"/>
        </w:rPr>
        <w:t>vulnerable people</w:t>
      </w:r>
      <w:r w:rsidR="00153E1F" w:rsidRPr="005E2B9F">
        <w:rPr>
          <w:rFonts w:cs="Tahoma"/>
          <w:szCs w:val="22"/>
        </w:rPr>
        <w:t>.</w:t>
      </w:r>
    </w:p>
    <w:p w14:paraId="2DC4A6E9" w14:textId="77777777" w:rsidR="006554BC" w:rsidRPr="005E2B9F" w:rsidRDefault="006554BC" w:rsidP="005E2B9F">
      <w:pPr>
        <w:rPr>
          <w:rFonts w:cs="Tahoma"/>
          <w:szCs w:val="22"/>
        </w:rPr>
      </w:pPr>
    </w:p>
    <w:p w14:paraId="6C440D3C" w14:textId="77777777" w:rsidR="00847ABA" w:rsidRPr="005E2B9F" w:rsidRDefault="00C37042" w:rsidP="001776B4">
      <w:pPr>
        <w:pStyle w:val="Heading3"/>
      </w:pPr>
      <w:bookmarkStart w:id="8" w:name="_Toc190252366"/>
      <w:r w:rsidRPr="005E2B9F">
        <w:t>2.</w:t>
      </w:r>
      <w:r w:rsidRPr="005E2B9F">
        <w:tab/>
      </w:r>
      <w:r w:rsidR="00847ABA" w:rsidRPr="005E2B9F">
        <w:t>Purpose</w:t>
      </w:r>
      <w:r w:rsidR="0065757E" w:rsidRPr="005E2B9F">
        <w:t xml:space="preserve"> and scope</w:t>
      </w:r>
      <w:bookmarkEnd w:id="8"/>
    </w:p>
    <w:p w14:paraId="09BCB9C6" w14:textId="77777777" w:rsidR="000A69D5" w:rsidRPr="005E2B9F" w:rsidRDefault="000A69D5" w:rsidP="001776B4"/>
    <w:p w14:paraId="282FA7E3" w14:textId="7B31EC71" w:rsidR="00153E1F" w:rsidRPr="005E2B9F" w:rsidRDefault="00C37042" w:rsidP="001776B4">
      <w:pPr>
        <w:ind w:left="709" w:hanging="709"/>
        <w:rPr>
          <w:rFonts w:cs="Tahoma"/>
          <w:szCs w:val="22"/>
        </w:rPr>
      </w:pPr>
      <w:r w:rsidRPr="005E2B9F">
        <w:rPr>
          <w:rFonts w:cs="Tahoma"/>
          <w:szCs w:val="22"/>
        </w:rPr>
        <w:t>2.1</w:t>
      </w:r>
      <w:r w:rsidRPr="005E2B9F">
        <w:rPr>
          <w:rFonts w:cs="Tahoma"/>
          <w:szCs w:val="22"/>
        </w:rPr>
        <w:tab/>
      </w:r>
      <w:bookmarkStart w:id="9" w:name="_Hlk190252132"/>
      <w:r w:rsidR="00153E1F" w:rsidRPr="005E2B9F">
        <w:rPr>
          <w:rFonts w:cs="Tahoma"/>
          <w:szCs w:val="22"/>
        </w:rPr>
        <w:t>The purpose of this policy is to ensure that</w:t>
      </w:r>
      <w:r w:rsidR="0055014F" w:rsidRPr="005E2B9F">
        <w:rPr>
          <w:rFonts w:cs="Tahoma"/>
          <w:szCs w:val="22"/>
        </w:rPr>
        <w:t xml:space="preserve"> there is an overarching approach to safeguard</w:t>
      </w:r>
      <w:r w:rsidRPr="005E2B9F">
        <w:rPr>
          <w:rFonts w:cs="Tahoma"/>
          <w:szCs w:val="22"/>
        </w:rPr>
        <w:t>ing across the organisation</w:t>
      </w:r>
      <w:r w:rsidR="0055014F" w:rsidRPr="005E2B9F">
        <w:rPr>
          <w:rFonts w:cs="Tahoma"/>
          <w:szCs w:val="22"/>
        </w:rPr>
        <w:t xml:space="preserve"> and that</w:t>
      </w:r>
      <w:r w:rsidR="005E2B9F">
        <w:rPr>
          <w:rFonts w:cs="Tahoma"/>
          <w:szCs w:val="22"/>
        </w:rPr>
        <w:t>,</w:t>
      </w:r>
      <w:r w:rsidR="00153E1F" w:rsidRPr="005E2B9F">
        <w:rPr>
          <w:rFonts w:cs="Tahoma"/>
          <w:szCs w:val="22"/>
        </w:rPr>
        <w:t xml:space="preserve"> in</w:t>
      </w:r>
      <w:r w:rsidR="00CC21DE" w:rsidRPr="005E2B9F">
        <w:rPr>
          <w:rFonts w:cs="Tahoma"/>
          <w:szCs w:val="22"/>
        </w:rPr>
        <w:t xml:space="preserve"> discharging </w:t>
      </w:r>
      <w:r w:rsidR="00847ABA" w:rsidRPr="005E2B9F">
        <w:rPr>
          <w:rFonts w:cs="Tahoma"/>
          <w:szCs w:val="22"/>
        </w:rPr>
        <w:t xml:space="preserve">its </w:t>
      </w:r>
      <w:r w:rsidR="00CC21DE" w:rsidRPr="005E2B9F">
        <w:rPr>
          <w:rFonts w:cs="Tahoma"/>
          <w:szCs w:val="22"/>
        </w:rPr>
        <w:t>function</w:t>
      </w:r>
      <w:r w:rsidR="00AC2E4D" w:rsidRPr="005E2B9F">
        <w:rPr>
          <w:rFonts w:cs="Tahoma"/>
          <w:szCs w:val="22"/>
        </w:rPr>
        <w:t>s</w:t>
      </w:r>
      <w:r w:rsidR="005E2B9F">
        <w:rPr>
          <w:rFonts w:cs="Tahoma"/>
          <w:szCs w:val="22"/>
        </w:rPr>
        <w:t>,</w:t>
      </w:r>
      <w:r w:rsidR="00CC21DE" w:rsidRPr="005E2B9F">
        <w:rPr>
          <w:rFonts w:cs="Tahoma"/>
          <w:szCs w:val="22"/>
        </w:rPr>
        <w:t xml:space="preserve"> the </w:t>
      </w:r>
      <w:r w:rsidR="005E2B9F">
        <w:rPr>
          <w:rFonts w:cs="Tahoma"/>
          <w:szCs w:val="22"/>
        </w:rPr>
        <w:t>c</w:t>
      </w:r>
      <w:r w:rsidR="00153E1F" w:rsidRPr="005E2B9F">
        <w:rPr>
          <w:rFonts w:cs="Tahoma"/>
          <w:szCs w:val="22"/>
        </w:rPr>
        <w:t>ouncil ha</w:t>
      </w:r>
      <w:r w:rsidR="00847ABA" w:rsidRPr="005E2B9F">
        <w:rPr>
          <w:rFonts w:cs="Tahoma"/>
          <w:szCs w:val="22"/>
        </w:rPr>
        <w:t>s</w:t>
      </w:r>
      <w:r w:rsidR="00153E1F" w:rsidRPr="005E2B9F">
        <w:rPr>
          <w:rFonts w:cs="Tahoma"/>
          <w:szCs w:val="22"/>
        </w:rPr>
        <w:t xml:space="preserve"> due regard for the need to safeguard and promote the welfare of </w:t>
      </w:r>
      <w:r w:rsidRPr="005E2B9F">
        <w:rPr>
          <w:rFonts w:cs="Tahoma"/>
          <w:szCs w:val="22"/>
        </w:rPr>
        <w:t>vulnerable people</w:t>
      </w:r>
      <w:bookmarkEnd w:id="9"/>
      <w:r w:rsidR="00DB1AE2" w:rsidRPr="005E2B9F">
        <w:rPr>
          <w:rFonts w:cs="Tahoma"/>
          <w:szCs w:val="22"/>
        </w:rPr>
        <w:t>.</w:t>
      </w:r>
      <w:r w:rsidR="00153E1F" w:rsidRPr="005E2B9F">
        <w:rPr>
          <w:rFonts w:cs="Tahoma"/>
          <w:szCs w:val="22"/>
        </w:rPr>
        <w:t xml:space="preserve"> </w:t>
      </w:r>
      <w:bookmarkStart w:id="10" w:name="_Hlk190252047"/>
      <w:r w:rsidR="00153E1F" w:rsidRPr="005E2B9F">
        <w:rPr>
          <w:rFonts w:cs="Tahoma"/>
          <w:szCs w:val="22"/>
        </w:rPr>
        <w:t>This policy establishes the roles and responsibilities of staff, volunteers</w:t>
      </w:r>
      <w:r w:rsidR="000016E9">
        <w:rPr>
          <w:rFonts w:cs="Tahoma"/>
          <w:szCs w:val="22"/>
        </w:rPr>
        <w:t xml:space="preserve">, </w:t>
      </w:r>
      <w:r w:rsidR="00153E1F" w:rsidRPr="005E2B9F">
        <w:rPr>
          <w:rFonts w:cs="Tahoma"/>
          <w:szCs w:val="22"/>
        </w:rPr>
        <w:t>councillors</w:t>
      </w:r>
      <w:r w:rsidR="000016E9">
        <w:rPr>
          <w:rFonts w:cs="Tahoma"/>
          <w:szCs w:val="22"/>
        </w:rPr>
        <w:t xml:space="preserve"> and contractors</w:t>
      </w:r>
      <w:r w:rsidR="00153E1F" w:rsidRPr="005E2B9F">
        <w:rPr>
          <w:rFonts w:cs="Tahoma"/>
          <w:szCs w:val="22"/>
        </w:rPr>
        <w:t xml:space="preserve"> in relation to safeguarding the welfare of </w:t>
      </w:r>
      <w:r w:rsidRPr="005E2B9F">
        <w:rPr>
          <w:rFonts w:cs="Tahoma"/>
          <w:szCs w:val="22"/>
        </w:rPr>
        <w:t>vulnerable people</w:t>
      </w:r>
      <w:r w:rsidR="00153E1F" w:rsidRPr="005E2B9F">
        <w:rPr>
          <w:rFonts w:cs="Tahoma"/>
          <w:szCs w:val="22"/>
        </w:rPr>
        <w:t>.</w:t>
      </w:r>
      <w:bookmarkEnd w:id="10"/>
    </w:p>
    <w:p w14:paraId="474889D4" w14:textId="77777777" w:rsidR="00C37042" w:rsidRPr="005E2B9F" w:rsidRDefault="00C37042" w:rsidP="005E2B9F">
      <w:pPr>
        <w:ind w:left="720" w:hanging="720"/>
        <w:rPr>
          <w:rFonts w:cs="Tahoma"/>
          <w:szCs w:val="22"/>
        </w:rPr>
      </w:pPr>
    </w:p>
    <w:p w14:paraId="44DC661A" w14:textId="48BDA6EF" w:rsidR="00480772" w:rsidRPr="005E2B9F" w:rsidRDefault="00C37042" w:rsidP="001776B4">
      <w:pPr>
        <w:ind w:left="709" w:hanging="709"/>
        <w:rPr>
          <w:rFonts w:cs="Tahoma"/>
          <w:szCs w:val="22"/>
        </w:rPr>
      </w:pPr>
      <w:r w:rsidRPr="005E2B9F">
        <w:rPr>
          <w:rFonts w:cs="Tahoma"/>
          <w:szCs w:val="22"/>
        </w:rPr>
        <w:t>2.2</w:t>
      </w:r>
      <w:r w:rsidRPr="005E2B9F">
        <w:rPr>
          <w:rFonts w:cs="Tahoma"/>
          <w:szCs w:val="22"/>
        </w:rPr>
        <w:tab/>
      </w:r>
      <w:r w:rsidR="00480772" w:rsidRPr="005E2B9F">
        <w:rPr>
          <w:rFonts w:cs="Tahoma"/>
          <w:szCs w:val="22"/>
        </w:rPr>
        <w:t xml:space="preserve">In accordance with the </w:t>
      </w:r>
      <w:hyperlink r:id="rId13" w:history="1">
        <w:r w:rsidR="00F96B7E">
          <w:rPr>
            <w:rStyle w:val="Hyperlink"/>
            <w:rFonts w:cs="Tahoma"/>
            <w:szCs w:val="22"/>
          </w:rPr>
          <w:t>Legislation.gov.uk - C</w:t>
        </w:r>
        <w:r w:rsidR="00480772" w:rsidRPr="005E2B9F">
          <w:rPr>
            <w:rStyle w:val="Hyperlink"/>
            <w:rFonts w:cs="Tahoma"/>
            <w:szCs w:val="22"/>
          </w:rPr>
          <w:t>hildren and Social Care Work Act 2017</w:t>
        </w:r>
      </w:hyperlink>
      <w:r w:rsidR="00480772" w:rsidRPr="005E2B9F">
        <w:rPr>
          <w:rFonts w:cs="Tahoma"/>
          <w:szCs w:val="22"/>
        </w:rPr>
        <w:t xml:space="preserve">, </w:t>
      </w:r>
      <w:r w:rsidRPr="005E2B9F">
        <w:rPr>
          <w:rFonts w:cs="Tahoma"/>
          <w:szCs w:val="22"/>
        </w:rPr>
        <w:t>councils working together across Suffolk</w:t>
      </w:r>
      <w:r w:rsidR="008E020A" w:rsidRPr="005E2B9F">
        <w:rPr>
          <w:rFonts w:cs="Tahoma"/>
          <w:szCs w:val="22"/>
        </w:rPr>
        <w:t xml:space="preserve"> deliver</w:t>
      </w:r>
      <w:r w:rsidR="00480772" w:rsidRPr="005E2B9F">
        <w:rPr>
          <w:rFonts w:cs="Tahoma"/>
          <w:szCs w:val="22"/>
        </w:rPr>
        <w:t xml:space="preserve"> the corporate parenting principles.</w:t>
      </w:r>
      <w:r w:rsidR="008E020A" w:rsidRPr="005E2B9F">
        <w:rPr>
          <w:rFonts w:cs="Tahoma"/>
          <w:szCs w:val="22"/>
        </w:rPr>
        <w:t xml:space="preserve">  Corporate parenting is </w:t>
      </w:r>
      <w:r w:rsidRPr="005E2B9F">
        <w:rPr>
          <w:rFonts w:cs="Tahoma"/>
          <w:szCs w:val="22"/>
        </w:rPr>
        <w:t>where local authorities have a legal duty to support care leavers making the transition from care into adulthood. Local authorities have a responsibility to ensure that young people know what services are available to care leavers.</w:t>
      </w:r>
      <w:r w:rsidR="008E020A" w:rsidRPr="005E2B9F">
        <w:rPr>
          <w:rFonts w:cs="Tahoma"/>
          <w:szCs w:val="22"/>
        </w:rPr>
        <w:t xml:space="preserve"> </w:t>
      </w:r>
      <w:r w:rsidR="00480772" w:rsidRPr="005E2B9F">
        <w:rPr>
          <w:rFonts w:cs="Tahoma"/>
          <w:szCs w:val="22"/>
        </w:rPr>
        <w:t xml:space="preserve">The </w:t>
      </w:r>
      <w:r w:rsidR="005E2B9F">
        <w:rPr>
          <w:rFonts w:cs="Tahoma"/>
          <w:szCs w:val="22"/>
        </w:rPr>
        <w:t>a</w:t>
      </w:r>
      <w:r w:rsidR="00480772" w:rsidRPr="005E2B9F">
        <w:rPr>
          <w:rFonts w:cs="Tahoma"/>
          <w:szCs w:val="22"/>
        </w:rPr>
        <w:t xml:space="preserve">ct </w:t>
      </w:r>
      <w:r w:rsidR="00480772" w:rsidRPr="005E2B9F">
        <w:rPr>
          <w:szCs w:val="22"/>
        </w:rPr>
        <w:t>improves support for looked after children and care leavers</w:t>
      </w:r>
      <w:r w:rsidR="005E2B9F">
        <w:rPr>
          <w:szCs w:val="22"/>
        </w:rPr>
        <w:t>,</w:t>
      </w:r>
      <w:r w:rsidR="00480772" w:rsidRPr="005E2B9F">
        <w:rPr>
          <w:szCs w:val="22"/>
        </w:rPr>
        <w:t xml:space="preserve"> promotes the welfare and safeguarding of children and make</w:t>
      </w:r>
      <w:r w:rsidRPr="005E2B9F">
        <w:rPr>
          <w:szCs w:val="22"/>
        </w:rPr>
        <w:t>s</w:t>
      </w:r>
      <w:r w:rsidR="00480772" w:rsidRPr="005E2B9F">
        <w:rPr>
          <w:szCs w:val="22"/>
        </w:rPr>
        <w:t xml:space="preserve"> provisions about the regulation of social workers. Information is </w:t>
      </w:r>
      <w:r w:rsidR="00F96B7E">
        <w:rPr>
          <w:szCs w:val="22"/>
        </w:rPr>
        <w:t>being offered</w:t>
      </w:r>
      <w:r w:rsidR="00480772" w:rsidRPr="005E2B9F">
        <w:rPr>
          <w:szCs w:val="22"/>
        </w:rPr>
        <w:t xml:space="preserve"> </w:t>
      </w:r>
      <w:r w:rsidR="00F96B7E" w:rsidRPr="005E2B9F">
        <w:rPr>
          <w:szCs w:val="22"/>
        </w:rPr>
        <w:t>by Suffolk County Council</w:t>
      </w:r>
      <w:r w:rsidR="00F96B7E">
        <w:rPr>
          <w:szCs w:val="22"/>
        </w:rPr>
        <w:t>:</w:t>
      </w:r>
      <w:r w:rsidR="00480772" w:rsidRPr="005E2B9F">
        <w:rPr>
          <w:szCs w:val="22"/>
        </w:rPr>
        <w:t xml:space="preserve"> </w:t>
      </w:r>
      <w:hyperlink r:id="rId14" w:anchor=":~:text=Support%20for%20young%20people%20leaving%20the%20care%20of,of%2016%20up%20to%20the%20age%20of%2025." w:history="1">
        <w:r w:rsidR="00F96B7E">
          <w:rPr>
            <w:rStyle w:val="Hyperlink"/>
            <w:szCs w:val="22"/>
          </w:rPr>
          <w:t>Suffolk County Council - S</w:t>
        </w:r>
        <w:r w:rsidR="008053FA" w:rsidRPr="008053FA">
          <w:rPr>
            <w:rStyle w:val="Hyperlink"/>
            <w:szCs w:val="22"/>
          </w:rPr>
          <w:t>ervices for young people leaving care</w:t>
        </w:r>
      </w:hyperlink>
      <w:r w:rsidR="00480772" w:rsidRPr="005E2B9F">
        <w:rPr>
          <w:szCs w:val="22"/>
        </w:rPr>
        <w:t>.</w:t>
      </w:r>
    </w:p>
    <w:p w14:paraId="5645D65A" w14:textId="77777777" w:rsidR="00480772" w:rsidRPr="005E2B9F" w:rsidRDefault="00480772" w:rsidP="005E2B9F">
      <w:pPr>
        <w:rPr>
          <w:rFonts w:cs="Tahoma"/>
          <w:szCs w:val="22"/>
        </w:rPr>
      </w:pPr>
    </w:p>
    <w:p w14:paraId="503D0B8B" w14:textId="43F25525" w:rsidR="00153E1F" w:rsidRPr="005E2B9F" w:rsidRDefault="00C37042" w:rsidP="001776B4">
      <w:pPr>
        <w:ind w:left="709" w:hanging="709"/>
        <w:rPr>
          <w:rFonts w:cs="Tahoma"/>
          <w:szCs w:val="22"/>
        </w:rPr>
      </w:pPr>
      <w:r w:rsidRPr="005E2B9F">
        <w:rPr>
          <w:rFonts w:cs="Tahoma"/>
          <w:szCs w:val="22"/>
        </w:rPr>
        <w:t>2.3</w:t>
      </w:r>
      <w:r w:rsidR="00153E1F" w:rsidRPr="005E2B9F">
        <w:rPr>
          <w:rFonts w:cs="Tahoma"/>
          <w:szCs w:val="22"/>
        </w:rPr>
        <w:tab/>
        <w:t>The guidance</w:t>
      </w:r>
      <w:r w:rsidR="00945236" w:rsidRPr="005E2B9F">
        <w:rPr>
          <w:rFonts w:cs="Tahoma"/>
          <w:szCs w:val="22"/>
        </w:rPr>
        <w:t xml:space="preserve"> included in, and accompanying</w:t>
      </w:r>
      <w:r w:rsidR="004D34F9">
        <w:rPr>
          <w:rFonts w:cs="Tahoma"/>
          <w:szCs w:val="22"/>
        </w:rPr>
        <w:t>,</w:t>
      </w:r>
      <w:r w:rsidR="00945236" w:rsidRPr="005E2B9F">
        <w:rPr>
          <w:rFonts w:cs="Tahoma"/>
          <w:szCs w:val="22"/>
        </w:rPr>
        <w:t xml:space="preserve"> this guidance</w:t>
      </w:r>
      <w:r w:rsidR="00153E1F" w:rsidRPr="005E2B9F">
        <w:rPr>
          <w:rFonts w:cs="Tahoma"/>
          <w:szCs w:val="22"/>
        </w:rPr>
        <w:t xml:space="preserve"> provides more detailed good practice advice for those working directly with </w:t>
      </w:r>
      <w:r w:rsidRPr="005E2B9F">
        <w:rPr>
          <w:rFonts w:cs="Tahoma"/>
          <w:szCs w:val="22"/>
        </w:rPr>
        <w:t>vulnerable people</w:t>
      </w:r>
      <w:r w:rsidR="00153E1F" w:rsidRPr="005E2B9F">
        <w:rPr>
          <w:rFonts w:cs="Tahoma"/>
          <w:szCs w:val="22"/>
        </w:rPr>
        <w:t>.</w:t>
      </w:r>
      <w:r w:rsidR="0055014F" w:rsidRPr="005E2B9F">
        <w:rPr>
          <w:rFonts w:cs="Tahoma"/>
          <w:szCs w:val="22"/>
        </w:rPr>
        <w:t xml:space="preserve"> It sets out </w:t>
      </w:r>
      <w:r w:rsidR="0065757E" w:rsidRPr="005E2B9F">
        <w:rPr>
          <w:rFonts w:cs="Tahoma"/>
          <w:szCs w:val="22"/>
        </w:rPr>
        <w:t>procedures for reporting concerns and recording information</w:t>
      </w:r>
      <w:r w:rsidR="0055014F" w:rsidRPr="005E2B9F">
        <w:rPr>
          <w:rFonts w:cs="Tahoma"/>
          <w:szCs w:val="22"/>
        </w:rPr>
        <w:t>.</w:t>
      </w:r>
    </w:p>
    <w:p w14:paraId="50F0ACF6" w14:textId="77777777" w:rsidR="00153E1F" w:rsidRPr="005E2B9F" w:rsidRDefault="00153E1F" w:rsidP="005E2B9F">
      <w:pPr>
        <w:ind w:left="720" w:hanging="720"/>
        <w:rPr>
          <w:rFonts w:cs="Tahoma"/>
          <w:szCs w:val="22"/>
        </w:rPr>
      </w:pPr>
    </w:p>
    <w:p w14:paraId="3C282E90" w14:textId="77777777" w:rsidR="00153E1F" w:rsidRPr="005E2B9F" w:rsidRDefault="00945236" w:rsidP="005E2B9F">
      <w:pPr>
        <w:ind w:left="720" w:hanging="720"/>
        <w:rPr>
          <w:rFonts w:cs="Tahoma"/>
          <w:szCs w:val="22"/>
        </w:rPr>
      </w:pPr>
      <w:r w:rsidRPr="005E2B9F">
        <w:rPr>
          <w:rFonts w:cs="Tahoma"/>
          <w:szCs w:val="22"/>
        </w:rPr>
        <w:t>2.4</w:t>
      </w:r>
      <w:r w:rsidR="00153E1F" w:rsidRPr="005E2B9F">
        <w:rPr>
          <w:rFonts w:cs="Tahoma"/>
          <w:szCs w:val="22"/>
        </w:rPr>
        <w:tab/>
        <w:t xml:space="preserve">This policy applies to all </w:t>
      </w:r>
      <w:r w:rsidR="00847ABA" w:rsidRPr="005E2B9F">
        <w:rPr>
          <w:rFonts w:cs="Tahoma"/>
          <w:szCs w:val="22"/>
        </w:rPr>
        <w:t>West Suffolk Council</w:t>
      </w:r>
      <w:r w:rsidR="006A0831" w:rsidRPr="005E2B9F">
        <w:rPr>
          <w:rFonts w:cs="Tahoma"/>
          <w:szCs w:val="22"/>
        </w:rPr>
        <w:t xml:space="preserve"> </w:t>
      </w:r>
      <w:r w:rsidR="00153E1F" w:rsidRPr="005E2B9F">
        <w:rPr>
          <w:rFonts w:cs="Tahoma"/>
          <w:szCs w:val="22"/>
        </w:rPr>
        <w:t>services and activities and applies to:</w:t>
      </w:r>
    </w:p>
    <w:p w14:paraId="6C8F11F1" w14:textId="77777777" w:rsidR="00153E1F" w:rsidRPr="005E2B9F" w:rsidRDefault="00153E1F" w:rsidP="005E2B9F">
      <w:pPr>
        <w:ind w:left="720" w:hanging="720"/>
        <w:rPr>
          <w:rFonts w:cs="Tahoma"/>
          <w:szCs w:val="22"/>
        </w:rPr>
      </w:pPr>
    </w:p>
    <w:p w14:paraId="47B03D44" w14:textId="77777777" w:rsidR="00153E1F" w:rsidRPr="005E2B9F" w:rsidRDefault="00153E1F" w:rsidP="001776B4">
      <w:pPr>
        <w:numPr>
          <w:ilvl w:val="0"/>
          <w:numId w:val="16"/>
        </w:numPr>
        <w:tabs>
          <w:tab w:val="clear" w:pos="1080"/>
        </w:tabs>
        <w:ind w:left="1276" w:hanging="567"/>
        <w:rPr>
          <w:rFonts w:cs="Tahoma"/>
          <w:szCs w:val="22"/>
        </w:rPr>
      </w:pPr>
      <w:r w:rsidRPr="005E2B9F">
        <w:rPr>
          <w:rFonts w:cs="Tahoma"/>
          <w:szCs w:val="22"/>
        </w:rPr>
        <w:t>employees</w:t>
      </w:r>
    </w:p>
    <w:p w14:paraId="4F2B3723" w14:textId="77777777" w:rsidR="00153E1F" w:rsidRPr="005E2B9F" w:rsidRDefault="00153E1F" w:rsidP="001776B4">
      <w:pPr>
        <w:numPr>
          <w:ilvl w:val="0"/>
          <w:numId w:val="16"/>
        </w:numPr>
        <w:tabs>
          <w:tab w:val="clear" w:pos="1080"/>
        </w:tabs>
        <w:ind w:left="1276" w:hanging="567"/>
        <w:rPr>
          <w:rFonts w:cs="Tahoma"/>
          <w:szCs w:val="22"/>
        </w:rPr>
      </w:pPr>
      <w:r w:rsidRPr="005E2B9F">
        <w:rPr>
          <w:rFonts w:cs="Tahoma"/>
          <w:szCs w:val="22"/>
        </w:rPr>
        <w:t>councillors</w:t>
      </w:r>
    </w:p>
    <w:p w14:paraId="47EF26F6" w14:textId="77777777" w:rsidR="00153E1F" w:rsidRPr="005E2B9F" w:rsidRDefault="00153E1F" w:rsidP="001776B4">
      <w:pPr>
        <w:numPr>
          <w:ilvl w:val="0"/>
          <w:numId w:val="16"/>
        </w:numPr>
        <w:tabs>
          <w:tab w:val="clear" w:pos="1080"/>
        </w:tabs>
        <w:ind w:left="1276" w:hanging="567"/>
        <w:rPr>
          <w:rFonts w:cs="Tahoma"/>
          <w:szCs w:val="22"/>
        </w:rPr>
      </w:pPr>
      <w:r w:rsidRPr="005E2B9F">
        <w:rPr>
          <w:rFonts w:cs="Tahoma"/>
          <w:szCs w:val="22"/>
        </w:rPr>
        <w:t>volunteers</w:t>
      </w:r>
    </w:p>
    <w:p w14:paraId="3CB67EC3" w14:textId="77777777" w:rsidR="00153E1F" w:rsidRPr="005E2B9F" w:rsidRDefault="00153E1F" w:rsidP="001776B4">
      <w:pPr>
        <w:numPr>
          <w:ilvl w:val="0"/>
          <w:numId w:val="16"/>
        </w:numPr>
        <w:tabs>
          <w:tab w:val="clear" w:pos="1080"/>
        </w:tabs>
        <w:ind w:left="1276" w:hanging="567"/>
        <w:rPr>
          <w:rFonts w:cs="Tahoma"/>
          <w:szCs w:val="22"/>
        </w:rPr>
      </w:pPr>
      <w:r w:rsidRPr="005E2B9F">
        <w:rPr>
          <w:rFonts w:cs="Tahoma"/>
          <w:szCs w:val="22"/>
        </w:rPr>
        <w:t xml:space="preserve">partners and contractors working on </w:t>
      </w:r>
      <w:r w:rsidR="00824DC8" w:rsidRPr="005E2B9F">
        <w:rPr>
          <w:rFonts w:cs="Tahoma"/>
          <w:szCs w:val="22"/>
        </w:rPr>
        <w:t xml:space="preserve">the </w:t>
      </w:r>
      <w:r w:rsidR="004D34F9">
        <w:rPr>
          <w:rFonts w:cs="Tahoma"/>
          <w:szCs w:val="22"/>
        </w:rPr>
        <w:t>c</w:t>
      </w:r>
      <w:r w:rsidR="00824DC8" w:rsidRPr="005E2B9F">
        <w:rPr>
          <w:rFonts w:cs="Tahoma"/>
          <w:szCs w:val="22"/>
        </w:rPr>
        <w:t>ouncil</w:t>
      </w:r>
      <w:r w:rsidR="00847ABA" w:rsidRPr="005E2B9F">
        <w:rPr>
          <w:rFonts w:cs="Tahoma"/>
          <w:szCs w:val="22"/>
        </w:rPr>
        <w:t>’</w:t>
      </w:r>
      <w:r w:rsidR="00AD084A" w:rsidRPr="005E2B9F">
        <w:rPr>
          <w:rFonts w:cs="Tahoma"/>
          <w:szCs w:val="22"/>
        </w:rPr>
        <w:t xml:space="preserve">s </w:t>
      </w:r>
      <w:r w:rsidRPr="005E2B9F">
        <w:rPr>
          <w:rFonts w:cs="Tahoma"/>
          <w:szCs w:val="22"/>
        </w:rPr>
        <w:t>behalf.</w:t>
      </w:r>
    </w:p>
    <w:p w14:paraId="4029DF0C" w14:textId="77777777" w:rsidR="007A59F8" w:rsidRPr="005E2B9F" w:rsidRDefault="007A59F8" w:rsidP="005E2B9F">
      <w:pPr>
        <w:rPr>
          <w:rFonts w:cs="Tahoma"/>
          <w:szCs w:val="22"/>
        </w:rPr>
      </w:pPr>
    </w:p>
    <w:p w14:paraId="215EB1E4" w14:textId="77777777" w:rsidR="006554BC" w:rsidRPr="005E2B9F" w:rsidRDefault="00945236" w:rsidP="001776B4">
      <w:pPr>
        <w:pStyle w:val="Heading3"/>
      </w:pPr>
      <w:bookmarkStart w:id="11" w:name="_Toc190252367"/>
      <w:r w:rsidRPr="005E2B9F">
        <w:t>3.</w:t>
      </w:r>
      <w:r w:rsidRPr="005E2B9F">
        <w:tab/>
      </w:r>
      <w:r w:rsidR="006554BC" w:rsidRPr="005E2B9F">
        <w:t>Definitions</w:t>
      </w:r>
      <w:bookmarkEnd w:id="11"/>
    </w:p>
    <w:p w14:paraId="48DB4C32" w14:textId="77777777" w:rsidR="00945236" w:rsidRPr="005E2B9F" w:rsidRDefault="00945236" w:rsidP="005E2B9F">
      <w:pPr>
        <w:rPr>
          <w:rFonts w:cs="Tahoma"/>
          <w:b/>
          <w:szCs w:val="22"/>
        </w:rPr>
      </w:pPr>
    </w:p>
    <w:p w14:paraId="2007083C" w14:textId="77777777" w:rsidR="00791CCF" w:rsidRPr="005E2B9F" w:rsidRDefault="00791CCF" w:rsidP="001776B4">
      <w:pPr>
        <w:numPr>
          <w:ilvl w:val="1"/>
          <w:numId w:val="19"/>
        </w:numPr>
        <w:ind w:left="709" w:hanging="709"/>
        <w:rPr>
          <w:rFonts w:cs="Tahoma"/>
          <w:szCs w:val="22"/>
        </w:rPr>
      </w:pPr>
      <w:proofErr w:type="gramStart"/>
      <w:r w:rsidRPr="005E2B9F">
        <w:rPr>
          <w:rFonts w:cs="Tahoma"/>
          <w:szCs w:val="22"/>
        </w:rPr>
        <w:t>For the purpose of</w:t>
      </w:r>
      <w:proofErr w:type="gramEnd"/>
      <w:r w:rsidRPr="005E2B9F">
        <w:rPr>
          <w:rFonts w:cs="Tahoma"/>
          <w:szCs w:val="22"/>
        </w:rPr>
        <w:t xml:space="preserve"> this policy and accompanying guidance, the following definitions apply:</w:t>
      </w:r>
    </w:p>
    <w:p w14:paraId="48D3B91E" w14:textId="77777777" w:rsidR="0065757E" w:rsidRPr="005E2B9F" w:rsidRDefault="0065757E" w:rsidP="001776B4"/>
    <w:p w14:paraId="7D718D22" w14:textId="77777777" w:rsidR="0065757E" w:rsidRPr="005E2B9F" w:rsidRDefault="0065757E" w:rsidP="001776B4">
      <w:pPr>
        <w:numPr>
          <w:ilvl w:val="0"/>
          <w:numId w:val="22"/>
        </w:numPr>
        <w:ind w:left="1276" w:hanging="567"/>
        <w:rPr>
          <w:rFonts w:cs="Tahoma"/>
          <w:szCs w:val="22"/>
        </w:rPr>
      </w:pPr>
      <w:r w:rsidRPr="005E2B9F">
        <w:rPr>
          <w:rFonts w:cs="Tahoma"/>
          <w:b/>
          <w:szCs w:val="22"/>
        </w:rPr>
        <w:t>Safeguarding</w:t>
      </w:r>
      <w:r w:rsidRPr="005E2B9F">
        <w:rPr>
          <w:rFonts w:cs="Tahoma"/>
          <w:szCs w:val="22"/>
        </w:rPr>
        <w:t xml:space="preserve"> is the term that describes the function of protecting </w:t>
      </w:r>
      <w:r w:rsidR="00945236" w:rsidRPr="005E2B9F">
        <w:rPr>
          <w:rFonts w:cs="Tahoma"/>
          <w:szCs w:val="22"/>
        </w:rPr>
        <w:t>vulnerable people</w:t>
      </w:r>
      <w:r w:rsidRPr="005E2B9F">
        <w:rPr>
          <w:rFonts w:cs="Tahoma"/>
          <w:szCs w:val="22"/>
        </w:rPr>
        <w:t xml:space="preserve"> from potential abuse or neglect. It is an important shared priority of many public services and a key responsibility of local authorities. Safeguarding relates to the need to protect certain people who may be in vulnerable circumstances. These are people who may be at risk of abuse or neglect due to the actions (or lack of action) of another person. In these cases, it is critical that services work together to identify people at risk and put in place interventions to help prevent abuse or neglect and to protect those people.</w:t>
      </w:r>
    </w:p>
    <w:p w14:paraId="08405E5F" w14:textId="77777777" w:rsidR="00945236" w:rsidRPr="005E2B9F" w:rsidRDefault="00945236" w:rsidP="001776B4">
      <w:pPr>
        <w:ind w:left="1276" w:hanging="567"/>
        <w:rPr>
          <w:rFonts w:cs="Tahoma"/>
          <w:szCs w:val="22"/>
        </w:rPr>
      </w:pPr>
    </w:p>
    <w:p w14:paraId="2871104B" w14:textId="77777777" w:rsidR="00945236" w:rsidRDefault="00945236" w:rsidP="001776B4">
      <w:pPr>
        <w:numPr>
          <w:ilvl w:val="0"/>
          <w:numId w:val="22"/>
        </w:numPr>
        <w:ind w:left="1276" w:hanging="567"/>
        <w:rPr>
          <w:rFonts w:eastAsia="Calibri"/>
          <w:b/>
          <w:szCs w:val="22"/>
          <w:lang w:eastAsia="en-US"/>
        </w:rPr>
      </w:pPr>
      <w:r w:rsidRPr="005E2B9F">
        <w:rPr>
          <w:rFonts w:cs="Tahoma"/>
          <w:b/>
          <w:szCs w:val="22"/>
        </w:rPr>
        <w:t>S</w:t>
      </w:r>
      <w:r w:rsidRPr="005E2B9F">
        <w:rPr>
          <w:rFonts w:eastAsia="Calibri"/>
          <w:b/>
          <w:szCs w:val="22"/>
          <w:lang w:eastAsia="en-US"/>
        </w:rPr>
        <w:t>afeguarding and promoting the welfare of children is defined as:</w:t>
      </w:r>
    </w:p>
    <w:p w14:paraId="148AE66A" w14:textId="77777777" w:rsidR="004D34F9" w:rsidRDefault="004D34F9" w:rsidP="001776B4">
      <w:pPr>
        <w:rPr>
          <w:rFonts w:eastAsia="Calibri"/>
          <w:lang w:eastAsia="en-US"/>
        </w:rPr>
      </w:pPr>
    </w:p>
    <w:p w14:paraId="2FB629D4" w14:textId="42B9586A" w:rsidR="00945236" w:rsidRPr="005E2B9F" w:rsidRDefault="00945236" w:rsidP="002662D4">
      <w:pPr>
        <w:numPr>
          <w:ilvl w:val="0"/>
          <w:numId w:val="23"/>
        </w:numPr>
        <w:ind w:left="1843" w:hanging="567"/>
        <w:contextualSpacing/>
        <w:rPr>
          <w:rFonts w:eastAsia="Calibri"/>
          <w:szCs w:val="22"/>
          <w:lang w:eastAsia="en-US"/>
        </w:rPr>
      </w:pPr>
      <w:r w:rsidRPr="005E2B9F">
        <w:rPr>
          <w:rFonts w:eastAsia="Calibri"/>
          <w:szCs w:val="22"/>
          <w:lang w:eastAsia="en-US"/>
        </w:rPr>
        <w:t>protecting children from maltreatment</w:t>
      </w:r>
    </w:p>
    <w:p w14:paraId="7A6F8221" w14:textId="5B81AA88" w:rsidR="00945236" w:rsidRPr="005E2B9F" w:rsidRDefault="00945236" w:rsidP="002662D4">
      <w:pPr>
        <w:numPr>
          <w:ilvl w:val="0"/>
          <w:numId w:val="23"/>
        </w:numPr>
        <w:ind w:left="1843" w:hanging="567"/>
        <w:contextualSpacing/>
        <w:rPr>
          <w:rFonts w:eastAsia="Calibri"/>
          <w:szCs w:val="22"/>
          <w:lang w:eastAsia="en-US"/>
        </w:rPr>
      </w:pPr>
      <w:r w:rsidRPr="005E2B9F">
        <w:rPr>
          <w:rFonts w:eastAsia="Calibri"/>
          <w:szCs w:val="22"/>
          <w:lang w:eastAsia="en-US"/>
        </w:rPr>
        <w:t>preventing impairment of children's health or development</w:t>
      </w:r>
    </w:p>
    <w:p w14:paraId="22E01D35" w14:textId="1877FCF3" w:rsidR="00945236" w:rsidRPr="005E2B9F" w:rsidRDefault="00945236" w:rsidP="002662D4">
      <w:pPr>
        <w:numPr>
          <w:ilvl w:val="0"/>
          <w:numId w:val="23"/>
        </w:numPr>
        <w:ind w:left="1843" w:hanging="567"/>
        <w:contextualSpacing/>
        <w:rPr>
          <w:rFonts w:eastAsia="Calibri"/>
          <w:szCs w:val="22"/>
          <w:lang w:eastAsia="en-US"/>
        </w:rPr>
      </w:pPr>
      <w:r w:rsidRPr="005E2B9F">
        <w:rPr>
          <w:rFonts w:eastAsia="Calibri"/>
          <w:szCs w:val="22"/>
          <w:lang w:eastAsia="en-US"/>
        </w:rPr>
        <w:t>ensuring that children grow up in circumstances consistent with the</w:t>
      </w:r>
      <w:r w:rsidR="004D34F9">
        <w:rPr>
          <w:rFonts w:eastAsia="Calibri"/>
          <w:szCs w:val="22"/>
          <w:lang w:eastAsia="en-US"/>
        </w:rPr>
        <w:t xml:space="preserve"> </w:t>
      </w:r>
      <w:r w:rsidRPr="005E2B9F">
        <w:rPr>
          <w:rFonts w:eastAsia="Calibri"/>
          <w:szCs w:val="22"/>
          <w:lang w:eastAsia="en-US"/>
        </w:rPr>
        <w:t>provision of safe and effective care</w:t>
      </w:r>
    </w:p>
    <w:p w14:paraId="0ACD3F6B" w14:textId="4E2FAC13" w:rsidR="00945236" w:rsidRPr="005E2B9F" w:rsidRDefault="00945236" w:rsidP="002662D4">
      <w:pPr>
        <w:numPr>
          <w:ilvl w:val="0"/>
          <w:numId w:val="23"/>
        </w:numPr>
        <w:ind w:left="1843" w:hanging="567"/>
        <w:contextualSpacing/>
        <w:rPr>
          <w:rFonts w:eastAsia="Calibri"/>
          <w:szCs w:val="22"/>
          <w:lang w:eastAsia="en-US"/>
        </w:rPr>
      </w:pPr>
      <w:r w:rsidRPr="005E2B9F">
        <w:rPr>
          <w:rFonts w:eastAsia="Calibri"/>
          <w:szCs w:val="22"/>
          <w:lang w:eastAsia="en-US"/>
        </w:rPr>
        <w:t>taking action to enable all children to have the best outcomes</w:t>
      </w:r>
      <w:r w:rsidR="004D34F9">
        <w:rPr>
          <w:rFonts w:eastAsia="Calibri"/>
          <w:szCs w:val="22"/>
          <w:lang w:eastAsia="en-US"/>
        </w:rPr>
        <w:t>.</w:t>
      </w:r>
    </w:p>
    <w:p w14:paraId="7F069215" w14:textId="77777777" w:rsidR="00945236" w:rsidRPr="005E2B9F" w:rsidRDefault="00945236" w:rsidP="001776B4"/>
    <w:p w14:paraId="3A1F21E5" w14:textId="6876C429" w:rsidR="003E48ED" w:rsidRPr="005E2B9F" w:rsidRDefault="003E48ED" w:rsidP="001776B4">
      <w:pPr>
        <w:pStyle w:val="ColorfulList-Accent11"/>
        <w:numPr>
          <w:ilvl w:val="0"/>
          <w:numId w:val="24"/>
        </w:numPr>
        <w:ind w:left="1276" w:hanging="567"/>
        <w:rPr>
          <w:szCs w:val="22"/>
        </w:rPr>
      </w:pPr>
      <w:r w:rsidRPr="005E2B9F">
        <w:rPr>
          <w:b/>
          <w:szCs w:val="22"/>
        </w:rPr>
        <w:t>A child or young person:</w:t>
      </w:r>
      <w:r w:rsidRPr="005E2B9F">
        <w:rPr>
          <w:szCs w:val="22"/>
        </w:rPr>
        <w:t xml:space="preserve"> anyone who has not yet reached their 1</w:t>
      </w:r>
      <w:r w:rsidR="00C562AC">
        <w:rPr>
          <w:szCs w:val="22"/>
        </w:rPr>
        <w:t>8th</w:t>
      </w:r>
      <w:r w:rsidRPr="005E2B9F">
        <w:rPr>
          <w:szCs w:val="22"/>
        </w:rPr>
        <w:t xml:space="preserve"> birthday. The fact that a child has reached 16 years of age, is living independently or is in further education, is a member of the armed forces, is in hospital or is in custody in the secure estate, does not change their status or entitlements to services or protection.</w:t>
      </w:r>
    </w:p>
    <w:p w14:paraId="5764282E" w14:textId="77777777" w:rsidR="00945236" w:rsidRPr="005E2B9F" w:rsidRDefault="00945236" w:rsidP="001776B4"/>
    <w:p w14:paraId="38664C52" w14:textId="49D8F5FB" w:rsidR="008E7431" w:rsidRPr="005E2B9F" w:rsidRDefault="008E7431" w:rsidP="001776B4">
      <w:pPr>
        <w:numPr>
          <w:ilvl w:val="0"/>
          <w:numId w:val="24"/>
        </w:numPr>
        <w:ind w:left="1276" w:hanging="567"/>
        <w:rPr>
          <w:rFonts w:cs="Tahoma"/>
          <w:szCs w:val="22"/>
        </w:rPr>
      </w:pPr>
      <w:r w:rsidRPr="005E2B9F">
        <w:rPr>
          <w:rFonts w:cs="Tahoma"/>
          <w:b/>
          <w:szCs w:val="22"/>
        </w:rPr>
        <w:t>A vulnerable adult:</w:t>
      </w:r>
      <w:r w:rsidRPr="005E2B9F">
        <w:rPr>
          <w:rFonts w:cs="Tahoma"/>
          <w:szCs w:val="22"/>
        </w:rPr>
        <w:t xml:space="preserve"> someone aged 18 or over who is, or may be, in need of community services due to age, illness or a mental or physical disability, who is, or may be, unable to take care of himself</w:t>
      </w:r>
      <w:r w:rsidR="00886C71">
        <w:rPr>
          <w:rFonts w:cs="Tahoma"/>
          <w:szCs w:val="22"/>
        </w:rPr>
        <w:t xml:space="preserve"> or </w:t>
      </w:r>
      <w:r w:rsidRPr="005E2B9F">
        <w:rPr>
          <w:rFonts w:cs="Tahoma"/>
          <w:szCs w:val="22"/>
        </w:rPr>
        <w:t>herself or unable to protect himself</w:t>
      </w:r>
      <w:r w:rsidR="00886C71">
        <w:rPr>
          <w:rFonts w:cs="Tahoma"/>
          <w:szCs w:val="22"/>
        </w:rPr>
        <w:t xml:space="preserve"> or </w:t>
      </w:r>
      <w:r w:rsidRPr="005E2B9F">
        <w:rPr>
          <w:rFonts w:cs="Tahoma"/>
          <w:szCs w:val="22"/>
        </w:rPr>
        <w:t>herself against significant harm or exploitation.</w:t>
      </w:r>
    </w:p>
    <w:p w14:paraId="478AB6F0" w14:textId="77777777" w:rsidR="00945236" w:rsidRPr="005E2B9F" w:rsidRDefault="00945236" w:rsidP="001776B4"/>
    <w:p w14:paraId="2F98E42A" w14:textId="77777777" w:rsidR="007B7340" w:rsidRPr="001776B4" w:rsidRDefault="007B7340" w:rsidP="001776B4">
      <w:pPr>
        <w:numPr>
          <w:ilvl w:val="0"/>
          <w:numId w:val="24"/>
        </w:numPr>
        <w:ind w:left="1276" w:hanging="567"/>
        <w:rPr>
          <w:rFonts w:cs="Tahoma"/>
          <w:bCs/>
          <w:szCs w:val="22"/>
        </w:rPr>
      </w:pPr>
      <w:r w:rsidRPr="005E2B9F">
        <w:rPr>
          <w:rFonts w:cs="Tahoma"/>
          <w:b/>
          <w:szCs w:val="22"/>
        </w:rPr>
        <w:t xml:space="preserve">Vulnerable people: </w:t>
      </w:r>
      <w:proofErr w:type="gramStart"/>
      <w:r w:rsidR="00945236" w:rsidRPr="005E2B9F">
        <w:rPr>
          <w:rFonts w:cs="Tahoma"/>
          <w:szCs w:val="22"/>
        </w:rPr>
        <w:t>For the purpose of</w:t>
      </w:r>
      <w:proofErr w:type="gramEnd"/>
      <w:r w:rsidR="00945236" w:rsidRPr="005E2B9F">
        <w:rPr>
          <w:rFonts w:cs="Tahoma"/>
          <w:szCs w:val="22"/>
        </w:rPr>
        <w:t xml:space="preserve"> this policy and guidance</w:t>
      </w:r>
      <w:r w:rsidR="004D34F9">
        <w:rPr>
          <w:rFonts w:cs="Tahoma"/>
          <w:szCs w:val="22"/>
        </w:rPr>
        <w:t>,</w:t>
      </w:r>
      <w:r w:rsidR="00945236" w:rsidRPr="005E2B9F">
        <w:rPr>
          <w:rFonts w:cs="Tahoma"/>
          <w:szCs w:val="22"/>
        </w:rPr>
        <w:t xml:space="preserve"> children, young people and vulnerable adults will be referred to as vulnerable people.</w:t>
      </w:r>
    </w:p>
    <w:p w14:paraId="1775E3F8" w14:textId="7FFB603E" w:rsidR="006554BC" w:rsidRPr="005E2B9F" w:rsidRDefault="006554BC" w:rsidP="001776B4">
      <w:pPr>
        <w:rPr>
          <w:rFonts w:eastAsia="Calibri"/>
          <w:lang w:eastAsia="en-US"/>
        </w:rPr>
      </w:pPr>
    </w:p>
    <w:p w14:paraId="20B76A3A" w14:textId="23616AEA" w:rsidR="00153E1F" w:rsidRPr="005E2B9F" w:rsidRDefault="00945236" w:rsidP="001776B4">
      <w:pPr>
        <w:pStyle w:val="Heading3"/>
      </w:pPr>
      <w:bookmarkStart w:id="12" w:name="_Toc190252368"/>
      <w:r w:rsidRPr="005E2B9F">
        <w:t>4.</w:t>
      </w:r>
      <w:r w:rsidRPr="005E2B9F">
        <w:tab/>
      </w:r>
      <w:r w:rsidR="00153E1F" w:rsidRPr="005E2B9F">
        <w:t>Roles and responsibilities</w:t>
      </w:r>
      <w:bookmarkEnd w:id="12"/>
    </w:p>
    <w:p w14:paraId="3772F156" w14:textId="77777777" w:rsidR="006554BC" w:rsidRPr="005E2B9F" w:rsidRDefault="006554BC" w:rsidP="005E2B9F">
      <w:pPr>
        <w:rPr>
          <w:szCs w:val="22"/>
        </w:rPr>
      </w:pPr>
    </w:p>
    <w:p w14:paraId="4FA147E8" w14:textId="279E8B2F" w:rsidR="00E4088E" w:rsidRPr="005E2B9F" w:rsidRDefault="0007492B" w:rsidP="00C562AC">
      <w:pPr>
        <w:numPr>
          <w:ilvl w:val="1"/>
          <w:numId w:val="20"/>
        </w:numPr>
        <w:shd w:val="clear" w:color="auto" w:fill="FFFFFF"/>
        <w:ind w:hanging="709"/>
        <w:rPr>
          <w:rFonts w:cs="Tahoma"/>
          <w:szCs w:val="22"/>
        </w:rPr>
      </w:pPr>
      <w:r w:rsidRPr="005E2B9F">
        <w:rPr>
          <w:rFonts w:cs="Tahoma"/>
          <w:szCs w:val="22"/>
        </w:rPr>
        <w:t xml:space="preserve">Local authorities have a duty under Section 11 of the </w:t>
      </w:r>
      <w:hyperlink r:id="rId15" w:history="1">
        <w:r w:rsidR="00F96B7E">
          <w:rPr>
            <w:rStyle w:val="Hyperlink"/>
            <w:rFonts w:cs="Tahoma"/>
            <w:szCs w:val="22"/>
          </w:rPr>
          <w:t>Legislation.gov.uk - C</w:t>
        </w:r>
        <w:r w:rsidRPr="005E2B9F">
          <w:rPr>
            <w:rStyle w:val="Hyperlink"/>
            <w:rFonts w:cs="Tahoma"/>
            <w:szCs w:val="22"/>
          </w:rPr>
          <w:t>hildren Act 2004</w:t>
        </w:r>
      </w:hyperlink>
      <w:r w:rsidRPr="005E2B9F">
        <w:rPr>
          <w:rFonts w:cs="Tahoma"/>
          <w:szCs w:val="22"/>
        </w:rPr>
        <w:t xml:space="preserve"> to ensure that they consider the need to safeguard and promote the welfare of children when carrying out their functions. </w:t>
      </w:r>
      <w:r w:rsidR="0065757E" w:rsidRPr="005E2B9F">
        <w:rPr>
          <w:rFonts w:cs="Tahoma"/>
          <w:szCs w:val="22"/>
        </w:rPr>
        <w:t>As a district level local authority</w:t>
      </w:r>
      <w:r w:rsidR="00E4088E" w:rsidRPr="005E2B9F">
        <w:rPr>
          <w:rFonts w:cs="Tahoma"/>
          <w:szCs w:val="22"/>
        </w:rPr>
        <w:t xml:space="preserve">, West Suffolk </w:t>
      </w:r>
      <w:r w:rsidR="00945236" w:rsidRPr="005E2B9F">
        <w:rPr>
          <w:rFonts w:cs="Tahoma"/>
          <w:szCs w:val="22"/>
        </w:rPr>
        <w:t xml:space="preserve">Council </w:t>
      </w:r>
      <w:r w:rsidR="00E4088E" w:rsidRPr="005E2B9F">
        <w:rPr>
          <w:rFonts w:cs="Tahoma"/>
          <w:szCs w:val="22"/>
        </w:rPr>
        <w:t>has a statutory responsibility and a duty of care to cooperate and report issues relating to safeguarding to the appropriate authorities and to work with partners to</w:t>
      </w:r>
      <w:r w:rsidR="00CB2DDF" w:rsidRPr="005E2B9F">
        <w:rPr>
          <w:rFonts w:cs="Tahoma"/>
          <w:szCs w:val="22"/>
        </w:rPr>
        <w:t xml:space="preserve"> promote the welfare of </w:t>
      </w:r>
      <w:r w:rsidR="00945236" w:rsidRPr="005E2B9F">
        <w:rPr>
          <w:rFonts w:cs="Tahoma"/>
          <w:szCs w:val="22"/>
        </w:rPr>
        <w:t>vulnerable people</w:t>
      </w:r>
      <w:r w:rsidR="00CB2DDF" w:rsidRPr="005E2B9F">
        <w:rPr>
          <w:rFonts w:cs="Tahoma"/>
          <w:szCs w:val="22"/>
        </w:rPr>
        <w:t>.</w:t>
      </w:r>
    </w:p>
    <w:p w14:paraId="79507D0C" w14:textId="77777777" w:rsidR="00E4088E" w:rsidRPr="005E2B9F" w:rsidRDefault="00E4088E" w:rsidP="00C562AC">
      <w:pPr>
        <w:ind w:left="720" w:hanging="709"/>
        <w:rPr>
          <w:rFonts w:cs="Tahoma"/>
          <w:szCs w:val="22"/>
        </w:rPr>
      </w:pPr>
    </w:p>
    <w:p w14:paraId="1FDA3989" w14:textId="25E9547B" w:rsidR="00153E1F" w:rsidRPr="005E2B9F" w:rsidRDefault="00CB2DDF" w:rsidP="00C562AC">
      <w:pPr>
        <w:numPr>
          <w:ilvl w:val="1"/>
          <w:numId w:val="20"/>
        </w:numPr>
        <w:ind w:hanging="709"/>
        <w:rPr>
          <w:rFonts w:cs="Tahoma"/>
          <w:szCs w:val="22"/>
        </w:rPr>
      </w:pPr>
      <w:r w:rsidRPr="005E2B9F">
        <w:rPr>
          <w:rFonts w:cs="Tahoma"/>
          <w:szCs w:val="22"/>
        </w:rPr>
        <w:t>The</w:t>
      </w:r>
      <w:r w:rsidR="006A0831" w:rsidRPr="005E2B9F">
        <w:rPr>
          <w:rFonts w:cs="Tahoma"/>
          <w:szCs w:val="22"/>
        </w:rPr>
        <w:t xml:space="preserve"> </w:t>
      </w:r>
      <w:r w:rsidR="004D34F9">
        <w:rPr>
          <w:rFonts w:cs="Tahoma"/>
          <w:szCs w:val="22"/>
        </w:rPr>
        <w:t>c</w:t>
      </w:r>
      <w:r w:rsidR="006A0831" w:rsidRPr="005E2B9F">
        <w:rPr>
          <w:rFonts w:cs="Tahoma"/>
          <w:szCs w:val="22"/>
        </w:rPr>
        <w:t xml:space="preserve">ouncil </w:t>
      </w:r>
      <w:r w:rsidRPr="005E2B9F">
        <w:rPr>
          <w:rFonts w:cs="Tahoma"/>
          <w:szCs w:val="22"/>
        </w:rPr>
        <w:t>is</w:t>
      </w:r>
      <w:r w:rsidR="00153E1F" w:rsidRPr="005E2B9F">
        <w:rPr>
          <w:rFonts w:cs="Tahoma"/>
          <w:szCs w:val="22"/>
        </w:rPr>
        <w:t xml:space="preserve"> committed to ensuring that any </w:t>
      </w:r>
      <w:r w:rsidR="00945236" w:rsidRPr="005E2B9F">
        <w:rPr>
          <w:rFonts w:cs="Tahoma"/>
          <w:szCs w:val="22"/>
        </w:rPr>
        <w:t>vulnerable person</w:t>
      </w:r>
      <w:r w:rsidR="00DB1AE2" w:rsidRPr="005E2B9F">
        <w:rPr>
          <w:rFonts w:cs="Tahoma"/>
          <w:szCs w:val="22"/>
        </w:rPr>
        <w:t xml:space="preserve"> </w:t>
      </w:r>
      <w:r w:rsidR="00153E1F" w:rsidRPr="005E2B9F">
        <w:rPr>
          <w:rFonts w:cs="Tahoma"/>
          <w:szCs w:val="22"/>
        </w:rPr>
        <w:t xml:space="preserve">who </w:t>
      </w:r>
      <w:proofErr w:type="gramStart"/>
      <w:r w:rsidR="00153E1F" w:rsidRPr="005E2B9F">
        <w:rPr>
          <w:rFonts w:cs="Tahoma"/>
          <w:szCs w:val="22"/>
        </w:rPr>
        <w:t>comes into contact with</w:t>
      </w:r>
      <w:proofErr w:type="gramEnd"/>
      <w:r w:rsidR="00153E1F" w:rsidRPr="005E2B9F">
        <w:rPr>
          <w:rFonts w:cs="Tahoma"/>
          <w:szCs w:val="22"/>
        </w:rPr>
        <w:t xml:space="preserve"> an employee, volunteer or any aspect of the </w:t>
      </w:r>
      <w:r w:rsidR="004D34F9">
        <w:rPr>
          <w:rFonts w:cs="Tahoma"/>
          <w:szCs w:val="22"/>
        </w:rPr>
        <w:t>c</w:t>
      </w:r>
      <w:r w:rsidR="00153E1F" w:rsidRPr="005E2B9F">
        <w:rPr>
          <w:rFonts w:cs="Tahoma"/>
          <w:szCs w:val="22"/>
        </w:rPr>
        <w:t>ouncil’s activities</w:t>
      </w:r>
      <w:r w:rsidR="009054A6">
        <w:rPr>
          <w:rFonts w:cs="Tahoma"/>
          <w:szCs w:val="22"/>
        </w:rPr>
        <w:t xml:space="preserve"> (including services contracted to a third party)</w:t>
      </w:r>
      <w:r w:rsidR="00153E1F" w:rsidRPr="005E2B9F">
        <w:rPr>
          <w:rFonts w:cs="Tahoma"/>
          <w:szCs w:val="22"/>
        </w:rPr>
        <w:t xml:space="preserve"> feels</w:t>
      </w:r>
      <w:r w:rsidR="00EF5908">
        <w:rPr>
          <w:rFonts w:cs="Tahoma"/>
          <w:szCs w:val="22"/>
        </w:rPr>
        <w:t xml:space="preserve"> </w:t>
      </w:r>
      <w:r w:rsidR="00153E1F" w:rsidRPr="005E2B9F">
        <w:rPr>
          <w:rFonts w:cs="Tahoma"/>
          <w:szCs w:val="22"/>
        </w:rPr>
        <w:t xml:space="preserve">safe and protected, is listened to and has their views </w:t>
      </w:r>
      <w:proofErr w:type="gramStart"/>
      <w:r w:rsidR="00153E1F" w:rsidRPr="005E2B9F">
        <w:rPr>
          <w:rFonts w:cs="Tahoma"/>
          <w:szCs w:val="22"/>
        </w:rPr>
        <w:t>taken into account</w:t>
      </w:r>
      <w:proofErr w:type="gramEnd"/>
      <w:r w:rsidR="00153E1F" w:rsidRPr="005E2B9F">
        <w:rPr>
          <w:rFonts w:cs="Tahoma"/>
          <w:szCs w:val="22"/>
        </w:rPr>
        <w:t>.</w:t>
      </w:r>
    </w:p>
    <w:p w14:paraId="11DE0022" w14:textId="77777777" w:rsidR="00153E1F" w:rsidRPr="005E2B9F" w:rsidRDefault="00153E1F" w:rsidP="00C562AC">
      <w:pPr>
        <w:ind w:hanging="709"/>
      </w:pPr>
    </w:p>
    <w:p w14:paraId="0CB7D725" w14:textId="666997EB" w:rsidR="00153E1F" w:rsidRPr="005E2B9F" w:rsidRDefault="00CB2DDF" w:rsidP="00C562AC">
      <w:pPr>
        <w:numPr>
          <w:ilvl w:val="1"/>
          <w:numId w:val="20"/>
        </w:numPr>
        <w:ind w:hanging="709"/>
        <w:rPr>
          <w:rFonts w:cs="Tahoma"/>
          <w:szCs w:val="22"/>
        </w:rPr>
      </w:pPr>
      <w:r w:rsidRPr="005E2B9F">
        <w:rPr>
          <w:rFonts w:cs="Tahoma"/>
          <w:szCs w:val="22"/>
        </w:rPr>
        <w:t xml:space="preserve">The </w:t>
      </w:r>
      <w:r w:rsidR="004D34F9">
        <w:rPr>
          <w:rFonts w:cs="Tahoma"/>
          <w:szCs w:val="22"/>
        </w:rPr>
        <w:t>c</w:t>
      </w:r>
      <w:r w:rsidRPr="005E2B9F">
        <w:rPr>
          <w:rFonts w:cs="Tahoma"/>
          <w:szCs w:val="22"/>
        </w:rPr>
        <w:t>ouncil</w:t>
      </w:r>
      <w:r w:rsidR="006A0831" w:rsidRPr="005E2B9F">
        <w:rPr>
          <w:rFonts w:cs="Tahoma"/>
          <w:szCs w:val="22"/>
        </w:rPr>
        <w:t xml:space="preserve"> acknowledge</w:t>
      </w:r>
      <w:r w:rsidRPr="005E2B9F">
        <w:rPr>
          <w:rFonts w:cs="Tahoma"/>
          <w:szCs w:val="22"/>
        </w:rPr>
        <w:t>s</w:t>
      </w:r>
      <w:r w:rsidR="00153E1F" w:rsidRPr="005E2B9F">
        <w:rPr>
          <w:rFonts w:cs="Tahoma"/>
          <w:szCs w:val="22"/>
        </w:rPr>
        <w:t xml:space="preserve"> it is not </w:t>
      </w:r>
      <w:r w:rsidR="006B37D2" w:rsidRPr="005E2B9F">
        <w:rPr>
          <w:rFonts w:cs="Tahoma"/>
          <w:szCs w:val="22"/>
        </w:rPr>
        <w:t xml:space="preserve">its </w:t>
      </w:r>
      <w:r w:rsidR="00153E1F" w:rsidRPr="005E2B9F">
        <w:rPr>
          <w:rFonts w:cs="Tahoma"/>
          <w:szCs w:val="22"/>
        </w:rPr>
        <w:t xml:space="preserve">responsibility to investigate whether a </w:t>
      </w:r>
      <w:r w:rsidR="00945236" w:rsidRPr="005E2B9F">
        <w:rPr>
          <w:rFonts w:cs="Tahoma"/>
          <w:szCs w:val="22"/>
        </w:rPr>
        <w:t>vulnerable person</w:t>
      </w:r>
      <w:r w:rsidR="00DB1AE2" w:rsidRPr="005E2B9F">
        <w:rPr>
          <w:rFonts w:cs="Tahoma"/>
          <w:szCs w:val="22"/>
        </w:rPr>
        <w:t xml:space="preserve"> </w:t>
      </w:r>
      <w:r w:rsidR="00153E1F" w:rsidRPr="005E2B9F">
        <w:rPr>
          <w:rFonts w:cs="Tahoma"/>
          <w:szCs w:val="22"/>
        </w:rPr>
        <w:t>is in need or that abuse has taken place, but that all employees, volunteers</w:t>
      </w:r>
      <w:r w:rsidR="009054A6">
        <w:rPr>
          <w:rFonts w:cs="Tahoma"/>
          <w:szCs w:val="22"/>
        </w:rPr>
        <w:t xml:space="preserve">, </w:t>
      </w:r>
      <w:r w:rsidR="00153E1F" w:rsidRPr="005E2B9F">
        <w:rPr>
          <w:rFonts w:cs="Tahoma"/>
          <w:szCs w:val="22"/>
        </w:rPr>
        <w:t>councillors</w:t>
      </w:r>
      <w:r w:rsidR="009054A6">
        <w:rPr>
          <w:rFonts w:cs="Tahoma"/>
          <w:szCs w:val="22"/>
        </w:rPr>
        <w:t xml:space="preserve"> and contractors</w:t>
      </w:r>
      <w:r w:rsidR="00153E1F" w:rsidRPr="005E2B9F">
        <w:rPr>
          <w:rFonts w:cs="Tahoma"/>
          <w:szCs w:val="22"/>
        </w:rPr>
        <w:t xml:space="preserve"> act upon any concerns they have, by referring to the appropriate authority and by accurately recording their concerns. Those with concerns are require</w:t>
      </w:r>
      <w:r w:rsidR="00945236" w:rsidRPr="005E2B9F">
        <w:rPr>
          <w:rFonts w:cs="Tahoma"/>
          <w:szCs w:val="22"/>
        </w:rPr>
        <w:t>d to cooperate with the</w:t>
      </w:r>
      <w:r w:rsidR="006B37D2" w:rsidRPr="005E2B9F">
        <w:rPr>
          <w:rFonts w:cs="Tahoma"/>
          <w:szCs w:val="22"/>
        </w:rPr>
        <w:t xml:space="preserve"> </w:t>
      </w:r>
      <w:r w:rsidR="00495B53" w:rsidRPr="00D46573">
        <w:rPr>
          <w:szCs w:val="22"/>
        </w:rPr>
        <w:t xml:space="preserve">Suffolk </w:t>
      </w:r>
      <w:r w:rsidR="00495B53">
        <w:rPr>
          <w:rFonts w:cs="Tahoma"/>
          <w:szCs w:val="22"/>
        </w:rPr>
        <w:t>Safeguarding Partnership</w:t>
      </w:r>
      <w:r w:rsidR="00153E1F" w:rsidRPr="00495B53">
        <w:rPr>
          <w:rFonts w:cs="Tahoma"/>
          <w:szCs w:val="22"/>
        </w:rPr>
        <w:t xml:space="preserve"> </w:t>
      </w:r>
      <w:r w:rsidR="00AC2E4D" w:rsidRPr="005E2B9F">
        <w:rPr>
          <w:rFonts w:cs="Tahoma"/>
          <w:szCs w:val="22"/>
        </w:rPr>
        <w:t xml:space="preserve">and the Suffolk Multi-Agency Safeguarding Hub (MASH) </w:t>
      </w:r>
      <w:r w:rsidR="00190E05" w:rsidRPr="005E2B9F">
        <w:rPr>
          <w:rFonts w:cs="Tahoma"/>
          <w:szCs w:val="22"/>
        </w:rPr>
        <w:t xml:space="preserve">who may be </w:t>
      </w:r>
      <w:r w:rsidR="00153E1F" w:rsidRPr="005E2B9F">
        <w:rPr>
          <w:rFonts w:cs="Tahoma"/>
          <w:szCs w:val="22"/>
        </w:rPr>
        <w:t>dealing with any referrals.</w:t>
      </w:r>
    </w:p>
    <w:p w14:paraId="03C5622A" w14:textId="77777777" w:rsidR="00193B89" w:rsidRPr="005E2B9F" w:rsidRDefault="00193B89" w:rsidP="00C562AC">
      <w:pPr>
        <w:pStyle w:val="ColorfulList-Accent11"/>
        <w:ind w:hanging="709"/>
        <w:rPr>
          <w:rFonts w:cs="Tahoma"/>
          <w:szCs w:val="22"/>
          <w:highlight w:val="yellow"/>
        </w:rPr>
      </w:pPr>
    </w:p>
    <w:p w14:paraId="46538FD1" w14:textId="77777777" w:rsidR="00193B89" w:rsidRPr="005E2B9F" w:rsidRDefault="00193B89" w:rsidP="00C562AC">
      <w:pPr>
        <w:numPr>
          <w:ilvl w:val="1"/>
          <w:numId w:val="20"/>
        </w:numPr>
        <w:ind w:hanging="709"/>
        <w:rPr>
          <w:rFonts w:cs="Tahoma"/>
          <w:szCs w:val="22"/>
        </w:rPr>
      </w:pPr>
      <w:r w:rsidRPr="005E2B9F">
        <w:rPr>
          <w:rFonts w:cs="Tahoma"/>
          <w:szCs w:val="22"/>
        </w:rPr>
        <w:t>The legislation Working Together to Safeguard Children 2018 set</w:t>
      </w:r>
      <w:r w:rsidR="00945236" w:rsidRPr="005E2B9F">
        <w:rPr>
          <w:rFonts w:cs="Tahoma"/>
          <w:szCs w:val="22"/>
        </w:rPr>
        <w:t>s</w:t>
      </w:r>
      <w:r w:rsidRPr="005E2B9F">
        <w:rPr>
          <w:rFonts w:cs="Tahoma"/>
          <w:szCs w:val="22"/>
        </w:rPr>
        <w:t xml:space="preserve"> out that the three safeguarding partners (local authority, Chief Officer of Police and </w:t>
      </w:r>
      <w:r w:rsidR="004D34F9">
        <w:rPr>
          <w:rFonts w:cs="Tahoma"/>
          <w:szCs w:val="22"/>
        </w:rPr>
        <w:t>c</w:t>
      </w:r>
      <w:r w:rsidRPr="005E2B9F">
        <w:rPr>
          <w:rFonts w:cs="Tahoma"/>
          <w:szCs w:val="22"/>
        </w:rPr>
        <w:t xml:space="preserve">linical </w:t>
      </w:r>
      <w:r w:rsidR="004D34F9">
        <w:rPr>
          <w:rFonts w:cs="Tahoma"/>
          <w:szCs w:val="22"/>
        </w:rPr>
        <w:t>c</w:t>
      </w:r>
      <w:r w:rsidRPr="005E2B9F">
        <w:rPr>
          <w:rFonts w:cs="Tahoma"/>
          <w:szCs w:val="22"/>
        </w:rPr>
        <w:t xml:space="preserve">ommissioning </w:t>
      </w:r>
      <w:r w:rsidR="004D34F9">
        <w:rPr>
          <w:rFonts w:cs="Tahoma"/>
          <w:szCs w:val="22"/>
        </w:rPr>
        <w:t>g</w:t>
      </w:r>
      <w:r w:rsidRPr="005E2B9F">
        <w:rPr>
          <w:rFonts w:cs="Tahoma"/>
          <w:szCs w:val="22"/>
        </w:rPr>
        <w:t>roups) must work together with relevant agencies to safeguard and protect the welfare of children. All three partners have equal and joint responsibility for local safeguarding arrangements. In Suffolk, the new Suffolk Safeguarding Partnership arrangements came into force on 29 September 2019.</w:t>
      </w:r>
    </w:p>
    <w:p w14:paraId="0EC1255D" w14:textId="77777777" w:rsidR="00193B89" w:rsidRPr="005E2B9F" w:rsidRDefault="00193B89" w:rsidP="00C562AC">
      <w:pPr>
        <w:ind w:hanging="709"/>
      </w:pPr>
    </w:p>
    <w:p w14:paraId="22C30B7F" w14:textId="411D6A21" w:rsidR="00193B89" w:rsidRPr="005E2B9F" w:rsidRDefault="00193B89" w:rsidP="00C562AC">
      <w:pPr>
        <w:numPr>
          <w:ilvl w:val="1"/>
          <w:numId w:val="20"/>
        </w:numPr>
        <w:ind w:hanging="709"/>
        <w:rPr>
          <w:rFonts w:cs="Tahoma"/>
          <w:szCs w:val="22"/>
        </w:rPr>
      </w:pPr>
      <w:r w:rsidRPr="005E2B9F">
        <w:rPr>
          <w:rFonts w:cs="Tahoma"/>
          <w:szCs w:val="22"/>
        </w:rPr>
        <w:t xml:space="preserve">The legislation further sets out that the three </w:t>
      </w:r>
      <w:r w:rsidR="004D34F9">
        <w:rPr>
          <w:rFonts w:cs="Tahoma"/>
          <w:szCs w:val="22"/>
        </w:rPr>
        <w:t>s</w:t>
      </w:r>
      <w:r w:rsidRPr="005E2B9F">
        <w:rPr>
          <w:rFonts w:cs="Tahoma"/>
          <w:szCs w:val="22"/>
        </w:rPr>
        <w:t xml:space="preserve">afeguarding </w:t>
      </w:r>
      <w:r w:rsidR="004D34F9">
        <w:rPr>
          <w:rFonts w:cs="Tahoma"/>
          <w:szCs w:val="22"/>
        </w:rPr>
        <w:t>p</w:t>
      </w:r>
      <w:r w:rsidRPr="005E2B9F">
        <w:rPr>
          <w:rFonts w:cs="Tahoma"/>
          <w:szCs w:val="22"/>
        </w:rPr>
        <w:t>artners should agree on ways to coordinate their safeguarding services</w:t>
      </w:r>
      <w:r w:rsidR="004D34F9">
        <w:rPr>
          <w:rFonts w:cs="Tahoma"/>
          <w:szCs w:val="22"/>
        </w:rPr>
        <w:t>,</w:t>
      </w:r>
      <w:r w:rsidRPr="005E2B9F">
        <w:rPr>
          <w:rFonts w:cs="Tahoma"/>
          <w:szCs w:val="22"/>
        </w:rPr>
        <w:t xml:space="preserve"> act as a strategic leadership group in supporting and engaging others and implement local and national learning including from </w:t>
      </w:r>
      <w:r w:rsidR="00495B53" w:rsidRPr="00495B53">
        <w:rPr>
          <w:rFonts w:cs="Tahoma"/>
          <w:szCs w:val="22"/>
        </w:rPr>
        <w:t>Child Safeguarding Practice Reviews</w:t>
      </w:r>
      <w:r w:rsidR="00495B53">
        <w:rPr>
          <w:rFonts w:cs="Tahoma"/>
          <w:szCs w:val="22"/>
        </w:rPr>
        <w:t xml:space="preserve"> </w:t>
      </w:r>
      <w:r w:rsidR="004E6662" w:rsidRPr="005E2B9F">
        <w:rPr>
          <w:rFonts w:cs="Tahoma"/>
          <w:szCs w:val="22"/>
        </w:rPr>
        <w:t>and</w:t>
      </w:r>
      <w:r w:rsidR="004D34F9">
        <w:rPr>
          <w:rFonts w:cs="Tahoma"/>
          <w:szCs w:val="22"/>
        </w:rPr>
        <w:t>,</w:t>
      </w:r>
      <w:r w:rsidR="004E6662" w:rsidRPr="005E2B9F">
        <w:rPr>
          <w:rFonts w:cs="Tahoma"/>
          <w:szCs w:val="22"/>
        </w:rPr>
        <w:t xml:space="preserve"> at West Suffolk Council</w:t>
      </w:r>
      <w:r w:rsidR="004D34F9">
        <w:rPr>
          <w:rFonts w:cs="Tahoma"/>
          <w:szCs w:val="22"/>
        </w:rPr>
        <w:t>,</w:t>
      </w:r>
      <w:r w:rsidR="004E6662" w:rsidRPr="005E2B9F">
        <w:rPr>
          <w:rFonts w:cs="Tahoma"/>
          <w:szCs w:val="22"/>
        </w:rPr>
        <w:t xml:space="preserve"> we will support the </w:t>
      </w:r>
      <w:r w:rsidR="004D34F9">
        <w:rPr>
          <w:rFonts w:cs="Tahoma"/>
          <w:szCs w:val="22"/>
        </w:rPr>
        <w:t>s</w:t>
      </w:r>
      <w:r w:rsidR="004E6662" w:rsidRPr="005E2B9F">
        <w:rPr>
          <w:rFonts w:cs="Tahoma"/>
          <w:szCs w:val="22"/>
        </w:rPr>
        <w:t xml:space="preserve">afeguarding </w:t>
      </w:r>
      <w:r w:rsidR="004D34F9">
        <w:rPr>
          <w:rFonts w:cs="Tahoma"/>
          <w:szCs w:val="22"/>
        </w:rPr>
        <w:t>p</w:t>
      </w:r>
      <w:r w:rsidR="004E6662" w:rsidRPr="005E2B9F">
        <w:rPr>
          <w:rFonts w:cs="Tahoma"/>
          <w:szCs w:val="22"/>
        </w:rPr>
        <w:t>artners in their work.</w:t>
      </w:r>
    </w:p>
    <w:p w14:paraId="2F9CCF25" w14:textId="77777777" w:rsidR="00153E1F" w:rsidRPr="005E2B9F" w:rsidRDefault="00153E1F" w:rsidP="00C562AC">
      <w:pPr>
        <w:ind w:hanging="709"/>
      </w:pPr>
    </w:p>
    <w:p w14:paraId="2DC38746" w14:textId="47C7C304" w:rsidR="00153E1F" w:rsidRDefault="00153E1F" w:rsidP="00C562AC">
      <w:pPr>
        <w:numPr>
          <w:ilvl w:val="1"/>
          <w:numId w:val="20"/>
        </w:numPr>
        <w:ind w:hanging="709"/>
        <w:rPr>
          <w:rFonts w:cs="Tahoma"/>
          <w:szCs w:val="22"/>
        </w:rPr>
      </w:pPr>
      <w:r w:rsidRPr="005E2B9F">
        <w:rPr>
          <w:rFonts w:cs="Tahoma"/>
          <w:szCs w:val="22"/>
        </w:rPr>
        <w:t xml:space="preserve">The </w:t>
      </w:r>
      <w:r w:rsidR="004D34F9">
        <w:rPr>
          <w:rFonts w:cs="Tahoma"/>
          <w:szCs w:val="22"/>
        </w:rPr>
        <w:t>c</w:t>
      </w:r>
      <w:r w:rsidRPr="005E2B9F">
        <w:rPr>
          <w:rFonts w:cs="Tahoma"/>
          <w:szCs w:val="22"/>
        </w:rPr>
        <w:t xml:space="preserve">ouncil will endeavour to ensure the suitability of all employees and volunteers who work with </w:t>
      </w:r>
      <w:r w:rsidR="004E6662" w:rsidRPr="005E2B9F">
        <w:rPr>
          <w:rFonts w:cs="Tahoma"/>
          <w:szCs w:val="22"/>
        </w:rPr>
        <w:t>vulnerable people</w:t>
      </w:r>
      <w:r w:rsidR="00190E05" w:rsidRPr="005E2B9F">
        <w:rPr>
          <w:rFonts w:cs="Tahoma"/>
          <w:szCs w:val="22"/>
        </w:rPr>
        <w:t xml:space="preserve"> </w:t>
      </w:r>
      <w:r w:rsidRPr="005E2B9F">
        <w:rPr>
          <w:rFonts w:cs="Tahoma"/>
          <w:szCs w:val="22"/>
        </w:rPr>
        <w:t>through robust recruitment and selection procedures, appropriate training and other working practices and procedures.</w:t>
      </w:r>
    </w:p>
    <w:p w14:paraId="3F55D5D4" w14:textId="77777777" w:rsidR="009054A6" w:rsidRDefault="009054A6" w:rsidP="00C562AC">
      <w:pPr>
        <w:pStyle w:val="ListParagraph"/>
        <w:ind w:hanging="709"/>
        <w:rPr>
          <w:rFonts w:cs="Tahoma"/>
          <w:szCs w:val="22"/>
        </w:rPr>
      </w:pPr>
    </w:p>
    <w:p w14:paraId="6E5EA110" w14:textId="6B4F467B" w:rsidR="009054A6" w:rsidRPr="005E2B9F" w:rsidRDefault="009054A6" w:rsidP="00C562AC">
      <w:pPr>
        <w:numPr>
          <w:ilvl w:val="1"/>
          <w:numId w:val="20"/>
        </w:numPr>
        <w:ind w:hanging="709"/>
        <w:rPr>
          <w:rFonts w:cs="Tahoma"/>
          <w:szCs w:val="22"/>
        </w:rPr>
      </w:pPr>
      <w:r>
        <w:rPr>
          <w:rFonts w:cs="Tahoma"/>
          <w:szCs w:val="22"/>
        </w:rPr>
        <w:t xml:space="preserve">The council will ensure the longstanding suitability of contractors via a robust tender process. Ongoing monitoring of the contract will be undertaken via the </w:t>
      </w:r>
      <w:r w:rsidR="00015CAB" w:rsidRPr="00015CAB">
        <w:rPr>
          <w:rFonts w:cs="Tahoma"/>
          <w:szCs w:val="22"/>
        </w:rPr>
        <w:t>contract management system</w:t>
      </w:r>
      <w:r w:rsidR="007F7193">
        <w:rPr>
          <w:rFonts w:cs="Tahoma"/>
          <w:szCs w:val="22"/>
        </w:rPr>
        <w:t>. Whichever officer has responsibility for managing a contract, said officer will regularly review safeguarding compliance</w:t>
      </w:r>
      <w:r>
        <w:rPr>
          <w:rFonts w:cs="Tahoma"/>
          <w:szCs w:val="22"/>
        </w:rPr>
        <w:t>.</w:t>
      </w:r>
    </w:p>
    <w:p w14:paraId="4129512F" w14:textId="77777777" w:rsidR="00153E1F" w:rsidRPr="005E2B9F" w:rsidRDefault="00153E1F" w:rsidP="00C562AC">
      <w:pPr>
        <w:ind w:hanging="709"/>
      </w:pPr>
    </w:p>
    <w:p w14:paraId="691C6039" w14:textId="77777777" w:rsidR="00153E1F" w:rsidRPr="005E2B9F" w:rsidRDefault="004E6662" w:rsidP="00C562AC">
      <w:pPr>
        <w:ind w:left="720" w:hanging="709"/>
        <w:rPr>
          <w:rFonts w:cs="Tahoma"/>
          <w:szCs w:val="22"/>
        </w:rPr>
      </w:pPr>
      <w:r w:rsidRPr="005E2B9F">
        <w:rPr>
          <w:rFonts w:cs="Tahoma"/>
          <w:szCs w:val="22"/>
        </w:rPr>
        <w:t>4.7</w:t>
      </w:r>
      <w:r w:rsidR="00153E1F" w:rsidRPr="005E2B9F">
        <w:rPr>
          <w:rFonts w:cs="Tahoma"/>
          <w:szCs w:val="22"/>
        </w:rPr>
        <w:tab/>
        <w:t xml:space="preserve">The </w:t>
      </w:r>
      <w:r w:rsidR="004D34F9">
        <w:rPr>
          <w:rFonts w:cs="Tahoma"/>
          <w:szCs w:val="22"/>
        </w:rPr>
        <w:t>c</w:t>
      </w:r>
      <w:r w:rsidR="00153E1F" w:rsidRPr="005E2B9F">
        <w:rPr>
          <w:rFonts w:cs="Tahoma"/>
          <w:szCs w:val="22"/>
        </w:rPr>
        <w:t>ouncil</w:t>
      </w:r>
      <w:r w:rsidR="006A0831" w:rsidRPr="005E2B9F">
        <w:rPr>
          <w:rFonts w:cs="Tahoma"/>
          <w:szCs w:val="22"/>
        </w:rPr>
        <w:t xml:space="preserve"> provide</w:t>
      </w:r>
      <w:r w:rsidR="00B009AD" w:rsidRPr="005E2B9F">
        <w:rPr>
          <w:rFonts w:cs="Tahoma"/>
          <w:szCs w:val="22"/>
        </w:rPr>
        <w:t>s</w:t>
      </w:r>
      <w:r w:rsidR="00153E1F" w:rsidRPr="005E2B9F">
        <w:rPr>
          <w:rFonts w:cs="Tahoma"/>
          <w:szCs w:val="22"/>
        </w:rPr>
        <w:t xml:space="preserve"> support and advice services to adults, some of whom may pose a risk to children and young people. The </w:t>
      </w:r>
      <w:r w:rsidR="004D34F9">
        <w:rPr>
          <w:rFonts w:cs="Tahoma"/>
          <w:szCs w:val="22"/>
        </w:rPr>
        <w:t>c</w:t>
      </w:r>
      <w:r w:rsidR="00153E1F" w:rsidRPr="005E2B9F">
        <w:rPr>
          <w:rFonts w:cs="Tahoma"/>
          <w:szCs w:val="22"/>
        </w:rPr>
        <w:t xml:space="preserve">ouncil </w:t>
      </w:r>
      <w:r w:rsidR="00B009AD" w:rsidRPr="005E2B9F">
        <w:rPr>
          <w:rFonts w:cs="Tahoma"/>
          <w:szCs w:val="22"/>
        </w:rPr>
        <w:t xml:space="preserve">is </w:t>
      </w:r>
      <w:r w:rsidR="00153E1F" w:rsidRPr="005E2B9F">
        <w:rPr>
          <w:rFonts w:cs="Tahoma"/>
          <w:szCs w:val="22"/>
        </w:rPr>
        <w:t>committed to managing any such risk.</w:t>
      </w:r>
    </w:p>
    <w:p w14:paraId="00A456FC" w14:textId="77777777" w:rsidR="00153E1F" w:rsidRPr="005E2B9F" w:rsidRDefault="00153E1F" w:rsidP="00C562AC">
      <w:pPr>
        <w:ind w:left="720" w:hanging="709"/>
        <w:rPr>
          <w:rFonts w:cs="Tahoma"/>
          <w:szCs w:val="22"/>
        </w:rPr>
      </w:pPr>
    </w:p>
    <w:p w14:paraId="3BA9A0B8" w14:textId="55913EC1" w:rsidR="004B39AB" w:rsidRDefault="006A0831" w:rsidP="00C562AC">
      <w:pPr>
        <w:numPr>
          <w:ilvl w:val="1"/>
          <w:numId w:val="21"/>
        </w:numPr>
        <w:ind w:hanging="709"/>
        <w:rPr>
          <w:rFonts w:cs="Tahoma"/>
          <w:szCs w:val="22"/>
        </w:rPr>
      </w:pPr>
      <w:r w:rsidRPr="005E2B9F">
        <w:rPr>
          <w:rFonts w:cs="Tahoma"/>
          <w:szCs w:val="22"/>
        </w:rPr>
        <w:t xml:space="preserve">As a licensing authority, </w:t>
      </w:r>
      <w:r w:rsidR="00B009AD" w:rsidRPr="005E2B9F">
        <w:rPr>
          <w:rFonts w:cs="Tahoma"/>
          <w:szCs w:val="22"/>
        </w:rPr>
        <w:t xml:space="preserve">the </w:t>
      </w:r>
      <w:r w:rsidR="004D34F9">
        <w:rPr>
          <w:rFonts w:cs="Tahoma"/>
          <w:szCs w:val="22"/>
        </w:rPr>
        <w:t>c</w:t>
      </w:r>
      <w:r w:rsidR="00B009AD" w:rsidRPr="005E2B9F">
        <w:rPr>
          <w:rFonts w:cs="Tahoma"/>
          <w:szCs w:val="22"/>
        </w:rPr>
        <w:t>ouncil will</w:t>
      </w:r>
      <w:r w:rsidR="00153E1F" w:rsidRPr="005E2B9F">
        <w:rPr>
          <w:rFonts w:cs="Tahoma"/>
          <w:szCs w:val="22"/>
        </w:rPr>
        <w:t xml:space="preserve"> co</w:t>
      </w:r>
      <w:r w:rsidRPr="005E2B9F">
        <w:rPr>
          <w:rFonts w:cs="Tahoma"/>
          <w:szCs w:val="22"/>
        </w:rPr>
        <w:t>mply</w:t>
      </w:r>
      <w:r w:rsidR="00153E1F" w:rsidRPr="005E2B9F">
        <w:rPr>
          <w:rFonts w:cs="Tahoma"/>
          <w:szCs w:val="22"/>
        </w:rPr>
        <w:t xml:space="preserve"> with the terms of the Licensing Act 2003 in relation to protecting children </w:t>
      </w:r>
      <w:r w:rsidR="00190E05" w:rsidRPr="005E2B9F">
        <w:rPr>
          <w:rFonts w:cs="Tahoma"/>
          <w:szCs w:val="22"/>
        </w:rPr>
        <w:t xml:space="preserve">and vulnerable adults </w:t>
      </w:r>
      <w:r w:rsidR="00153E1F" w:rsidRPr="005E2B9F">
        <w:rPr>
          <w:rFonts w:cs="Tahoma"/>
          <w:szCs w:val="22"/>
        </w:rPr>
        <w:t xml:space="preserve">from harm. The </w:t>
      </w:r>
      <w:r w:rsidR="004D34F9">
        <w:rPr>
          <w:rFonts w:cs="Tahoma"/>
          <w:szCs w:val="22"/>
        </w:rPr>
        <w:t>a</w:t>
      </w:r>
      <w:r w:rsidR="00153E1F" w:rsidRPr="005E2B9F">
        <w:rPr>
          <w:rFonts w:cs="Tahoma"/>
          <w:szCs w:val="22"/>
        </w:rPr>
        <w:t>ct requires that robust mechanisms are in place to ensure licensing applications are examined by the appropriate agencies.</w:t>
      </w:r>
    </w:p>
    <w:p w14:paraId="75877BE6" w14:textId="77777777" w:rsidR="004B39AB" w:rsidRDefault="004B39AB" w:rsidP="00C562AC">
      <w:pPr>
        <w:ind w:left="720" w:hanging="709"/>
        <w:rPr>
          <w:rFonts w:cs="Tahoma"/>
          <w:szCs w:val="22"/>
        </w:rPr>
      </w:pPr>
    </w:p>
    <w:p w14:paraId="69A90FAD" w14:textId="7231CAA3" w:rsidR="000F7065" w:rsidRDefault="000F7065" w:rsidP="00C562AC">
      <w:pPr>
        <w:numPr>
          <w:ilvl w:val="1"/>
          <w:numId w:val="21"/>
        </w:numPr>
        <w:ind w:hanging="709"/>
        <w:rPr>
          <w:rFonts w:cs="Tahoma"/>
          <w:szCs w:val="22"/>
        </w:rPr>
      </w:pPr>
      <w:r w:rsidRPr="004B39AB">
        <w:rPr>
          <w:rFonts w:cs="Tahoma"/>
          <w:szCs w:val="22"/>
        </w:rPr>
        <w:t xml:space="preserve">The </w:t>
      </w:r>
      <w:r w:rsidR="004D34F9" w:rsidRPr="004B39AB">
        <w:rPr>
          <w:rFonts w:cs="Tahoma"/>
          <w:szCs w:val="22"/>
        </w:rPr>
        <w:t>c</w:t>
      </w:r>
      <w:r w:rsidRPr="004B39AB">
        <w:rPr>
          <w:rFonts w:cs="Tahoma"/>
          <w:szCs w:val="22"/>
        </w:rPr>
        <w:t>ouncil’s housing and homelessness services have a duty under Section 11 of the Children Act 2004</w:t>
      </w:r>
      <w:r w:rsidR="00780FF2" w:rsidRPr="004B39AB">
        <w:rPr>
          <w:rFonts w:cs="Tahoma"/>
          <w:szCs w:val="22"/>
        </w:rPr>
        <w:t xml:space="preserve">. Any person working on behalf of the </w:t>
      </w:r>
      <w:r w:rsidR="004D34F9" w:rsidRPr="004B39AB">
        <w:rPr>
          <w:rFonts w:cs="Tahoma"/>
          <w:szCs w:val="22"/>
        </w:rPr>
        <w:t>c</w:t>
      </w:r>
      <w:r w:rsidR="00780FF2" w:rsidRPr="004B39AB">
        <w:rPr>
          <w:rFonts w:cs="Tahoma"/>
          <w:szCs w:val="22"/>
        </w:rPr>
        <w:t xml:space="preserve">ouncil in these services may become aware of conditions that could have or are having an adverse impact on children. Part 1 of the Housing Act 2004 sets out that authorities must take account of the impact of health and safety hazards in housing on vulnerable occupants, including children, when deciding on the action to be taken by landlords to improve conditions.  </w:t>
      </w:r>
      <w:r w:rsidR="00166572" w:rsidRPr="004B39AB">
        <w:rPr>
          <w:rFonts w:cs="Tahoma"/>
          <w:szCs w:val="22"/>
        </w:rPr>
        <w:t>Housing authorities have an important role to play in safeguarding vulnerable young people, including young people who are pregnant</w:t>
      </w:r>
      <w:r w:rsidR="00740A6E" w:rsidRPr="004B39AB">
        <w:rPr>
          <w:rFonts w:cs="Tahoma"/>
          <w:szCs w:val="22"/>
        </w:rPr>
        <w:t xml:space="preserve"> or</w:t>
      </w:r>
      <w:r w:rsidR="00166572" w:rsidRPr="004B39AB">
        <w:rPr>
          <w:rFonts w:cs="Tahoma"/>
          <w:szCs w:val="22"/>
        </w:rPr>
        <w:t xml:space="preserve"> leaving care or a secure establishment.</w:t>
      </w:r>
    </w:p>
    <w:p w14:paraId="24908AE7" w14:textId="77777777" w:rsidR="007F7193" w:rsidRDefault="007F7193" w:rsidP="00C562AC">
      <w:pPr>
        <w:pStyle w:val="ListParagraph"/>
        <w:ind w:hanging="709"/>
        <w:rPr>
          <w:rFonts w:cs="Tahoma"/>
          <w:szCs w:val="22"/>
        </w:rPr>
      </w:pPr>
    </w:p>
    <w:p w14:paraId="7B37BE68" w14:textId="399DBC7A" w:rsidR="007F7193" w:rsidRPr="004B39AB" w:rsidRDefault="007F7193" w:rsidP="00C562AC">
      <w:pPr>
        <w:numPr>
          <w:ilvl w:val="1"/>
          <w:numId w:val="21"/>
        </w:numPr>
        <w:ind w:hanging="709"/>
        <w:rPr>
          <w:rFonts w:cs="Tahoma"/>
          <w:szCs w:val="22"/>
        </w:rPr>
      </w:pPr>
      <w:r>
        <w:rPr>
          <w:rFonts w:cs="Tahoma"/>
          <w:szCs w:val="22"/>
        </w:rPr>
        <w:t>The Families and Communities service will undertake measures to ensure safeguarding practices are implemented when working with community groups and/or locality budgets</w:t>
      </w:r>
      <w:r w:rsidR="00182453">
        <w:rPr>
          <w:rFonts w:cs="Tahoma"/>
          <w:szCs w:val="22"/>
        </w:rPr>
        <w:t>, as set out in para</w:t>
      </w:r>
      <w:r w:rsidR="00C562AC">
        <w:rPr>
          <w:rFonts w:cs="Tahoma"/>
          <w:szCs w:val="22"/>
        </w:rPr>
        <w:t>graph</w:t>
      </w:r>
      <w:r w:rsidR="00182453">
        <w:rPr>
          <w:rFonts w:cs="Tahoma"/>
          <w:szCs w:val="22"/>
        </w:rPr>
        <w:t xml:space="preserve"> 15</w:t>
      </w:r>
      <w:r>
        <w:rPr>
          <w:rFonts w:cs="Tahoma"/>
          <w:szCs w:val="22"/>
        </w:rPr>
        <w:t>.</w:t>
      </w:r>
    </w:p>
    <w:p w14:paraId="15CB5A0F" w14:textId="77777777" w:rsidR="00153E1F" w:rsidRPr="005E2B9F" w:rsidRDefault="00153E1F" w:rsidP="00C562AC">
      <w:pPr>
        <w:ind w:left="720" w:hanging="709"/>
        <w:rPr>
          <w:rFonts w:cs="Tahoma"/>
          <w:szCs w:val="22"/>
        </w:rPr>
      </w:pPr>
    </w:p>
    <w:p w14:paraId="592801AE" w14:textId="6AF4941A" w:rsidR="00015CAB" w:rsidRDefault="00B009AD" w:rsidP="00C562AC">
      <w:pPr>
        <w:numPr>
          <w:ilvl w:val="1"/>
          <w:numId w:val="21"/>
        </w:numPr>
        <w:ind w:left="709" w:hanging="709"/>
        <w:rPr>
          <w:rFonts w:cs="Tahoma"/>
          <w:szCs w:val="22"/>
        </w:rPr>
      </w:pPr>
      <w:r w:rsidRPr="00F451B3">
        <w:rPr>
          <w:rFonts w:cs="Tahoma"/>
          <w:szCs w:val="22"/>
        </w:rPr>
        <w:t>The</w:t>
      </w:r>
      <w:r w:rsidR="00153E1F" w:rsidRPr="00F451B3">
        <w:rPr>
          <w:rFonts w:cs="Tahoma"/>
          <w:szCs w:val="22"/>
        </w:rPr>
        <w:t xml:space="preserve"> </w:t>
      </w:r>
      <w:r w:rsidR="00740A6E" w:rsidRPr="00F451B3">
        <w:rPr>
          <w:rFonts w:cs="Tahoma"/>
          <w:szCs w:val="22"/>
        </w:rPr>
        <w:t>c</w:t>
      </w:r>
      <w:r w:rsidR="00153E1F" w:rsidRPr="00F451B3">
        <w:rPr>
          <w:rFonts w:cs="Tahoma"/>
          <w:szCs w:val="22"/>
        </w:rPr>
        <w:t xml:space="preserve">ouncil </w:t>
      </w:r>
      <w:r w:rsidR="006A0831" w:rsidRPr="00F451B3">
        <w:rPr>
          <w:rFonts w:cs="Tahoma"/>
          <w:szCs w:val="22"/>
        </w:rPr>
        <w:t>require</w:t>
      </w:r>
      <w:r w:rsidRPr="00F451B3">
        <w:rPr>
          <w:rFonts w:cs="Tahoma"/>
          <w:szCs w:val="22"/>
        </w:rPr>
        <w:t>s</w:t>
      </w:r>
      <w:r w:rsidR="00153E1F" w:rsidRPr="00F451B3">
        <w:rPr>
          <w:rFonts w:cs="Tahoma"/>
          <w:szCs w:val="22"/>
        </w:rPr>
        <w:t xml:space="preserve"> all </w:t>
      </w:r>
      <w:r w:rsidR="002C5E01" w:rsidRPr="00F451B3">
        <w:rPr>
          <w:rFonts w:cs="Tahoma"/>
          <w:szCs w:val="22"/>
        </w:rPr>
        <w:t>employees</w:t>
      </w:r>
      <w:r w:rsidR="00153E1F" w:rsidRPr="00F451B3">
        <w:rPr>
          <w:rFonts w:cs="Tahoma"/>
          <w:szCs w:val="22"/>
        </w:rPr>
        <w:t>, volunteers</w:t>
      </w:r>
      <w:r w:rsidR="009054A6">
        <w:rPr>
          <w:rFonts w:cs="Tahoma"/>
          <w:szCs w:val="22"/>
        </w:rPr>
        <w:t>,</w:t>
      </w:r>
      <w:r w:rsidR="00015CAB">
        <w:rPr>
          <w:rFonts w:cs="Tahoma"/>
          <w:szCs w:val="22"/>
        </w:rPr>
        <w:t xml:space="preserve"> </w:t>
      </w:r>
      <w:r w:rsidR="00153E1F" w:rsidRPr="00F451B3">
        <w:rPr>
          <w:rFonts w:cs="Tahoma"/>
          <w:szCs w:val="22"/>
        </w:rPr>
        <w:t>councillors</w:t>
      </w:r>
      <w:r w:rsidR="009054A6">
        <w:rPr>
          <w:rFonts w:cs="Tahoma"/>
          <w:szCs w:val="22"/>
        </w:rPr>
        <w:t xml:space="preserve"> and contractors</w:t>
      </w:r>
      <w:r w:rsidR="00153E1F" w:rsidRPr="00F451B3">
        <w:rPr>
          <w:rFonts w:cs="Tahoma"/>
          <w:szCs w:val="22"/>
        </w:rPr>
        <w:t xml:space="preserve"> in the organisation to understand their responsibility to share concerns about the welfare of any </w:t>
      </w:r>
      <w:r w:rsidR="004E6662" w:rsidRPr="00F451B3">
        <w:rPr>
          <w:rFonts w:cs="Tahoma"/>
          <w:szCs w:val="22"/>
        </w:rPr>
        <w:t>vulnerable person</w:t>
      </w:r>
      <w:r w:rsidR="00190E05" w:rsidRPr="00F451B3">
        <w:rPr>
          <w:rFonts w:cs="Tahoma"/>
          <w:szCs w:val="22"/>
        </w:rPr>
        <w:t xml:space="preserve"> </w:t>
      </w:r>
      <w:r w:rsidR="00153E1F" w:rsidRPr="00F451B3">
        <w:rPr>
          <w:rFonts w:cs="Tahoma"/>
          <w:szCs w:val="22"/>
        </w:rPr>
        <w:t xml:space="preserve">with the designated </w:t>
      </w:r>
      <w:r w:rsidR="00AD084A" w:rsidRPr="00F451B3">
        <w:rPr>
          <w:rFonts w:cs="Tahoma"/>
          <w:szCs w:val="22"/>
        </w:rPr>
        <w:t>S</w:t>
      </w:r>
      <w:r w:rsidR="00153E1F" w:rsidRPr="00F451B3">
        <w:rPr>
          <w:rFonts w:cs="Tahoma"/>
          <w:szCs w:val="22"/>
        </w:rPr>
        <w:t>af</w:t>
      </w:r>
      <w:r w:rsidR="00911E5C" w:rsidRPr="00F451B3">
        <w:rPr>
          <w:rFonts w:cs="Tahoma"/>
          <w:szCs w:val="22"/>
        </w:rPr>
        <w:t xml:space="preserve">eguarding </w:t>
      </w:r>
      <w:r w:rsidR="00190E05" w:rsidRPr="00F451B3">
        <w:rPr>
          <w:rFonts w:cs="Tahoma"/>
          <w:szCs w:val="22"/>
        </w:rPr>
        <w:t>O</w:t>
      </w:r>
      <w:r w:rsidR="00911E5C" w:rsidRPr="00F451B3">
        <w:rPr>
          <w:rFonts w:cs="Tahoma"/>
          <w:szCs w:val="22"/>
        </w:rPr>
        <w:t>fficer</w:t>
      </w:r>
      <w:r w:rsidR="00190E05" w:rsidRPr="00F451B3">
        <w:rPr>
          <w:rFonts w:cs="Tahoma"/>
          <w:szCs w:val="22"/>
        </w:rPr>
        <w:t xml:space="preserve"> or the deputy designated officer(s)</w:t>
      </w:r>
      <w:r w:rsidR="00911E5C" w:rsidRPr="00F451B3">
        <w:rPr>
          <w:rFonts w:cs="Tahoma"/>
          <w:szCs w:val="22"/>
        </w:rPr>
        <w:t>.</w:t>
      </w:r>
    </w:p>
    <w:p w14:paraId="6ED56758" w14:textId="77777777" w:rsidR="00015CAB" w:rsidRDefault="00015CAB" w:rsidP="00C562AC">
      <w:pPr>
        <w:pStyle w:val="ListParagraph"/>
        <w:ind w:hanging="709"/>
        <w:rPr>
          <w:rFonts w:cs="Tahoma"/>
          <w:szCs w:val="22"/>
        </w:rPr>
      </w:pPr>
    </w:p>
    <w:p w14:paraId="18D117A5" w14:textId="575A8D99" w:rsidR="00015CAB" w:rsidRPr="00886C71" w:rsidRDefault="00015CAB" w:rsidP="00C562AC">
      <w:pPr>
        <w:numPr>
          <w:ilvl w:val="1"/>
          <w:numId w:val="21"/>
        </w:numPr>
        <w:ind w:hanging="709"/>
        <w:rPr>
          <w:rFonts w:cs="Tahoma"/>
          <w:b/>
          <w:bCs/>
          <w:szCs w:val="22"/>
        </w:rPr>
      </w:pPr>
      <w:r w:rsidRPr="00886C71">
        <w:rPr>
          <w:rFonts w:cs="Tahoma"/>
          <w:b/>
          <w:bCs/>
          <w:szCs w:val="22"/>
        </w:rPr>
        <w:t>Lead Designated Safeguarding Officer</w:t>
      </w:r>
    </w:p>
    <w:p w14:paraId="25DA6456" w14:textId="77777777" w:rsidR="00886C71" w:rsidRDefault="00886C71" w:rsidP="00C562AC">
      <w:pPr>
        <w:ind w:left="720" w:hanging="709"/>
        <w:rPr>
          <w:rFonts w:cs="Tahoma"/>
          <w:szCs w:val="22"/>
        </w:rPr>
      </w:pPr>
    </w:p>
    <w:p w14:paraId="2884C2F3" w14:textId="2AA095B0" w:rsidR="00015CAB" w:rsidRPr="00015CAB" w:rsidRDefault="00015CAB" w:rsidP="00C562AC">
      <w:pPr>
        <w:ind w:left="709"/>
        <w:rPr>
          <w:rFonts w:cs="Tahoma"/>
          <w:szCs w:val="22"/>
        </w:rPr>
      </w:pPr>
      <w:r w:rsidRPr="00015CAB">
        <w:rPr>
          <w:rFonts w:cs="Tahoma"/>
          <w:szCs w:val="22"/>
        </w:rPr>
        <w:t>The Lead Designated Safeguarding Officer</w:t>
      </w:r>
      <w:r w:rsidR="00182453">
        <w:rPr>
          <w:rFonts w:cs="Tahoma"/>
          <w:szCs w:val="22"/>
        </w:rPr>
        <w:t xml:space="preserve">, </w:t>
      </w:r>
      <w:r w:rsidR="00182453" w:rsidRPr="00182453">
        <w:rPr>
          <w:rFonts w:cs="Tahoma"/>
          <w:szCs w:val="22"/>
        </w:rPr>
        <w:t>supported by the deputy Safeguarding Officer</w:t>
      </w:r>
      <w:r w:rsidR="00182453">
        <w:rPr>
          <w:rFonts w:cs="Tahoma"/>
          <w:szCs w:val="22"/>
        </w:rPr>
        <w:t>,</w:t>
      </w:r>
      <w:r w:rsidRPr="00015CAB">
        <w:rPr>
          <w:rFonts w:cs="Tahoma"/>
          <w:szCs w:val="22"/>
        </w:rPr>
        <w:t xml:space="preserve"> has the responsibility to maintain links with </w:t>
      </w:r>
      <w:r w:rsidR="00495B53">
        <w:rPr>
          <w:rFonts w:cs="Tahoma"/>
          <w:szCs w:val="22"/>
        </w:rPr>
        <w:t>Suffolk Safeguarding Board</w:t>
      </w:r>
      <w:r w:rsidRPr="00015CAB">
        <w:rPr>
          <w:rFonts w:cs="Tahoma"/>
          <w:szCs w:val="22"/>
        </w:rPr>
        <w:t xml:space="preserve"> and Prevent Coordinators, plan and implement training for all employees, and carry out investigations where appropriate into welfare concerns reported and liaise with external bodies such as the relevant </w:t>
      </w:r>
      <w:r w:rsidR="00495B53">
        <w:rPr>
          <w:rFonts w:cs="Tahoma"/>
          <w:szCs w:val="22"/>
        </w:rPr>
        <w:t>c</w:t>
      </w:r>
      <w:r w:rsidRPr="00015CAB">
        <w:rPr>
          <w:rFonts w:cs="Tahoma"/>
          <w:szCs w:val="22"/>
        </w:rPr>
        <w:t xml:space="preserve">ounty Safeguarding </w:t>
      </w:r>
      <w:r w:rsidR="00495B53">
        <w:rPr>
          <w:rFonts w:cs="Tahoma"/>
          <w:szCs w:val="22"/>
        </w:rPr>
        <w:t>Partnership</w:t>
      </w:r>
      <w:r w:rsidRPr="00015CAB">
        <w:rPr>
          <w:rFonts w:cs="Tahoma"/>
          <w:szCs w:val="22"/>
        </w:rPr>
        <w:t xml:space="preserve">, where appropriate. Overall recording and management of safeguarding issues and reporting to the </w:t>
      </w:r>
      <w:r w:rsidR="00495B53">
        <w:rPr>
          <w:rFonts w:cs="Tahoma"/>
          <w:szCs w:val="22"/>
        </w:rPr>
        <w:t>Partnership</w:t>
      </w:r>
      <w:r w:rsidRPr="00015CAB">
        <w:rPr>
          <w:rFonts w:cs="Tahoma"/>
          <w:szCs w:val="22"/>
        </w:rPr>
        <w:t xml:space="preserve"> on any issues that arise will be completed by the Lead Designated Safeguarding Officer. </w:t>
      </w:r>
      <w:bookmarkStart w:id="13" w:name="_Hlk190248103"/>
      <w:r w:rsidRPr="00015CAB">
        <w:rPr>
          <w:rFonts w:cs="Tahoma"/>
          <w:szCs w:val="22"/>
        </w:rPr>
        <w:t xml:space="preserve">They will also review procedures and policies as well as maintain own </w:t>
      </w:r>
      <w:r w:rsidR="00C562AC">
        <w:rPr>
          <w:rFonts w:cs="Tahoma"/>
          <w:szCs w:val="22"/>
        </w:rPr>
        <w:t>continuing professional development (</w:t>
      </w:r>
      <w:r w:rsidRPr="00015CAB">
        <w:rPr>
          <w:rFonts w:cs="Tahoma"/>
          <w:szCs w:val="22"/>
        </w:rPr>
        <w:t>CPD</w:t>
      </w:r>
      <w:r w:rsidR="00C562AC">
        <w:rPr>
          <w:rFonts w:cs="Tahoma"/>
          <w:szCs w:val="22"/>
        </w:rPr>
        <w:t>)</w:t>
      </w:r>
      <w:r w:rsidRPr="00015CAB">
        <w:rPr>
          <w:rFonts w:cs="Tahoma"/>
          <w:szCs w:val="22"/>
        </w:rPr>
        <w:t xml:space="preserve"> to ensure their role can be fulfilled competently.</w:t>
      </w:r>
    </w:p>
    <w:bookmarkEnd w:id="13"/>
    <w:p w14:paraId="425B9F40" w14:textId="1CF7F1F6" w:rsidR="00886C71" w:rsidRDefault="00886C71" w:rsidP="002662D4"/>
    <w:p w14:paraId="5CF4E516" w14:textId="5E4129A3" w:rsidR="00015CAB" w:rsidRPr="00886C71" w:rsidRDefault="00015CAB" w:rsidP="00015CAB">
      <w:pPr>
        <w:numPr>
          <w:ilvl w:val="1"/>
          <w:numId w:val="21"/>
        </w:numPr>
        <w:rPr>
          <w:rFonts w:cs="Tahoma"/>
          <w:b/>
          <w:bCs/>
          <w:szCs w:val="22"/>
        </w:rPr>
      </w:pPr>
      <w:r w:rsidRPr="00886C71">
        <w:rPr>
          <w:rFonts w:cs="Tahoma"/>
          <w:b/>
          <w:bCs/>
          <w:szCs w:val="22"/>
        </w:rPr>
        <w:t xml:space="preserve">Designated Safeguarding Officer and </w:t>
      </w:r>
      <w:r w:rsidR="00145E09">
        <w:rPr>
          <w:rFonts w:cs="Tahoma"/>
          <w:b/>
          <w:bCs/>
          <w:szCs w:val="22"/>
        </w:rPr>
        <w:t>L</w:t>
      </w:r>
      <w:r w:rsidRPr="00886C71">
        <w:rPr>
          <w:rFonts w:cs="Tahoma"/>
          <w:b/>
          <w:bCs/>
          <w:szCs w:val="22"/>
        </w:rPr>
        <w:t>ead</w:t>
      </w:r>
      <w:r w:rsidR="00145E09">
        <w:rPr>
          <w:rFonts w:cs="Tahoma"/>
          <w:b/>
          <w:bCs/>
          <w:szCs w:val="22"/>
        </w:rPr>
        <w:t>s</w:t>
      </w:r>
    </w:p>
    <w:p w14:paraId="50EA5C2B" w14:textId="77777777" w:rsidR="00886C71" w:rsidRDefault="00886C71" w:rsidP="00D46573">
      <w:pPr>
        <w:ind w:left="720"/>
        <w:rPr>
          <w:rFonts w:cs="Tahoma"/>
          <w:szCs w:val="22"/>
        </w:rPr>
      </w:pPr>
    </w:p>
    <w:p w14:paraId="617D7BD5" w14:textId="366C05E9" w:rsidR="00015CAB" w:rsidRDefault="00015CAB" w:rsidP="00C562AC">
      <w:pPr>
        <w:ind w:left="709"/>
        <w:rPr>
          <w:rFonts w:cs="Tahoma"/>
          <w:szCs w:val="22"/>
        </w:rPr>
      </w:pPr>
      <w:r w:rsidRPr="00015CAB">
        <w:rPr>
          <w:rFonts w:cs="Tahoma"/>
          <w:szCs w:val="22"/>
        </w:rPr>
        <w:t xml:space="preserve">The Designated Safeguarding Officer and </w:t>
      </w:r>
      <w:r w:rsidR="00145E09">
        <w:rPr>
          <w:rFonts w:cs="Tahoma"/>
          <w:szCs w:val="22"/>
        </w:rPr>
        <w:t>L</w:t>
      </w:r>
      <w:r w:rsidRPr="00015CAB">
        <w:rPr>
          <w:rFonts w:cs="Tahoma"/>
          <w:szCs w:val="22"/>
        </w:rPr>
        <w:t xml:space="preserve">eads have the responsibility to deal with employee concerns over learners’ welfare, signpost and offer guidance to lower-level concerns and liaise with the Safeguarding Lead for concerns requiring referral to external agencies. They will carry out investigations where appropriate into welfare concerns reported and liaise with external bodies such as the Safeguarding </w:t>
      </w:r>
      <w:r w:rsidR="00495B53">
        <w:rPr>
          <w:rFonts w:cs="Tahoma"/>
          <w:szCs w:val="22"/>
        </w:rPr>
        <w:t>Partnership</w:t>
      </w:r>
      <w:r w:rsidRPr="00015CAB">
        <w:rPr>
          <w:rFonts w:cs="Tahoma"/>
          <w:szCs w:val="22"/>
        </w:rPr>
        <w:t xml:space="preserve"> where appropriate. </w:t>
      </w:r>
      <w:r>
        <w:rPr>
          <w:rFonts w:cs="Tahoma"/>
          <w:szCs w:val="22"/>
        </w:rPr>
        <w:t xml:space="preserve">It is also the role of the Designated Safeguarding Officer and Leads to ensure that contract details are </w:t>
      </w:r>
      <w:r w:rsidR="00987A44">
        <w:rPr>
          <w:rFonts w:cs="Tahoma"/>
          <w:szCs w:val="22"/>
        </w:rPr>
        <w:t>recorded</w:t>
      </w:r>
      <w:r>
        <w:rPr>
          <w:rFonts w:cs="Tahoma"/>
          <w:szCs w:val="22"/>
        </w:rPr>
        <w:t xml:space="preserve"> </w:t>
      </w:r>
      <w:r w:rsidR="00987A44">
        <w:rPr>
          <w:rFonts w:cs="Tahoma"/>
          <w:szCs w:val="22"/>
        </w:rPr>
        <w:t>on</w:t>
      </w:r>
      <w:r>
        <w:rPr>
          <w:rFonts w:cs="Tahoma"/>
          <w:szCs w:val="22"/>
        </w:rPr>
        <w:t xml:space="preserve"> the contract management system and that an annual safeguarding</w:t>
      </w:r>
      <w:r w:rsidR="00987A44">
        <w:rPr>
          <w:rFonts w:cs="Tahoma"/>
          <w:szCs w:val="22"/>
        </w:rPr>
        <w:t xml:space="preserve"> compliance</w:t>
      </w:r>
      <w:r>
        <w:rPr>
          <w:rFonts w:cs="Tahoma"/>
          <w:szCs w:val="22"/>
        </w:rPr>
        <w:t xml:space="preserve"> meeting is undertaken with contractors and other external partners. </w:t>
      </w:r>
      <w:r w:rsidRPr="00015CAB">
        <w:rPr>
          <w:rFonts w:cs="Tahoma"/>
          <w:szCs w:val="22"/>
        </w:rPr>
        <w:t xml:space="preserve">The Designated Safeguarding Officer will maintain own </w:t>
      </w:r>
      <w:r w:rsidR="00C562AC">
        <w:rPr>
          <w:rFonts w:cs="Tahoma"/>
          <w:szCs w:val="22"/>
        </w:rPr>
        <w:t>continuing professional development (</w:t>
      </w:r>
      <w:r w:rsidR="00C562AC" w:rsidRPr="00015CAB">
        <w:rPr>
          <w:rFonts w:cs="Tahoma"/>
          <w:szCs w:val="22"/>
        </w:rPr>
        <w:t>CPD</w:t>
      </w:r>
      <w:r w:rsidR="00C562AC">
        <w:rPr>
          <w:rFonts w:cs="Tahoma"/>
          <w:szCs w:val="22"/>
        </w:rPr>
        <w:t>)</w:t>
      </w:r>
      <w:r w:rsidRPr="00015CAB">
        <w:rPr>
          <w:rFonts w:cs="Tahoma"/>
          <w:szCs w:val="22"/>
        </w:rPr>
        <w:t xml:space="preserve"> to ensure the role can be fulfilled competently.</w:t>
      </w:r>
    </w:p>
    <w:p w14:paraId="26048321" w14:textId="77777777" w:rsidR="00015CAB" w:rsidRDefault="00015CAB" w:rsidP="00C562AC">
      <w:pPr>
        <w:pStyle w:val="ListParagraph"/>
        <w:ind w:hanging="709"/>
        <w:rPr>
          <w:rFonts w:cs="Tahoma"/>
          <w:szCs w:val="22"/>
        </w:rPr>
      </w:pPr>
    </w:p>
    <w:p w14:paraId="713ADDE5" w14:textId="77777777" w:rsidR="002662D4" w:rsidRDefault="00EA05A9" w:rsidP="002662D4">
      <w:pPr>
        <w:numPr>
          <w:ilvl w:val="1"/>
          <w:numId w:val="21"/>
        </w:numPr>
        <w:ind w:hanging="709"/>
        <w:rPr>
          <w:rFonts w:cs="Tahoma"/>
          <w:szCs w:val="22"/>
        </w:rPr>
      </w:pPr>
      <w:r w:rsidRPr="00F451B3">
        <w:rPr>
          <w:rFonts w:cs="Tahoma"/>
          <w:szCs w:val="22"/>
        </w:rPr>
        <w:t xml:space="preserve">Designated officers are there essentially to provide advice, guidance and support when a referral or allegation is made. </w:t>
      </w:r>
      <w:r w:rsidR="00153E1F" w:rsidRPr="00015CAB">
        <w:rPr>
          <w:rFonts w:cs="Tahoma"/>
          <w:szCs w:val="22"/>
        </w:rPr>
        <w:t xml:space="preserve">The </w:t>
      </w:r>
      <w:r w:rsidR="00740A6E" w:rsidRPr="00015CAB">
        <w:rPr>
          <w:rFonts w:cs="Tahoma"/>
          <w:szCs w:val="22"/>
        </w:rPr>
        <w:t>c</w:t>
      </w:r>
      <w:r w:rsidR="00153E1F" w:rsidRPr="00987A44">
        <w:rPr>
          <w:rFonts w:cs="Tahoma"/>
          <w:szCs w:val="22"/>
        </w:rPr>
        <w:t>ouncil will endeavour to equip appointed officers with the necessary skills, information and confidence to carry out this role.</w:t>
      </w:r>
    </w:p>
    <w:p w14:paraId="650E33A1" w14:textId="7FEAE407" w:rsidR="00153E1F" w:rsidRPr="002662D4" w:rsidRDefault="008C0F4A" w:rsidP="002662D4">
      <w:pPr>
        <w:numPr>
          <w:ilvl w:val="1"/>
          <w:numId w:val="21"/>
        </w:numPr>
        <w:ind w:hanging="709"/>
        <w:rPr>
          <w:rFonts w:cs="Tahoma"/>
          <w:szCs w:val="22"/>
        </w:rPr>
      </w:pPr>
      <w:r w:rsidRPr="002662D4">
        <w:rPr>
          <w:rFonts w:cs="Tahoma"/>
          <w:szCs w:val="22"/>
        </w:rPr>
        <w:t xml:space="preserve">The </w:t>
      </w:r>
      <w:r w:rsidR="00740A6E" w:rsidRPr="002662D4">
        <w:rPr>
          <w:rFonts w:cs="Tahoma"/>
          <w:szCs w:val="22"/>
        </w:rPr>
        <w:t>c</w:t>
      </w:r>
      <w:r w:rsidR="004E6662" w:rsidRPr="002662D4">
        <w:rPr>
          <w:rFonts w:cs="Tahoma"/>
          <w:szCs w:val="22"/>
        </w:rPr>
        <w:t>ouncil</w:t>
      </w:r>
      <w:r w:rsidRPr="002662D4">
        <w:rPr>
          <w:rFonts w:cs="Tahoma"/>
          <w:szCs w:val="22"/>
        </w:rPr>
        <w:t xml:space="preserve"> </w:t>
      </w:r>
      <w:r w:rsidR="009D53FF" w:rsidRPr="002662D4">
        <w:rPr>
          <w:rFonts w:cs="Tahoma"/>
          <w:szCs w:val="22"/>
        </w:rPr>
        <w:t>accept</w:t>
      </w:r>
      <w:r w:rsidRPr="002662D4">
        <w:rPr>
          <w:rFonts w:cs="Tahoma"/>
          <w:szCs w:val="22"/>
        </w:rPr>
        <w:t>s</w:t>
      </w:r>
      <w:r w:rsidR="00153E1F" w:rsidRPr="002662D4">
        <w:rPr>
          <w:rFonts w:cs="Tahoma"/>
          <w:szCs w:val="22"/>
        </w:rPr>
        <w:t xml:space="preserve"> responsibility for ensu</w:t>
      </w:r>
      <w:r w:rsidR="003838F9" w:rsidRPr="002662D4">
        <w:rPr>
          <w:rFonts w:cs="Tahoma"/>
          <w:szCs w:val="22"/>
        </w:rPr>
        <w:t xml:space="preserve">ring its </w:t>
      </w:r>
      <w:r w:rsidR="002C5E01" w:rsidRPr="002662D4">
        <w:rPr>
          <w:rFonts w:cs="Tahoma"/>
          <w:szCs w:val="22"/>
        </w:rPr>
        <w:t xml:space="preserve">employees, volunteers, </w:t>
      </w:r>
      <w:r w:rsidR="003838F9" w:rsidRPr="002662D4">
        <w:rPr>
          <w:rFonts w:cs="Tahoma"/>
          <w:szCs w:val="22"/>
        </w:rPr>
        <w:t>councillors, partners and contractors</w:t>
      </w:r>
      <w:r w:rsidR="00153E1F" w:rsidRPr="002662D4">
        <w:rPr>
          <w:rFonts w:cs="Tahoma"/>
          <w:szCs w:val="22"/>
        </w:rPr>
        <w:t xml:space="preserve"> are aware of this policy and </w:t>
      </w:r>
      <w:r w:rsidR="00AD084A" w:rsidRPr="002662D4">
        <w:rPr>
          <w:rFonts w:cs="Tahoma"/>
          <w:szCs w:val="22"/>
        </w:rPr>
        <w:t xml:space="preserve">the </w:t>
      </w:r>
      <w:r w:rsidR="00153E1F" w:rsidRPr="002662D4">
        <w:rPr>
          <w:rFonts w:cs="Tahoma"/>
          <w:szCs w:val="22"/>
        </w:rPr>
        <w:t xml:space="preserve">related guidance. </w:t>
      </w:r>
      <w:r w:rsidR="00740A6E" w:rsidRPr="002662D4">
        <w:rPr>
          <w:rFonts w:cs="Tahoma"/>
          <w:szCs w:val="22"/>
        </w:rPr>
        <w:t xml:space="preserve">It is </w:t>
      </w:r>
      <w:r w:rsidR="00153E1F" w:rsidRPr="002662D4">
        <w:rPr>
          <w:rFonts w:cs="Tahoma"/>
          <w:szCs w:val="22"/>
        </w:rPr>
        <w:t xml:space="preserve">also responsible for ensuring that </w:t>
      </w:r>
      <w:r w:rsidR="002C5E01" w:rsidRPr="002662D4">
        <w:rPr>
          <w:rFonts w:cs="Tahoma"/>
          <w:szCs w:val="22"/>
        </w:rPr>
        <w:t>employee,</w:t>
      </w:r>
      <w:r w:rsidR="00153E1F" w:rsidRPr="002662D4">
        <w:rPr>
          <w:rFonts w:cs="Tahoma"/>
          <w:szCs w:val="22"/>
        </w:rPr>
        <w:t xml:space="preserve"> volunteer and councillor concerns about the welfare of children</w:t>
      </w:r>
      <w:r w:rsidR="005B704B" w:rsidRPr="002662D4">
        <w:rPr>
          <w:rFonts w:cs="Tahoma"/>
          <w:szCs w:val="22"/>
        </w:rPr>
        <w:t xml:space="preserve">, </w:t>
      </w:r>
      <w:r w:rsidR="00153E1F" w:rsidRPr="002662D4">
        <w:rPr>
          <w:rFonts w:cs="Tahoma"/>
          <w:szCs w:val="22"/>
        </w:rPr>
        <w:t xml:space="preserve">young people </w:t>
      </w:r>
      <w:r w:rsidR="005B704B" w:rsidRPr="002662D4">
        <w:rPr>
          <w:rFonts w:cs="Tahoma"/>
          <w:szCs w:val="22"/>
        </w:rPr>
        <w:t xml:space="preserve">and vulnerable adults </w:t>
      </w:r>
      <w:r w:rsidR="00153E1F" w:rsidRPr="002662D4">
        <w:rPr>
          <w:rFonts w:cs="Tahoma"/>
          <w:szCs w:val="22"/>
        </w:rPr>
        <w:t>are received and acted upon.</w:t>
      </w:r>
    </w:p>
    <w:p w14:paraId="6CDFA6CA" w14:textId="77777777" w:rsidR="009C0C71" w:rsidRPr="005E2B9F" w:rsidRDefault="009C0C71" w:rsidP="005E2B9F">
      <w:pPr>
        <w:ind w:left="720" w:hanging="720"/>
        <w:rPr>
          <w:rFonts w:cs="Tahoma"/>
          <w:szCs w:val="22"/>
        </w:rPr>
      </w:pPr>
    </w:p>
    <w:p w14:paraId="5B0E8486" w14:textId="77777777" w:rsidR="00122245" w:rsidRPr="005E2B9F" w:rsidRDefault="004E6662" w:rsidP="001776B4">
      <w:pPr>
        <w:pStyle w:val="Heading3"/>
      </w:pPr>
      <w:bookmarkStart w:id="14" w:name="_Toc190252369"/>
      <w:r w:rsidRPr="005E2B9F">
        <w:t>5</w:t>
      </w:r>
      <w:r w:rsidR="00122245" w:rsidRPr="005E2B9F">
        <w:t>.</w:t>
      </w:r>
      <w:r w:rsidR="00122245" w:rsidRPr="005E2B9F">
        <w:tab/>
      </w:r>
      <w:r w:rsidR="00CB2DDF" w:rsidRPr="005E2B9F">
        <w:t>Types of abuse and r</w:t>
      </w:r>
      <w:r w:rsidR="009C0C71" w:rsidRPr="005E2B9F">
        <w:t>ecognising the signs of abuse</w:t>
      </w:r>
      <w:bookmarkEnd w:id="14"/>
    </w:p>
    <w:p w14:paraId="56FEED4F" w14:textId="77777777" w:rsidR="004E6662" w:rsidRPr="005E2B9F" w:rsidRDefault="004E6662" w:rsidP="00C562AC"/>
    <w:p w14:paraId="0CE2C75E" w14:textId="760B0AA7" w:rsidR="004E6662" w:rsidRPr="005E2B9F" w:rsidRDefault="004E6662" w:rsidP="00C562AC">
      <w:pPr>
        <w:ind w:left="709" w:hanging="720"/>
        <w:rPr>
          <w:rFonts w:cs="Tahoma"/>
          <w:szCs w:val="22"/>
        </w:rPr>
      </w:pPr>
      <w:r w:rsidRPr="005E2B9F">
        <w:rPr>
          <w:rFonts w:cs="Tahoma"/>
          <w:b/>
          <w:szCs w:val="22"/>
        </w:rPr>
        <w:tab/>
      </w:r>
      <w:r w:rsidRPr="005E2B9F">
        <w:rPr>
          <w:rFonts w:cs="Tahoma"/>
          <w:szCs w:val="22"/>
        </w:rPr>
        <w:t>This section provides an overview of the types and signs of abuse that employees, volunteers</w:t>
      </w:r>
      <w:r w:rsidR="00015CAB">
        <w:rPr>
          <w:rFonts w:cs="Tahoma"/>
          <w:szCs w:val="22"/>
        </w:rPr>
        <w:t xml:space="preserve">, </w:t>
      </w:r>
      <w:r w:rsidRPr="005E2B9F">
        <w:rPr>
          <w:rFonts w:cs="Tahoma"/>
          <w:szCs w:val="22"/>
        </w:rPr>
        <w:t>councillors</w:t>
      </w:r>
      <w:r w:rsidR="00015CAB">
        <w:rPr>
          <w:rFonts w:cs="Tahoma"/>
          <w:szCs w:val="22"/>
        </w:rPr>
        <w:t xml:space="preserve"> and contractors</w:t>
      </w:r>
      <w:r w:rsidRPr="005E2B9F">
        <w:rPr>
          <w:rFonts w:cs="Tahoma"/>
          <w:szCs w:val="22"/>
        </w:rPr>
        <w:t xml:space="preserve"> should be aware of. The types of abuse for adults and children are different. More information is provided in the links below.</w:t>
      </w:r>
    </w:p>
    <w:p w14:paraId="7307288D" w14:textId="77777777" w:rsidR="00122245" w:rsidRDefault="00122245" w:rsidP="00C562AC"/>
    <w:p w14:paraId="74ABAD65" w14:textId="77777777" w:rsidR="00740A6E" w:rsidRPr="00740A6E" w:rsidRDefault="004E6662" w:rsidP="00C562AC">
      <w:pPr>
        <w:ind w:left="698" w:hanging="709"/>
        <w:rPr>
          <w:rFonts w:cs="Tahoma"/>
          <w:b/>
          <w:bCs/>
          <w:szCs w:val="22"/>
        </w:rPr>
      </w:pPr>
      <w:r w:rsidRPr="005E2B9F">
        <w:rPr>
          <w:rFonts w:cs="Tahoma"/>
          <w:szCs w:val="22"/>
        </w:rPr>
        <w:t>5</w:t>
      </w:r>
      <w:r w:rsidR="00F707C8" w:rsidRPr="005E2B9F">
        <w:rPr>
          <w:rFonts w:cs="Tahoma"/>
          <w:szCs w:val="22"/>
        </w:rPr>
        <w:t>.1</w:t>
      </w:r>
      <w:r w:rsidR="00F707C8" w:rsidRPr="005E2B9F">
        <w:rPr>
          <w:rFonts w:cs="Tahoma"/>
          <w:szCs w:val="22"/>
        </w:rPr>
        <w:tab/>
      </w:r>
      <w:r w:rsidR="00740A6E" w:rsidRPr="00740A6E">
        <w:rPr>
          <w:rFonts w:cs="Tahoma"/>
          <w:b/>
          <w:bCs/>
          <w:szCs w:val="22"/>
        </w:rPr>
        <w:t>Adults</w:t>
      </w:r>
    </w:p>
    <w:p w14:paraId="7927E569" w14:textId="77777777" w:rsidR="00740A6E" w:rsidRDefault="00740A6E" w:rsidP="00C562AC"/>
    <w:p w14:paraId="0A98F8BD" w14:textId="659D8313" w:rsidR="003E04D7" w:rsidRPr="005E2B9F" w:rsidRDefault="00F707C8" w:rsidP="00C562AC">
      <w:pPr>
        <w:ind w:left="709"/>
        <w:rPr>
          <w:rFonts w:cs="Tahoma"/>
          <w:szCs w:val="22"/>
        </w:rPr>
      </w:pPr>
      <w:r w:rsidRPr="005E2B9F">
        <w:rPr>
          <w:rFonts w:cs="Tahoma"/>
          <w:szCs w:val="22"/>
        </w:rPr>
        <w:t xml:space="preserve">The </w:t>
      </w:r>
      <w:hyperlink r:id="rId16" w:history="1">
        <w:r w:rsidR="00244CC2" w:rsidRPr="008053FA">
          <w:rPr>
            <w:rStyle w:val="Hyperlink"/>
            <w:rFonts w:cs="Tahoma"/>
            <w:szCs w:val="22"/>
          </w:rPr>
          <w:t>Suffolk</w:t>
        </w:r>
        <w:r w:rsidR="00495B53" w:rsidRPr="008053FA">
          <w:rPr>
            <w:rStyle w:val="Hyperlink"/>
            <w:rFonts w:cs="Tahoma"/>
            <w:szCs w:val="22"/>
          </w:rPr>
          <w:t xml:space="preserve"> Safeguarding Partnership</w:t>
        </w:r>
      </w:hyperlink>
      <w:r w:rsidRPr="005E2B9F">
        <w:rPr>
          <w:rFonts w:cs="Tahoma"/>
          <w:szCs w:val="22"/>
        </w:rPr>
        <w:t xml:space="preserve"> provides information about safeguarding issues. The </w:t>
      </w:r>
      <w:hyperlink r:id="rId17" w:history="1">
        <w:r w:rsidRPr="005E2B9F">
          <w:rPr>
            <w:rStyle w:val="Hyperlink"/>
            <w:rFonts w:cs="Tahoma"/>
            <w:szCs w:val="22"/>
          </w:rPr>
          <w:t>Suffolk Safeguarding</w:t>
        </w:r>
        <w:r w:rsidR="00F96B7E">
          <w:rPr>
            <w:rStyle w:val="Hyperlink"/>
            <w:rFonts w:cs="Tahoma"/>
            <w:szCs w:val="22"/>
          </w:rPr>
          <w:t xml:space="preserve"> Partnership - Safeguarding</w:t>
        </w:r>
        <w:r w:rsidRPr="005E2B9F">
          <w:rPr>
            <w:rStyle w:val="Hyperlink"/>
            <w:rFonts w:cs="Tahoma"/>
            <w:szCs w:val="22"/>
          </w:rPr>
          <w:t xml:space="preserve"> Adults Framework</w:t>
        </w:r>
      </w:hyperlink>
      <w:r w:rsidRPr="005E2B9F">
        <w:rPr>
          <w:rFonts w:cs="Tahoma"/>
          <w:szCs w:val="22"/>
        </w:rPr>
        <w:t xml:space="preserve"> provides guidance about the different </w:t>
      </w:r>
      <w:r w:rsidR="003E04D7" w:rsidRPr="005E2B9F">
        <w:rPr>
          <w:rFonts w:cs="Tahoma"/>
          <w:szCs w:val="22"/>
        </w:rPr>
        <w:t>types of abuse, also summarised below:</w:t>
      </w:r>
    </w:p>
    <w:p w14:paraId="1BEAA97C" w14:textId="77777777" w:rsidR="003A5670" w:rsidRDefault="003A5670" w:rsidP="002662D4"/>
    <w:tbl>
      <w:tblPr>
        <w:tblpPr w:leftFromText="180" w:rightFromText="180" w:vertAnchor="text" w:horzAnchor="page" w:tblpX="1883" w:tblpY="1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Caption w:val="Summary of types of adult abuse"/>
        <w:tblDescription w:val="List of various types of abuse in adults and a summary of what each one means"/>
      </w:tblPr>
      <w:tblGrid>
        <w:gridCol w:w="3397"/>
        <w:gridCol w:w="5670"/>
      </w:tblGrid>
      <w:tr w:rsidR="002662D4" w:rsidRPr="005E2B9F" w14:paraId="3BE9E6AD" w14:textId="77777777" w:rsidTr="00E265DA">
        <w:trPr>
          <w:cantSplit/>
        </w:trPr>
        <w:tc>
          <w:tcPr>
            <w:tcW w:w="3397" w:type="dxa"/>
          </w:tcPr>
          <w:p w14:paraId="15952738" w14:textId="77777777" w:rsidR="002662D4" w:rsidRPr="005E2B9F" w:rsidRDefault="002662D4" w:rsidP="002662D4">
            <w:pPr>
              <w:rPr>
                <w:rFonts w:cs="Tahoma"/>
                <w:szCs w:val="22"/>
              </w:rPr>
            </w:pPr>
            <w:r w:rsidRPr="005E2B9F">
              <w:rPr>
                <w:rFonts w:cs="Tahoma"/>
                <w:szCs w:val="22"/>
              </w:rPr>
              <w:t>Discriminatory</w:t>
            </w:r>
            <w:r>
              <w:rPr>
                <w:rFonts w:cs="Tahoma"/>
                <w:szCs w:val="22"/>
              </w:rPr>
              <w:t xml:space="preserve"> or </w:t>
            </w:r>
            <w:r w:rsidRPr="005E2B9F">
              <w:rPr>
                <w:rFonts w:cs="Tahoma"/>
                <w:szCs w:val="22"/>
              </w:rPr>
              <w:t>hate crime</w:t>
            </w:r>
          </w:p>
        </w:tc>
        <w:tc>
          <w:tcPr>
            <w:tcW w:w="5670" w:type="dxa"/>
          </w:tcPr>
          <w:p w14:paraId="160E4140" w14:textId="77777777" w:rsidR="002662D4" w:rsidRDefault="002662D4" w:rsidP="002662D4">
            <w:pPr>
              <w:rPr>
                <w:rFonts w:cs="Tahoma"/>
                <w:szCs w:val="22"/>
              </w:rPr>
            </w:pPr>
            <w:r w:rsidRPr="005E2B9F">
              <w:rPr>
                <w:rFonts w:cs="Tahoma"/>
                <w:szCs w:val="22"/>
              </w:rPr>
              <w:t>Unequal or abusive treatment based on age, disability, gender reassignment, marriage and civil partnership, pregnancy and maternity, race, religion and belief, sex or sexual orientation</w:t>
            </w:r>
            <w:r>
              <w:rPr>
                <w:rFonts w:cs="Tahoma"/>
                <w:szCs w:val="22"/>
              </w:rPr>
              <w:t>.</w:t>
            </w:r>
          </w:p>
        </w:tc>
      </w:tr>
      <w:tr w:rsidR="002662D4" w:rsidRPr="005E2B9F" w14:paraId="46E9AF65" w14:textId="77777777" w:rsidTr="00E265DA">
        <w:trPr>
          <w:cantSplit/>
        </w:trPr>
        <w:tc>
          <w:tcPr>
            <w:tcW w:w="3397" w:type="dxa"/>
          </w:tcPr>
          <w:p w14:paraId="17435E0E" w14:textId="77777777" w:rsidR="002662D4" w:rsidRPr="005E2B9F" w:rsidRDefault="002662D4" w:rsidP="002662D4">
            <w:pPr>
              <w:rPr>
                <w:rFonts w:cs="Tahoma"/>
                <w:szCs w:val="22"/>
              </w:rPr>
            </w:pPr>
            <w:r w:rsidRPr="005E2B9F">
              <w:rPr>
                <w:rFonts w:cs="Tahoma"/>
                <w:szCs w:val="22"/>
              </w:rPr>
              <w:t xml:space="preserve">Domestic </w:t>
            </w:r>
            <w:r>
              <w:rPr>
                <w:rFonts w:cs="Tahoma"/>
                <w:szCs w:val="22"/>
              </w:rPr>
              <w:t>a</w:t>
            </w:r>
            <w:r w:rsidRPr="005E2B9F">
              <w:rPr>
                <w:rFonts w:cs="Tahoma"/>
                <w:szCs w:val="22"/>
              </w:rPr>
              <w:t>buse</w:t>
            </w:r>
          </w:p>
        </w:tc>
        <w:tc>
          <w:tcPr>
            <w:tcW w:w="5670" w:type="dxa"/>
          </w:tcPr>
          <w:p w14:paraId="0E7C0572" w14:textId="77777777" w:rsidR="002662D4" w:rsidRDefault="002662D4" w:rsidP="002662D4">
            <w:pPr>
              <w:rPr>
                <w:rFonts w:cs="Tahoma"/>
                <w:szCs w:val="22"/>
              </w:rPr>
            </w:pPr>
            <w:r w:rsidRPr="005E2B9F">
              <w:rPr>
                <w:rFonts w:cs="Tahoma"/>
                <w:szCs w:val="22"/>
              </w:rPr>
              <w:t>Any incident or pattern of incidents of controlling, coercive behaviour, violence or abuse between those aged 16 or over who are</w:t>
            </w:r>
            <w:r>
              <w:rPr>
                <w:rFonts w:cs="Tahoma"/>
                <w:szCs w:val="22"/>
              </w:rPr>
              <w:t>,</w:t>
            </w:r>
            <w:r w:rsidRPr="005E2B9F">
              <w:rPr>
                <w:rFonts w:cs="Tahoma"/>
                <w:szCs w:val="22"/>
              </w:rPr>
              <w:t xml:space="preserve"> or have been</w:t>
            </w:r>
            <w:r>
              <w:rPr>
                <w:rFonts w:cs="Tahoma"/>
                <w:szCs w:val="22"/>
              </w:rPr>
              <w:t>,</w:t>
            </w:r>
            <w:r w:rsidRPr="005E2B9F">
              <w:rPr>
                <w:rFonts w:cs="Tahoma"/>
                <w:szCs w:val="22"/>
              </w:rPr>
              <w:t xml:space="preserve"> intimate partners or family members regardless of gender or sexuality</w:t>
            </w:r>
            <w:r>
              <w:rPr>
                <w:rFonts w:cs="Tahoma"/>
                <w:szCs w:val="22"/>
              </w:rPr>
              <w:t>.</w:t>
            </w:r>
          </w:p>
        </w:tc>
      </w:tr>
      <w:tr w:rsidR="002662D4" w:rsidRPr="005E2B9F" w14:paraId="7271473F" w14:textId="77777777" w:rsidTr="00E265DA">
        <w:trPr>
          <w:cantSplit/>
        </w:trPr>
        <w:tc>
          <w:tcPr>
            <w:tcW w:w="3397" w:type="dxa"/>
          </w:tcPr>
          <w:p w14:paraId="0DFA8C63" w14:textId="77777777" w:rsidR="002662D4" w:rsidRPr="005E2B9F" w:rsidRDefault="002662D4" w:rsidP="002662D4">
            <w:pPr>
              <w:rPr>
                <w:rFonts w:cs="Tahoma"/>
                <w:szCs w:val="22"/>
              </w:rPr>
            </w:pPr>
            <w:r w:rsidRPr="005E2B9F">
              <w:rPr>
                <w:rFonts w:cs="Tahoma"/>
                <w:szCs w:val="22"/>
              </w:rPr>
              <w:t>Financial or material abuse</w:t>
            </w:r>
          </w:p>
        </w:tc>
        <w:tc>
          <w:tcPr>
            <w:tcW w:w="5670" w:type="dxa"/>
          </w:tcPr>
          <w:p w14:paraId="5FE86B82" w14:textId="77777777" w:rsidR="002662D4" w:rsidRPr="005E2B9F" w:rsidRDefault="002662D4" w:rsidP="002662D4">
            <w:pPr>
              <w:rPr>
                <w:rFonts w:cs="Tahoma"/>
                <w:szCs w:val="22"/>
              </w:rPr>
            </w:pPr>
            <w:r>
              <w:rPr>
                <w:rFonts w:cs="Tahoma"/>
                <w:szCs w:val="22"/>
              </w:rPr>
              <w:t>T</w:t>
            </w:r>
            <w:r w:rsidRPr="005E2B9F">
              <w:rPr>
                <w:rFonts w:cs="Tahoma"/>
                <w:szCs w:val="22"/>
              </w:rPr>
              <w:t>he unauthorised and improper use of funds, property or any resources. This includes the use of theft, coercion or fraud to obtain or try to obtain a person’s money, possessions or property.</w:t>
            </w:r>
          </w:p>
        </w:tc>
      </w:tr>
      <w:tr w:rsidR="002662D4" w:rsidRPr="005E2B9F" w14:paraId="05697BA9" w14:textId="77777777" w:rsidTr="00E265DA">
        <w:trPr>
          <w:cantSplit/>
        </w:trPr>
        <w:tc>
          <w:tcPr>
            <w:tcW w:w="3397" w:type="dxa"/>
          </w:tcPr>
          <w:p w14:paraId="7EC720BD" w14:textId="77777777" w:rsidR="002662D4" w:rsidRPr="005E2B9F" w:rsidRDefault="002662D4" w:rsidP="002662D4">
            <w:pPr>
              <w:rPr>
                <w:rFonts w:cs="Tahoma"/>
                <w:szCs w:val="22"/>
              </w:rPr>
            </w:pPr>
            <w:r w:rsidRPr="005E2B9F">
              <w:rPr>
                <w:rFonts w:cs="Tahoma"/>
                <w:szCs w:val="22"/>
              </w:rPr>
              <w:t xml:space="preserve">Modern </w:t>
            </w:r>
            <w:r>
              <w:rPr>
                <w:rFonts w:cs="Tahoma"/>
                <w:szCs w:val="22"/>
              </w:rPr>
              <w:t>d</w:t>
            </w:r>
            <w:r w:rsidRPr="005E2B9F">
              <w:rPr>
                <w:rFonts w:cs="Tahoma"/>
                <w:szCs w:val="22"/>
              </w:rPr>
              <w:t xml:space="preserve">ay </w:t>
            </w:r>
            <w:r>
              <w:rPr>
                <w:rFonts w:cs="Tahoma"/>
                <w:szCs w:val="22"/>
              </w:rPr>
              <w:t>s</w:t>
            </w:r>
            <w:r w:rsidRPr="005E2B9F">
              <w:rPr>
                <w:rFonts w:cs="Tahoma"/>
                <w:szCs w:val="22"/>
              </w:rPr>
              <w:t>lavery</w:t>
            </w:r>
          </w:p>
        </w:tc>
        <w:tc>
          <w:tcPr>
            <w:tcW w:w="5670" w:type="dxa"/>
          </w:tcPr>
          <w:p w14:paraId="383FDF62" w14:textId="77777777" w:rsidR="002662D4" w:rsidRPr="005E2B9F" w:rsidRDefault="002662D4" w:rsidP="002662D4">
            <w:pPr>
              <w:rPr>
                <w:rFonts w:cs="Tahoma"/>
                <w:szCs w:val="22"/>
              </w:rPr>
            </w:pPr>
            <w:r>
              <w:rPr>
                <w:rFonts w:cs="Tahoma"/>
                <w:szCs w:val="22"/>
              </w:rPr>
              <w:t>H</w:t>
            </w:r>
            <w:r w:rsidRPr="005E2B9F">
              <w:rPr>
                <w:rFonts w:cs="Tahoma"/>
                <w:szCs w:val="22"/>
              </w:rPr>
              <w:t>olding a person in a position of slavery, forced servitude or compulsory labour, or facilitating their travel with the intention of exploiting them soon after</w:t>
            </w:r>
            <w:r>
              <w:rPr>
                <w:rFonts w:cs="Tahoma"/>
                <w:szCs w:val="22"/>
              </w:rPr>
              <w:t>.</w:t>
            </w:r>
          </w:p>
        </w:tc>
      </w:tr>
      <w:tr w:rsidR="002662D4" w:rsidRPr="005E2B9F" w14:paraId="11521464" w14:textId="77777777" w:rsidTr="00E265DA">
        <w:trPr>
          <w:cantSplit/>
        </w:trPr>
        <w:tc>
          <w:tcPr>
            <w:tcW w:w="3397" w:type="dxa"/>
          </w:tcPr>
          <w:p w14:paraId="3AB9B9B1" w14:textId="77777777" w:rsidR="002662D4" w:rsidRPr="005E2B9F" w:rsidRDefault="002662D4" w:rsidP="002662D4">
            <w:pPr>
              <w:rPr>
                <w:rFonts w:cs="Tahoma"/>
                <w:szCs w:val="22"/>
              </w:rPr>
            </w:pPr>
            <w:r w:rsidRPr="005E2B9F">
              <w:rPr>
                <w:rFonts w:cs="Tahoma"/>
                <w:szCs w:val="22"/>
              </w:rPr>
              <w:t xml:space="preserve">Neglect and </w:t>
            </w:r>
            <w:r>
              <w:rPr>
                <w:rFonts w:cs="Tahoma"/>
                <w:szCs w:val="22"/>
              </w:rPr>
              <w:t>a</w:t>
            </w:r>
            <w:r w:rsidRPr="005E2B9F">
              <w:rPr>
                <w:rFonts w:cs="Tahoma"/>
                <w:szCs w:val="22"/>
              </w:rPr>
              <w:t xml:space="preserve">cts of </w:t>
            </w:r>
            <w:r>
              <w:rPr>
                <w:rFonts w:cs="Tahoma"/>
                <w:szCs w:val="22"/>
              </w:rPr>
              <w:t>o</w:t>
            </w:r>
            <w:r w:rsidRPr="005E2B9F">
              <w:rPr>
                <w:rFonts w:cs="Tahoma"/>
                <w:szCs w:val="22"/>
              </w:rPr>
              <w:t>mission</w:t>
            </w:r>
          </w:p>
        </w:tc>
        <w:tc>
          <w:tcPr>
            <w:tcW w:w="5670" w:type="dxa"/>
          </w:tcPr>
          <w:p w14:paraId="02159718" w14:textId="77777777" w:rsidR="002662D4" w:rsidRPr="005E2B9F" w:rsidRDefault="002662D4" w:rsidP="002662D4">
            <w:pPr>
              <w:rPr>
                <w:rFonts w:cs="Tahoma"/>
                <w:szCs w:val="22"/>
              </w:rPr>
            </w:pPr>
            <w:r w:rsidRPr="005E2B9F">
              <w:rPr>
                <w:rFonts w:cs="Tahoma"/>
                <w:szCs w:val="22"/>
              </w:rPr>
              <w:t xml:space="preserve">Ongoing failure to meet a person’s basic physical or psychological needs.  </w:t>
            </w:r>
          </w:p>
        </w:tc>
      </w:tr>
      <w:tr w:rsidR="002662D4" w:rsidRPr="005E2B9F" w14:paraId="493CE4FB" w14:textId="77777777" w:rsidTr="00E265DA">
        <w:trPr>
          <w:cantSplit/>
        </w:trPr>
        <w:tc>
          <w:tcPr>
            <w:tcW w:w="3397" w:type="dxa"/>
          </w:tcPr>
          <w:p w14:paraId="14E4FB4D" w14:textId="77777777" w:rsidR="002662D4" w:rsidRPr="005E2B9F" w:rsidRDefault="002662D4" w:rsidP="002662D4">
            <w:pPr>
              <w:rPr>
                <w:rFonts w:cs="Tahoma"/>
                <w:szCs w:val="22"/>
              </w:rPr>
            </w:pPr>
            <w:r w:rsidRPr="005E2B9F">
              <w:rPr>
                <w:rFonts w:cs="Tahoma"/>
                <w:szCs w:val="22"/>
              </w:rPr>
              <w:t xml:space="preserve">Organisational </w:t>
            </w:r>
            <w:r>
              <w:rPr>
                <w:rFonts w:cs="Tahoma"/>
                <w:szCs w:val="22"/>
              </w:rPr>
              <w:t>a</w:t>
            </w:r>
            <w:r w:rsidRPr="005E2B9F">
              <w:rPr>
                <w:rFonts w:cs="Tahoma"/>
                <w:szCs w:val="22"/>
              </w:rPr>
              <w:t>buse</w:t>
            </w:r>
          </w:p>
        </w:tc>
        <w:tc>
          <w:tcPr>
            <w:tcW w:w="5670" w:type="dxa"/>
          </w:tcPr>
          <w:p w14:paraId="2F898194" w14:textId="77777777" w:rsidR="002662D4" w:rsidRPr="005E2B9F" w:rsidRDefault="002662D4" w:rsidP="002662D4">
            <w:pPr>
              <w:rPr>
                <w:rFonts w:cs="Tahoma"/>
                <w:szCs w:val="22"/>
              </w:rPr>
            </w:pPr>
            <w:r>
              <w:rPr>
                <w:rFonts w:cs="Tahoma"/>
                <w:szCs w:val="22"/>
              </w:rPr>
              <w:t>N</w:t>
            </w:r>
            <w:r w:rsidRPr="005E2B9F">
              <w:rPr>
                <w:rFonts w:cs="Tahoma"/>
                <w:szCs w:val="22"/>
              </w:rPr>
              <w:t xml:space="preserve">eglect or poor professional practice </w:t>
            </w:r>
            <w:proofErr w:type="gramStart"/>
            <w:r w:rsidRPr="005E2B9F">
              <w:rPr>
                <w:rFonts w:cs="Tahoma"/>
                <w:szCs w:val="22"/>
              </w:rPr>
              <w:t>as a result of</w:t>
            </w:r>
            <w:proofErr w:type="gramEnd"/>
            <w:r w:rsidRPr="005E2B9F">
              <w:rPr>
                <w:rFonts w:cs="Tahoma"/>
                <w:szCs w:val="22"/>
              </w:rPr>
              <w:t xml:space="preserve"> the structure, policies, processes and practices within an organisation, resulting in ongoing neglect or poor care.</w:t>
            </w:r>
          </w:p>
        </w:tc>
      </w:tr>
      <w:tr w:rsidR="002662D4" w:rsidRPr="005E2B9F" w14:paraId="17355BA5" w14:textId="77777777" w:rsidTr="00E265DA">
        <w:trPr>
          <w:cantSplit/>
        </w:trPr>
        <w:tc>
          <w:tcPr>
            <w:tcW w:w="3397" w:type="dxa"/>
          </w:tcPr>
          <w:p w14:paraId="40293F56" w14:textId="77777777" w:rsidR="002662D4" w:rsidRPr="005E2B9F" w:rsidRDefault="002662D4" w:rsidP="002662D4">
            <w:pPr>
              <w:rPr>
                <w:rFonts w:cs="Tahoma"/>
                <w:szCs w:val="22"/>
              </w:rPr>
            </w:pPr>
            <w:r w:rsidRPr="005E2B9F">
              <w:rPr>
                <w:rFonts w:cs="Tahoma"/>
                <w:szCs w:val="22"/>
              </w:rPr>
              <w:t>Physical abuse</w:t>
            </w:r>
          </w:p>
        </w:tc>
        <w:tc>
          <w:tcPr>
            <w:tcW w:w="5670" w:type="dxa"/>
          </w:tcPr>
          <w:p w14:paraId="096F8B08" w14:textId="77777777" w:rsidR="002662D4" w:rsidRPr="005E2B9F" w:rsidRDefault="002662D4" w:rsidP="002662D4">
            <w:pPr>
              <w:rPr>
                <w:rFonts w:cs="Tahoma"/>
                <w:szCs w:val="22"/>
              </w:rPr>
            </w:pPr>
            <w:r w:rsidRPr="005E2B9F">
              <w:rPr>
                <w:rFonts w:cs="Tahoma"/>
                <w:szCs w:val="22"/>
              </w:rPr>
              <w:t>The act of causing physical harm to someone</w:t>
            </w:r>
            <w:r>
              <w:rPr>
                <w:rFonts w:cs="Tahoma"/>
                <w:szCs w:val="22"/>
              </w:rPr>
              <w:t>.</w:t>
            </w:r>
          </w:p>
        </w:tc>
      </w:tr>
      <w:tr w:rsidR="002662D4" w:rsidRPr="005E2B9F" w14:paraId="7C720C3A" w14:textId="77777777" w:rsidTr="00E265DA">
        <w:trPr>
          <w:cantSplit/>
        </w:trPr>
        <w:tc>
          <w:tcPr>
            <w:tcW w:w="3397" w:type="dxa"/>
          </w:tcPr>
          <w:p w14:paraId="75098315" w14:textId="77777777" w:rsidR="002662D4" w:rsidRPr="005E2B9F" w:rsidRDefault="002662D4" w:rsidP="002662D4">
            <w:pPr>
              <w:rPr>
                <w:rFonts w:cs="Tahoma"/>
                <w:szCs w:val="22"/>
              </w:rPr>
            </w:pPr>
            <w:r w:rsidRPr="005E2B9F">
              <w:rPr>
                <w:rFonts w:cs="Tahoma"/>
                <w:szCs w:val="22"/>
              </w:rPr>
              <w:t>Psychological abuse</w:t>
            </w:r>
          </w:p>
        </w:tc>
        <w:tc>
          <w:tcPr>
            <w:tcW w:w="5670" w:type="dxa"/>
          </w:tcPr>
          <w:p w14:paraId="08F6BB09" w14:textId="77777777" w:rsidR="002662D4" w:rsidRPr="005E2B9F" w:rsidRDefault="002662D4" w:rsidP="002662D4">
            <w:pPr>
              <w:rPr>
                <w:rFonts w:cs="Tahoma"/>
                <w:szCs w:val="22"/>
              </w:rPr>
            </w:pPr>
            <w:r>
              <w:rPr>
                <w:rFonts w:cs="Tahoma"/>
                <w:szCs w:val="22"/>
              </w:rPr>
              <w:t>O</w:t>
            </w:r>
            <w:r w:rsidRPr="005E2B9F">
              <w:rPr>
                <w:rFonts w:cs="Tahoma"/>
                <w:szCs w:val="22"/>
              </w:rPr>
              <w:t>ngoing psychological</w:t>
            </w:r>
            <w:r>
              <w:rPr>
                <w:rFonts w:cs="Tahoma"/>
                <w:szCs w:val="22"/>
              </w:rPr>
              <w:t xml:space="preserve"> or </w:t>
            </w:r>
            <w:r w:rsidRPr="005E2B9F">
              <w:rPr>
                <w:rFonts w:cs="Tahoma"/>
                <w:szCs w:val="22"/>
              </w:rPr>
              <w:t>emotional maltreatment of an adult. Consideration of the impact of the person must be taken into consideration.</w:t>
            </w:r>
          </w:p>
        </w:tc>
      </w:tr>
      <w:tr w:rsidR="002662D4" w:rsidRPr="005E2B9F" w14:paraId="191C0AAF" w14:textId="77777777" w:rsidTr="00E265DA">
        <w:trPr>
          <w:cantSplit/>
        </w:trPr>
        <w:tc>
          <w:tcPr>
            <w:tcW w:w="3397" w:type="dxa"/>
          </w:tcPr>
          <w:p w14:paraId="3E4C039B" w14:textId="77777777" w:rsidR="002662D4" w:rsidRPr="005E2B9F" w:rsidRDefault="002662D4" w:rsidP="002662D4">
            <w:pPr>
              <w:keepLines/>
              <w:rPr>
                <w:rFonts w:cs="Tahoma"/>
                <w:szCs w:val="22"/>
              </w:rPr>
            </w:pPr>
            <w:r w:rsidRPr="005E2B9F">
              <w:rPr>
                <w:rFonts w:cs="Tahoma"/>
                <w:szCs w:val="22"/>
              </w:rPr>
              <w:t>Self-neglect and hoarding</w:t>
            </w:r>
          </w:p>
        </w:tc>
        <w:tc>
          <w:tcPr>
            <w:tcW w:w="5670" w:type="dxa"/>
          </w:tcPr>
          <w:p w14:paraId="053338F0" w14:textId="77777777" w:rsidR="002662D4" w:rsidRPr="005E2B9F" w:rsidRDefault="002662D4" w:rsidP="002662D4">
            <w:pPr>
              <w:keepLines/>
              <w:rPr>
                <w:rFonts w:cs="Tahoma"/>
                <w:szCs w:val="22"/>
              </w:rPr>
            </w:pPr>
            <w:r w:rsidRPr="005E2B9F">
              <w:rPr>
                <w:rFonts w:cs="Tahoma"/>
                <w:szCs w:val="22"/>
              </w:rPr>
              <w:t xml:space="preserve">The inability (intentionally or </w:t>
            </w:r>
            <w:r>
              <w:rPr>
                <w:rFonts w:cs="Tahoma"/>
                <w:szCs w:val="22"/>
              </w:rPr>
              <w:t>un</w:t>
            </w:r>
            <w:r w:rsidRPr="005E2B9F">
              <w:rPr>
                <w:rFonts w:cs="Tahoma"/>
                <w:szCs w:val="22"/>
              </w:rPr>
              <w:t>intentionally) to maintain a socially and culturally acceptable standard of self-care with the potential for serious consequences to the health and wellbeing of those who self-neglect and perhaps to their community</w:t>
            </w:r>
            <w:r>
              <w:rPr>
                <w:rFonts w:cs="Tahoma"/>
                <w:szCs w:val="22"/>
              </w:rPr>
              <w:t>.</w:t>
            </w:r>
          </w:p>
        </w:tc>
      </w:tr>
      <w:tr w:rsidR="002662D4" w:rsidRPr="005E2B9F" w14:paraId="40D19E9E" w14:textId="77777777" w:rsidTr="00E265DA">
        <w:trPr>
          <w:cantSplit/>
        </w:trPr>
        <w:tc>
          <w:tcPr>
            <w:tcW w:w="3397" w:type="dxa"/>
          </w:tcPr>
          <w:p w14:paraId="63D29797" w14:textId="77777777" w:rsidR="002662D4" w:rsidRPr="005E2B9F" w:rsidRDefault="002662D4" w:rsidP="002662D4">
            <w:pPr>
              <w:rPr>
                <w:rFonts w:cs="Tahoma"/>
                <w:szCs w:val="22"/>
              </w:rPr>
            </w:pPr>
            <w:r w:rsidRPr="005E2B9F">
              <w:rPr>
                <w:rFonts w:cs="Tahoma"/>
                <w:szCs w:val="22"/>
              </w:rPr>
              <w:t>Sexual abuse</w:t>
            </w:r>
          </w:p>
        </w:tc>
        <w:tc>
          <w:tcPr>
            <w:tcW w:w="5670" w:type="dxa"/>
          </w:tcPr>
          <w:p w14:paraId="210E68A7" w14:textId="77777777" w:rsidR="002662D4" w:rsidRPr="005E2B9F" w:rsidRDefault="002662D4" w:rsidP="002662D4">
            <w:pPr>
              <w:rPr>
                <w:rFonts w:cs="Tahoma"/>
                <w:szCs w:val="22"/>
              </w:rPr>
            </w:pPr>
            <w:r w:rsidRPr="005E2B9F">
              <w:rPr>
                <w:rFonts w:cs="Tahoma"/>
                <w:szCs w:val="22"/>
              </w:rPr>
              <w:t>When an adult is force</w:t>
            </w:r>
            <w:r>
              <w:rPr>
                <w:rFonts w:cs="Tahoma"/>
                <w:szCs w:val="22"/>
              </w:rPr>
              <w:t>d</w:t>
            </w:r>
            <w:r w:rsidRPr="005E2B9F">
              <w:rPr>
                <w:rFonts w:cs="Tahoma"/>
                <w:szCs w:val="22"/>
              </w:rPr>
              <w:t xml:space="preserve">, persuaded or coerced to take part in sexual activities. This does not have to be physical </w:t>
            </w:r>
            <w:proofErr w:type="gramStart"/>
            <w:r w:rsidRPr="005E2B9F">
              <w:rPr>
                <w:rFonts w:cs="Tahoma"/>
                <w:szCs w:val="22"/>
              </w:rPr>
              <w:t>contact</w:t>
            </w:r>
            <w:proofErr w:type="gramEnd"/>
            <w:r w:rsidRPr="005E2B9F">
              <w:rPr>
                <w:rFonts w:cs="Tahoma"/>
                <w:szCs w:val="22"/>
              </w:rPr>
              <w:t xml:space="preserve"> and it can be online. May include cases of an historical nature.</w:t>
            </w:r>
          </w:p>
        </w:tc>
      </w:tr>
      <w:tr w:rsidR="00775A79" w:rsidRPr="005E2B9F" w14:paraId="19D809B0" w14:textId="77777777" w:rsidTr="002662D4">
        <w:trPr>
          <w:cantSplit/>
        </w:trPr>
        <w:tc>
          <w:tcPr>
            <w:tcW w:w="3397" w:type="dxa"/>
          </w:tcPr>
          <w:p w14:paraId="3272AC08" w14:textId="7FA297A5" w:rsidR="00775A79" w:rsidRPr="005E2B9F" w:rsidRDefault="00775A79" w:rsidP="00950614">
            <w:pPr>
              <w:rPr>
                <w:rFonts w:cs="Tahoma"/>
                <w:szCs w:val="22"/>
              </w:rPr>
            </w:pPr>
            <w:r w:rsidRPr="005E2B9F">
              <w:rPr>
                <w:rFonts w:cs="Tahoma"/>
                <w:szCs w:val="22"/>
              </w:rPr>
              <w:t>Discriminatory</w:t>
            </w:r>
            <w:r w:rsidR="00886C71">
              <w:rPr>
                <w:rFonts w:cs="Tahoma"/>
                <w:szCs w:val="22"/>
              </w:rPr>
              <w:t xml:space="preserve"> or </w:t>
            </w:r>
            <w:r w:rsidRPr="005E2B9F">
              <w:rPr>
                <w:rFonts w:cs="Tahoma"/>
                <w:szCs w:val="22"/>
              </w:rPr>
              <w:t>hate crime</w:t>
            </w:r>
          </w:p>
        </w:tc>
        <w:tc>
          <w:tcPr>
            <w:tcW w:w="5670" w:type="dxa"/>
          </w:tcPr>
          <w:p w14:paraId="743E6C92" w14:textId="76B355D4" w:rsidR="00886C71" w:rsidRDefault="00775A79" w:rsidP="00950614">
            <w:pPr>
              <w:rPr>
                <w:rFonts w:cs="Tahoma"/>
                <w:szCs w:val="22"/>
              </w:rPr>
            </w:pPr>
            <w:r w:rsidRPr="005E2B9F">
              <w:rPr>
                <w:rFonts w:cs="Tahoma"/>
                <w:szCs w:val="22"/>
              </w:rPr>
              <w:t>Unequal or abusive treatment based on age, disability, gender reassignment, marriage and civil partnership, pregnancy and maternity, race, religion and belief, sex or sexual orientation</w:t>
            </w:r>
            <w:r>
              <w:rPr>
                <w:rFonts w:cs="Tahoma"/>
                <w:szCs w:val="22"/>
              </w:rPr>
              <w:t>.</w:t>
            </w:r>
          </w:p>
        </w:tc>
      </w:tr>
      <w:tr w:rsidR="00775A79" w:rsidRPr="005E2B9F" w14:paraId="30174CAC" w14:textId="77777777" w:rsidTr="002662D4">
        <w:trPr>
          <w:cantSplit/>
        </w:trPr>
        <w:tc>
          <w:tcPr>
            <w:tcW w:w="3397" w:type="dxa"/>
          </w:tcPr>
          <w:p w14:paraId="0FF8671A" w14:textId="0CCE6CBB" w:rsidR="00775A79" w:rsidRPr="005E2B9F" w:rsidRDefault="00775A79" w:rsidP="00950614">
            <w:pPr>
              <w:rPr>
                <w:rFonts w:cs="Tahoma"/>
                <w:szCs w:val="22"/>
              </w:rPr>
            </w:pPr>
            <w:r w:rsidRPr="005E2B9F">
              <w:rPr>
                <w:rFonts w:cs="Tahoma"/>
                <w:szCs w:val="22"/>
              </w:rPr>
              <w:t xml:space="preserve">Domestic </w:t>
            </w:r>
            <w:r>
              <w:rPr>
                <w:rFonts w:cs="Tahoma"/>
                <w:szCs w:val="22"/>
              </w:rPr>
              <w:t>a</w:t>
            </w:r>
            <w:r w:rsidRPr="005E2B9F">
              <w:rPr>
                <w:rFonts w:cs="Tahoma"/>
                <w:szCs w:val="22"/>
              </w:rPr>
              <w:t>buse</w:t>
            </w:r>
          </w:p>
        </w:tc>
        <w:tc>
          <w:tcPr>
            <w:tcW w:w="5670" w:type="dxa"/>
          </w:tcPr>
          <w:p w14:paraId="479812D5" w14:textId="58F09CED" w:rsidR="00886C71" w:rsidRDefault="00775A79" w:rsidP="00950614">
            <w:pPr>
              <w:rPr>
                <w:rFonts w:cs="Tahoma"/>
                <w:szCs w:val="22"/>
              </w:rPr>
            </w:pPr>
            <w:r w:rsidRPr="005E2B9F">
              <w:rPr>
                <w:rFonts w:cs="Tahoma"/>
                <w:szCs w:val="22"/>
              </w:rPr>
              <w:t>Any incident or pattern of incidents of controlling, coercive behaviour, violence or abuse between those aged 16 or over who are</w:t>
            </w:r>
            <w:r>
              <w:rPr>
                <w:rFonts w:cs="Tahoma"/>
                <w:szCs w:val="22"/>
              </w:rPr>
              <w:t>,</w:t>
            </w:r>
            <w:r w:rsidRPr="005E2B9F">
              <w:rPr>
                <w:rFonts w:cs="Tahoma"/>
                <w:szCs w:val="22"/>
              </w:rPr>
              <w:t xml:space="preserve"> or have been</w:t>
            </w:r>
            <w:r>
              <w:rPr>
                <w:rFonts w:cs="Tahoma"/>
                <w:szCs w:val="22"/>
              </w:rPr>
              <w:t>,</w:t>
            </w:r>
            <w:r w:rsidRPr="005E2B9F">
              <w:rPr>
                <w:rFonts w:cs="Tahoma"/>
                <w:szCs w:val="22"/>
              </w:rPr>
              <w:t xml:space="preserve"> intimate partners or family members regardless of gender or sexuality</w:t>
            </w:r>
            <w:r>
              <w:rPr>
                <w:rFonts w:cs="Tahoma"/>
                <w:szCs w:val="22"/>
              </w:rPr>
              <w:t>.</w:t>
            </w:r>
          </w:p>
        </w:tc>
      </w:tr>
      <w:tr w:rsidR="003E04D7" w:rsidRPr="005E2B9F" w14:paraId="63671059" w14:textId="77777777" w:rsidTr="002662D4">
        <w:trPr>
          <w:cantSplit/>
        </w:trPr>
        <w:tc>
          <w:tcPr>
            <w:tcW w:w="3397" w:type="dxa"/>
          </w:tcPr>
          <w:p w14:paraId="1474AF66" w14:textId="77777777" w:rsidR="003E04D7" w:rsidRPr="005E2B9F" w:rsidRDefault="003E04D7" w:rsidP="00950614">
            <w:pPr>
              <w:rPr>
                <w:rFonts w:cs="Tahoma"/>
                <w:szCs w:val="22"/>
              </w:rPr>
            </w:pPr>
            <w:r w:rsidRPr="005E2B9F">
              <w:rPr>
                <w:rFonts w:cs="Tahoma"/>
                <w:szCs w:val="22"/>
              </w:rPr>
              <w:t>Financial or material abuse</w:t>
            </w:r>
          </w:p>
        </w:tc>
        <w:tc>
          <w:tcPr>
            <w:tcW w:w="5670" w:type="dxa"/>
          </w:tcPr>
          <w:p w14:paraId="5B799C1E" w14:textId="21C11421" w:rsidR="00886C71" w:rsidRPr="005E2B9F" w:rsidRDefault="00740A6E" w:rsidP="00950614">
            <w:pPr>
              <w:rPr>
                <w:rFonts w:cs="Tahoma"/>
                <w:szCs w:val="22"/>
              </w:rPr>
            </w:pPr>
            <w:r>
              <w:rPr>
                <w:rFonts w:cs="Tahoma"/>
                <w:szCs w:val="22"/>
              </w:rPr>
              <w:t>T</w:t>
            </w:r>
            <w:r w:rsidR="003E04D7" w:rsidRPr="005E2B9F">
              <w:rPr>
                <w:rFonts w:cs="Tahoma"/>
                <w:szCs w:val="22"/>
              </w:rPr>
              <w:t>he unauthorised and improper use of funds, property or any resources. This includes the use of theft, coercion or fraud to obtain or try to obtain a person’s money, possessions or property.</w:t>
            </w:r>
          </w:p>
        </w:tc>
      </w:tr>
      <w:tr w:rsidR="003E04D7" w:rsidRPr="005E2B9F" w14:paraId="05DF8AB9" w14:textId="77777777" w:rsidTr="002662D4">
        <w:trPr>
          <w:cantSplit/>
        </w:trPr>
        <w:tc>
          <w:tcPr>
            <w:tcW w:w="3397" w:type="dxa"/>
          </w:tcPr>
          <w:p w14:paraId="03EB244A" w14:textId="77777777" w:rsidR="003E04D7" w:rsidRPr="005E2B9F" w:rsidRDefault="003E04D7" w:rsidP="00950614">
            <w:pPr>
              <w:rPr>
                <w:rFonts w:cs="Tahoma"/>
                <w:szCs w:val="22"/>
              </w:rPr>
            </w:pPr>
            <w:r w:rsidRPr="005E2B9F">
              <w:rPr>
                <w:rFonts w:cs="Tahoma"/>
                <w:szCs w:val="22"/>
              </w:rPr>
              <w:t xml:space="preserve">Modern </w:t>
            </w:r>
            <w:r w:rsidR="00740A6E">
              <w:rPr>
                <w:rFonts w:cs="Tahoma"/>
                <w:szCs w:val="22"/>
              </w:rPr>
              <w:t>d</w:t>
            </w:r>
            <w:r w:rsidRPr="005E2B9F">
              <w:rPr>
                <w:rFonts w:cs="Tahoma"/>
                <w:szCs w:val="22"/>
              </w:rPr>
              <w:t xml:space="preserve">ay </w:t>
            </w:r>
            <w:r w:rsidR="00740A6E">
              <w:rPr>
                <w:rFonts w:cs="Tahoma"/>
                <w:szCs w:val="22"/>
              </w:rPr>
              <w:t>s</w:t>
            </w:r>
            <w:r w:rsidRPr="005E2B9F">
              <w:rPr>
                <w:rFonts w:cs="Tahoma"/>
                <w:szCs w:val="22"/>
              </w:rPr>
              <w:t>lavery</w:t>
            </w:r>
          </w:p>
        </w:tc>
        <w:tc>
          <w:tcPr>
            <w:tcW w:w="5670" w:type="dxa"/>
          </w:tcPr>
          <w:p w14:paraId="6EDBEB52" w14:textId="001088DE" w:rsidR="00886C71" w:rsidRPr="005E2B9F" w:rsidRDefault="00740A6E" w:rsidP="00950614">
            <w:pPr>
              <w:rPr>
                <w:rFonts w:cs="Tahoma"/>
                <w:szCs w:val="22"/>
              </w:rPr>
            </w:pPr>
            <w:r>
              <w:rPr>
                <w:rFonts w:cs="Tahoma"/>
                <w:szCs w:val="22"/>
              </w:rPr>
              <w:t>H</w:t>
            </w:r>
            <w:r w:rsidR="003E04D7" w:rsidRPr="005E2B9F">
              <w:rPr>
                <w:rFonts w:cs="Tahoma"/>
                <w:szCs w:val="22"/>
              </w:rPr>
              <w:t>olding a person in a position of slavery, forced servitude or compulsory labour, or facilitating their travel with the intention of exploiting them soon after</w:t>
            </w:r>
            <w:r w:rsidR="00886C71">
              <w:rPr>
                <w:rFonts w:cs="Tahoma"/>
                <w:szCs w:val="22"/>
              </w:rPr>
              <w:t>.</w:t>
            </w:r>
          </w:p>
        </w:tc>
      </w:tr>
      <w:tr w:rsidR="003E04D7" w:rsidRPr="005E2B9F" w14:paraId="1AC3D0B0" w14:textId="77777777" w:rsidTr="002662D4">
        <w:trPr>
          <w:cantSplit/>
        </w:trPr>
        <w:tc>
          <w:tcPr>
            <w:tcW w:w="3397" w:type="dxa"/>
          </w:tcPr>
          <w:p w14:paraId="6BD99E44" w14:textId="77777777" w:rsidR="003E04D7" w:rsidRPr="005E2B9F" w:rsidRDefault="003E04D7" w:rsidP="00950614">
            <w:pPr>
              <w:rPr>
                <w:rFonts w:cs="Tahoma"/>
                <w:szCs w:val="22"/>
              </w:rPr>
            </w:pPr>
            <w:r w:rsidRPr="005E2B9F">
              <w:rPr>
                <w:rFonts w:cs="Tahoma"/>
                <w:szCs w:val="22"/>
              </w:rPr>
              <w:t xml:space="preserve">Neglect and </w:t>
            </w:r>
            <w:r w:rsidR="00740A6E">
              <w:rPr>
                <w:rFonts w:cs="Tahoma"/>
                <w:szCs w:val="22"/>
              </w:rPr>
              <w:t>a</w:t>
            </w:r>
            <w:r w:rsidRPr="005E2B9F">
              <w:rPr>
                <w:rFonts w:cs="Tahoma"/>
                <w:szCs w:val="22"/>
              </w:rPr>
              <w:t xml:space="preserve">cts of </w:t>
            </w:r>
            <w:r w:rsidR="00740A6E">
              <w:rPr>
                <w:rFonts w:cs="Tahoma"/>
                <w:szCs w:val="22"/>
              </w:rPr>
              <w:t>o</w:t>
            </w:r>
            <w:r w:rsidRPr="005E2B9F">
              <w:rPr>
                <w:rFonts w:cs="Tahoma"/>
                <w:szCs w:val="22"/>
              </w:rPr>
              <w:t>mission</w:t>
            </w:r>
          </w:p>
        </w:tc>
        <w:tc>
          <w:tcPr>
            <w:tcW w:w="5670" w:type="dxa"/>
          </w:tcPr>
          <w:p w14:paraId="16998659" w14:textId="015AD3DE" w:rsidR="00886C71" w:rsidRPr="005E2B9F" w:rsidRDefault="003E04D7" w:rsidP="00950614">
            <w:pPr>
              <w:rPr>
                <w:rFonts w:cs="Tahoma"/>
                <w:szCs w:val="22"/>
              </w:rPr>
            </w:pPr>
            <w:r w:rsidRPr="005E2B9F">
              <w:rPr>
                <w:rFonts w:cs="Tahoma"/>
                <w:szCs w:val="22"/>
              </w:rPr>
              <w:t>Ongoing failure to meet a person’s basic physical or psychological needs.</w:t>
            </w:r>
          </w:p>
        </w:tc>
      </w:tr>
      <w:tr w:rsidR="003E04D7" w:rsidRPr="005E2B9F" w14:paraId="3E2E8DF6" w14:textId="77777777" w:rsidTr="002662D4">
        <w:trPr>
          <w:cantSplit/>
        </w:trPr>
        <w:tc>
          <w:tcPr>
            <w:tcW w:w="3397" w:type="dxa"/>
          </w:tcPr>
          <w:p w14:paraId="6529A6EF" w14:textId="77777777" w:rsidR="003E04D7" w:rsidRPr="005E2B9F" w:rsidRDefault="003E04D7" w:rsidP="00950614">
            <w:pPr>
              <w:rPr>
                <w:rFonts w:cs="Tahoma"/>
                <w:szCs w:val="22"/>
              </w:rPr>
            </w:pPr>
            <w:r w:rsidRPr="005E2B9F">
              <w:rPr>
                <w:rFonts w:cs="Tahoma"/>
                <w:szCs w:val="22"/>
              </w:rPr>
              <w:t xml:space="preserve">Organisational </w:t>
            </w:r>
            <w:r w:rsidR="00740A6E">
              <w:rPr>
                <w:rFonts w:cs="Tahoma"/>
                <w:szCs w:val="22"/>
              </w:rPr>
              <w:t>a</w:t>
            </w:r>
            <w:r w:rsidRPr="005E2B9F">
              <w:rPr>
                <w:rFonts w:cs="Tahoma"/>
                <w:szCs w:val="22"/>
              </w:rPr>
              <w:t>buse</w:t>
            </w:r>
          </w:p>
        </w:tc>
        <w:tc>
          <w:tcPr>
            <w:tcW w:w="5670" w:type="dxa"/>
          </w:tcPr>
          <w:p w14:paraId="09F6051B" w14:textId="07D1F379" w:rsidR="00886C71" w:rsidRPr="005E2B9F" w:rsidRDefault="00740A6E" w:rsidP="00950614">
            <w:pPr>
              <w:rPr>
                <w:rFonts w:cs="Tahoma"/>
                <w:szCs w:val="22"/>
              </w:rPr>
            </w:pPr>
            <w:r>
              <w:rPr>
                <w:rFonts w:cs="Tahoma"/>
                <w:szCs w:val="22"/>
              </w:rPr>
              <w:t>N</w:t>
            </w:r>
            <w:r w:rsidR="003E04D7" w:rsidRPr="005E2B9F">
              <w:rPr>
                <w:rFonts w:cs="Tahoma"/>
                <w:szCs w:val="22"/>
              </w:rPr>
              <w:t xml:space="preserve">eglect or poor professional practice </w:t>
            </w:r>
            <w:proofErr w:type="gramStart"/>
            <w:r w:rsidR="003E04D7" w:rsidRPr="005E2B9F">
              <w:rPr>
                <w:rFonts w:cs="Tahoma"/>
                <w:szCs w:val="22"/>
              </w:rPr>
              <w:t>as a result of</w:t>
            </w:r>
            <w:proofErr w:type="gramEnd"/>
            <w:r w:rsidR="003E04D7" w:rsidRPr="005E2B9F">
              <w:rPr>
                <w:rFonts w:cs="Tahoma"/>
                <w:szCs w:val="22"/>
              </w:rPr>
              <w:t xml:space="preserve"> the structure, policies, processes and practices within an organisation, resulting in ongoing neglect or poor care.</w:t>
            </w:r>
          </w:p>
        </w:tc>
      </w:tr>
      <w:tr w:rsidR="003E04D7" w:rsidRPr="005E2B9F" w14:paraId="5FBC5EBD" w14:textId="77777777" w:rsidTr="002662D4">
        <w:trPr>
          <w:cantSplit/>
        </w:trPr>
        <w:tc>
          <w:tcPr>
            <w:tcW w:w="3397" w:type="dxa"/>
          </w:tcPr>
          <w:p w14:paraId="1B08F634" w14:textId="77777777" w:rsidR="003E04D7" w:rsidRPr="005E2B9F" w:rsidRDefault="003E04D7" w:rsidP="00950614">
            <w:pPr>
              <w:rPr>
                <w:rFonts w:cs="Tahoma"/>
                <w:szCs w:val="22"/>
              </w:rPr>
            </w:pPr>
            <w:r w:rsidRPr="005E2B9F">
              <w:rPr>
                <w:rFonts w:cs="Tahoma"/>
                <w:szCs w:val="22"/>
              </w:rPr>
              <w:t>Physical abuse</w:t>
            </w:r>
          </w:p>
        </w:tc>
        <w:tc>
          <w:tcPr>
            <w:tcW w:w="5670" w:type="dxa"/>
          </w:tcPr>
          <w:p w14:paraId="41D9E894" w14:textId="1C762359" w:rsidR="00886C71" w:rsidRPr="005E2B9F" w:rsidRDefault="003E04D7" w:rsidP="00950614">
            <w:pPr>
              <w:rPr>
                <w:rFonts w:cs="Tahoma"/>
                <w:szCs w:val="22"/>
              </w:rPr>
            </w:pPr>
            <w:r w:rsidRPr="005E2B9F">
              <w:rPr>
                <w:rFonts w:cs="Tahoma"/>
                <w:szCs w:val="22"/>
              </w:rPr>
              <w:t>The act of causing physical harm to someone</w:t>
            </w:r>
            <w:r w:rsidR="00740A6E">
              <w:rPr>
                <w:rFonts w:cs="Tahoma"/>
                <w:szCs w:val="22"/>
              </w:rPr>
              <w:t>.</w:t>
            </w:r>
          </w:p>
        </w:tc>
      </w:tr>
      <w:tr w:rsidR="003E04D7" w:rsidRPr="005E2B9F" w14:paraId="4E042A96" w14:textId="77777777" w:rsidTr="002662D4">
        <w:trPr>
          <w:cantSplit/>
        </w:trPr>
        <w:tc>
          <w:tcPr>
            <w:tcW w:w="3397" w:type="dxa"/>
          </w:tcPr>
          <w:p w14:paraId="588B64DB" w14:textId="77777777" w:rsidR="003E04D7" w:rsidRPr="005E2B9F" w:rsidRDefault="003E04D7" w:rsidP="00950614">
            <w:pPr>
              <w:rPr>
                <w:rFonts w:cs="Tahoma"/>
                <w:szCs w:val="22"/>
              </w:rPr>
            </w:pPr>
            <w:r w:rsidRPr="005E2B9F">
              <w:rPr>
                <w:rFonts w:cs="Tahoma"/>
                <w:szCs w:val="22"/>
              </w:rPr>
              <w:t>Psychological abuse</w:t>
            </w:r>
          </w:p>
        </w:tc>
        <w:tc>
          <w:tcPr>
            <w:tcW w:w="5670" w:type="dxa"/>
          </w:tcPr>
          <w:p w14:paraId="76A90A7C" w14:textId="33D7F773" w:rsidR="00886C71" w:rsidRPr="005E2B9F" w:rsidRDefault="00740A6E" w:rsidP="00950614">
            <w:pPr>
              <w:rPr>
                <w:rFonts w:cs="Tahoma"/>
                <w:szCs w:val="22"/>
              </w:rPr>
            </w:pPr>
            <w:r>
              <w:rPr>
                <w:rFonts w:cs="Tahoma"/>
                <w:szCs w:val="22"/>
              </w:rPr>
              <w:t>O</w:t>
            </w:r>
            <w:r w:rsidR="003E04D7" w:rsidRPr="005E2B9F">
              <w:rPr>
                <w:rFonts w:cs="Tahoma"/>
                <w:szCs w:val="22"/>
              </w:rPr>
              <w:t>ngoing psychological</w:t>
            </w:r>
            <w:r w:rsidR="00950614">
              <w:rPr>
                <w:rFonts w:cs="Tahoma"/>
                <w:szCs w:val="22"/>
              </w:rPr>
              <w:t xml:space="preserve"> or </w:t>
            </w:r>
            <w:r w:rsidR="003E04D7" w:rsidRPr="005E2B9F">
              <w:rPr>
                <w:rFonts w:cs="Tahoma"/>
                <w:szCs w:val="22"/>
              </w:rPr>
              <w:t>emotional maltreatment of an adult</w:t>
            </w:r>
            <w:r w:rsidR="00CA0FA0" w:rsidRPr="005E2B9F">
              <w:rPr>
                <w:rFonts w:cs="Tahoma"/>
                <w:szCs w:val="22"/>
              </w:rPr>
              <w:t>. Consideration of the impact of the person must be taken into consideration.</w:t>
            </w:r>
          </w:p>
        </w:tc>
      </w:tr>
      <w:tr w:rsidR="00CA0FA0" w:rsidRPr="005E2B9F" w14:paraId="6058315D" w14:textId="77777777" w:rsidTr="002662D4">
        <w:trPr>
          <w:cantSplit/>
        </w:trPr>
        <w:tc>
          <w:tcPr>
            <w:tcW w:w="3397" w:type="dxa"/>
          </w:tcPr>
          <w:p w14:paraId="10E299EE" w14:textId="77777777" w:rsidR="00CA0FA0" w:rsidRPr="005E2B9F" w:rsidRDefault="004E6662" w:rsidP="00950614">
            <w:pPr>
              <w:rPr>
                <w:rFonts w:cs="Tahoma"/>
                <w:szCs w:val="22"/>
              </w:rPr>
            </w:pPr>
            <w:r w:rsidRPr="005E2B9F">
              <w:rPr>
                <w:rFonts w:cs="Tahoma"/>
                <w:szCs w:val="22"/>
              </w:rPr>
              <w:t>Self-</w:t>
            </w:r>
            <w:r w:rsidR="00CA0FA0" w:rsidRPr="005E2B9F">
              <w:rPr>
                <w:rFonts w:cs="Tahoma"/>
                <w:szCs w:val="22"/>
              </w:rPr>
              <w:t>neglect and hoarding</w:t>
            </w:r>
          </w:p>
        </w:tc>
        <w:tc>
          <w:tcPr>
            <w:tcW w:w="5670" w:type="dxa"/>
          </w:tcPr>
          <w:p w14:paraId="60380657" w14:textId="47C5C3F1" w:rsidR="00886C71" w:rsidRPr="005E2B9F" w:rsidRDefault="00CA0FA0" w:rsidP="00950614">
            <w:pPr>
              <w:rPr>
                <w:rFonts w:cs="Tahoma"/>
                <w:szCs w:val="22"/>
              </w:rPr>
            </w:pPr>
            <w:r w:rsidRPr="005E2B9F">
              <w:rPr>
                <w:rFonts w:cs="Tahoma"/>
                <w:szCs w:val="22"/>
              </w:rPr>
              <w:t xml:space="preserve">The inability (intentionally or </w:t>
            </w:r>
            <w:r w:rsidR="00950614">
              <w:rPr>
                <w:rFonts w:cs="Tahoma"/>
                <w:szCs w:val="22"/>
              </w:rPr>
              <w:t>un</w:t>
            </w:r>
            <w:r w:rsidRPr="005E2B9F">
              <w:rPr>
                <w:rFonts w:cs="Tahoma"/>
                <w:szCs w:val="22"/>
              </w:rPr>
              <w:t>intentionally) to maintain a socially and culturally acceptable standard of self-care with the potential for serious consequences to the health and wellbeing of those who self-neglect and perhaps to their community</w:t>
            </w:r>
            <w:r w:rsidR="00740A6E">
              <w:rPr>
                <w:rFonts w:cs="Tahoma"/>
                <w:szCs w:val="22"/>
              </w:rPr>
              <w:t>.</w:t>
            </w:r>
          </w:p>
        </w:tc>
      </w:tr>
      <w:tr w:rsidR="00CA0FA0" w:rsidRPr="005E2B9F" w14:paraId="3B7A1935" w14:textId="77777777" w:rsidTr="002662D4">
        <w:trPr>
          <w:cantSplit/>
        </w:trPr>
        <w:tc>
          <w:tcPr>
            <w:tcW w:w="3397" w:type="dxa"/>
          </w:tcPr>
          <w:p w14:paraId="326A9CFF" w14:textId="77777777" w:rsidR="00CA0FA0" w:rsidRPr="005E2B9F" w:rsidRDefault="00CA0FA0" w:rsidP="00950614">
            <w:pPr>
              <w:rPr>
                <w:rFonts w:cs="Tahoma"/>
                <w:szCs w:val="22"/>
              </w:rPr>
            </w:pPr>
            <w:r w:rsidRPr="005E2B9F">
              <w:rPr>
                <w:rFonts w:cs="Tahoma"/>
                <w:szCs w:val="22"/>
              </w:rPr>
              <w:t>Sexual abuse</w:t>
            </w:r>
          </w:p>
        </w:tc>
        <w:tc>
          <w:tcPr>
            <w:tcW w:w="5670" w:type="dxa"/>
          </w:tcPr>
          <w:p w14:paraId="3F159ECE" w14:textId="1E6EB095" w:rsidR="00886C71" w:rsidRPr="005E2B9F" w:rsidRDefault="00CA0FA0" w:rsidP="00950614">
            <w:pPr>
              <w:rPr>
                <w:rFonts w:cs="Tahoma"/>
                <w:szCs w:val="22"/>
              </w:rPr>
            </w:pPr>
            <w:r w:rsidRPr="005E2B9F">
              <w:rPr>
                <w:rFonts w:cs="Tahoma"/>
                <w:szCs w:val="22"/>
              </w:rPr>
              <w:t>When an adult is force</w:t>
            </w:r>
            <w:r w:rsidR="00740A6E">
              <w:rPr>
                <w:rFonts w:cs="Tahoma"/>
                <w:szCs w:val="22"/>
              </w:rPr>
              <w:t>d</w:t>
            </w:r>
            <w:r w:rsidRPr="005E2B9F">
              <w:rPr>
                <w:rFonts w:cs="Tahoma"/>
                <w:szCs w:val="22"/>
              </w:rPr>
              <w:t>, persuaded or coerced to take part in sexual activities. This does not have to be physical contact and it can be online. May include cases of an historical nature.</w:t>
            </w:r>
          </w:p>
        </w:tc>
      </w:tr>
    </w:tbl>
    <w:p w14:paraId="6A893B60" w14:textId="64AFFD65" w:rsidR="002662D4" w:rsidRDefault="003E04D7" w:rsidP="002662D4">
      <w:r w:rsidRPr="005E2B9F">
        <w:tab/>
      </w:r>
    </w:p>
    <w:p w14:paraId="4E990A78" w14:textId="77777777" w:rsidR="002662D4" w:rsidRDefault="002662D4">
      <w:r>
        <w:br w:type="page"/>
      </w:r>
    </w:p>
    <w:p w14:paraId="035B29B1" w14:textId="77777777" w:rsidR="00740A6E" w:rsidRDefault="004E6662" w:rsidP="00C562AC">
      <w:pPr>
        <w:ind w:left="709" w:hanging="720"/>
        <w:rPr>
          <w:rFonts w:cs="Tahoma"/>
          <w:szCs w:val="22"/>
        </w:rPr>
      </w:pPr>
      <w:r w:rsidRPr="005E2B9F">
        <w:rPr>
          <w:rFonts w:cs="Tahoma"/>
          <w:szCs w:val="22"/>
        </w:rPr>
        <w:t>5</w:t>
      </w:r>
      <w:r w:rsidR="00CA0FA0" w:rsidRPr="005E2B9F">
        <w:rPr>
          <w:rFonts w:cs="Tahoma"/>
          <w:szCs w:val="22"/>
        </w:rPr>
        <w:t>.2</w:t>
      </w:r>
      <w:r w:rsidR="00CA0FA0" w:rsidRPr="005E2B9F">
        <w:rPr>
          <w:rFonts w:cs="Tahoma"/>
          <w:szCs w:val="22"/>
        </w:rPr>
        <w:tab/>
      </w:r>
      <w:r w:rsidR="00740A6E" w:rsidRPr="00740A6E">
        <w:rPr>
          <w:rFonts w:cs="Tahoma"/>
          <w:b/>
          <w:bCs/>
          <w:szCs w:val="22"/>
        </w:rPr>
        <w:t>Children</w:t>
      </w:r>
    </w:p>
    <w:p w14:paraId="5B5B1E2D" w14:textId="77777777" w:rsidR="00740A6E" w:rsidRDefault="00740A6E" w:rsidP="00C562AC">
      <w:pPr>
        <w:ind w:left="709" w:hanging="720"/>
        <w:rPr>
          <w:rFonts w:cs="Tahoma"/>
          <w:szCs w:val="22"/>
        </w:rPr>
      </w:pPr>
    </w:p>
    <w:p w14:paraId="51A18B00" w14:textId="22A860AD" w:rsidR="00CA0FA0" w:rsidRPr="005E2B9F" w:rsidRDefault="00CA0FA0" w:rsidP="00C562AC">
      <w:pPr>
        <w:ind w:left="709"/>
        <w:rPr>
          <w:rFonts w:cs="Tahoma"/>
          <w:szCs w:val="22"/>
        </w:rPr>
      </w:pPr>
      <w:r w:rsidRPr="005E2B9F">
        <w:rPr>
          <w:rFonts w:cs="Tahoma"/>
          <w:szCs w:val="22"/>
        </w:rPr>
        <w:t xml:space="preserve">The </w:t>
      </w:r>
      <w:hyperlink r:id="rId18" w:history="1">
        <w:r w:rsidR="00495B53" w:rsidRPr="008053FA">
          <w:rPr>
            <w:rStyle w:val="Hyperlink"/>
            <w:rFonts w:cs="Tahoma"/>
            <w:szCs w:val="22"/>
          </w:rPr>
          <w:t>S</w:t>
        </w:r>
        <w:r w:rsidR="00950614" w:rsidRPr="008053FA">
          <w:rPr>
            <w:rStyle w:val="Hyperlink"/>
            <w:rFonts w:cs="Tahoma"/>
            <w:szCs w:val="22"/>
          </w:rPr>
          <w:t>uffolk S</w:t>
        </w:r>
        <w:r w:rsidR="00495B53" w:rsidRPr="008053FA">
          <w:rPr>
            <w:rStyle w:val="Hyperlink"/>
            <w:rFonts w:cs="Tahoma"/>
            <w:szCs w:val="22"/>
          </w:rPr>
          <w:t>afeguarding Partnership</w:t>
        </w:r>
      </w:hyperlink>
      <w:r w:rsidRPr="005E2B9F">
        <w:rPr>
          <w:rFonts w:cs="Tahoma"/>
          <w:szCs w:val="22"/>
        </w:rPr>
        <w:t xml:space="preserve"> provides information about safeguarding issues. </w:t>
      </w:r>
      <w:r w:rsidR="00AD1048" w:rsidRPr="005E2B9F">
        <w:rPr>
          <w:rFonts w:cs="Tahoma"/>
          <w:szCs w:val="22"/>
        </w:rPr>
        <w:t xml:space="preserve">The </w:t>
      </w:r>
      <w:r w:rsidR="00950614">
        <w:rPr>
          <w:rFonts w:cs="Tahoma"/>
          <w:szCs w:val="22"/>
        </w:rPr>
        <w:t>p</w:t>
      </w:r>
      <w:r w:rsidR="00495B53">
        <w:rPr>
          <w:rFonts w:cs="Tahoma"/>
          <w:szCs w:val="22"/>
        </w:rPr>
        <w:t>artnership’s</w:t>
      </w:r>
      <w:r w:rsidR="00495B53" w:rsidRPr="005E2B9F">
        <w:rPr>
          <w:rFonts w:cs="Tahoma"/>
          <w:szCs w:val="22"/>
        </w:rPr>
        <w:t xml:space="preserve"> </w:t>
      </w:r>
      <w:r w:rsidR="00AD1048" w:rsidRPr="005E2B9F">
        <w:rPr>
          <w:rFonts w:cs="Tahoma"/>
          <w:szCs w:val="22"/>
        </w:rPr>
        <w:t>webpage provides information about the different types of abuse, also set out below:</w:t>
      </w:r>
    </w:p>
    <w:p w14:paraId="3D5E52FF" w14:textId="77777777" w:rsidR="00AD1048" w:rsidRPr="005E2B9F" w:rsidRDefault="00AD1048" w:rsidP="005E2B9F">
      <w:pPr>
        <w:ind w:left="720" w:hanging="720"/>
        <w:rPr>
          <w:rFonts w:cs="Tahoma"/>
          <w:szCs w:val="22"/>
        </w:rPr>
      </w:pP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Caption w:val="Summary of types of child abuse"/>
        <w:tblDescription w:val="List of various types of abuse in children and a summary of what each one means"/>
      </w:tblPr>
      <w:tblGrid>
        <w:gridCol w:w="2948"/>
        <w:gridCol w:w="6124"/>
      </w:tblGrid>
      <w:tr w:rsidR="00AD1048" w:rsidRPr="005E2B9F" w14:paraId="0A617FFD" w14:textId="77777777" w:rsidTr="002E4B08">
        <w:tc>
          <w:tcPr>
            <w:tcW w:w="2948" w:type="dxa"/>
          </w:tcPr>
          <w:p w14:paraId="66A2CBDD" w14:textId="77777777" w:rsidR="00AD1048" w:rsidRPr="005E2B9F" w:rsidRDefault="00AD1048" w:rsidP="005E2B9F">
            <w:pPr>
              <w:rPr>
                <w:rFonts w:cs="Tahoma"/>
                <w:szCs w:val="22"/>
              </w:rPr>
            </w:pPr>
            <w:r w:rsidRPr="005E2B9F">
              <w:rPr>
                <w:rFonts w:cs="Tahoma"/>
                <w:szCs w:val="22"/>
              </w:rPr>
              <w:t xml:space="preserve">Child </w:t>
            </w:r>
            <w:r w:rsidR="00740A6E">
              <w:rPr>
                <w:rFonts w:cs="Tahoma"/>
                <w:szCs w:val="22"/>
              </w:rPr>
              <w:t>s</w:t>
            </w:r>
            <w:r w:rsidRPr="005E2B9F">
              <w:rPr>
                <w:rFonts w:cs="Tahoma"/>
                <w:szCs w:val="22"/>
              </w:rPr>
              <w:t xml:space="preserve">exual </w:t>
            </w:r>
            <w:r w:rsidR="00740A6E">
              <w:rPr>
                <w:rFonts w:cs="Tahoma"/>
                <w:szCs w:val="22"/>
              </w:rPr>
              <w:t>e</w:t>
            </w:r>
            <w:r w:rsidRPr="005E2B9F">
              <w:rPr>
                <w:rFonts w:cs="Tahoma"/>
                <w:szCs w:val="22"/>
              </w:rPr>
              <w:t>xploitation</w:t>
            </w:r>
          </w:p>
        </w:tc>
        <w:tc>
          <w:tcPr>
            <w:tcW w:w="6124" w:type="dxa"/>
          </w:tcPr>
          <w:p w14:paraId="0E73C537" w14:textId="7DB0C718" w:rsidR="00AD1048" w:rsidRPr="005E2B9F" w:rsidRDefault="00AD1048" w:rsidP="005E2B9F">
            <w:pPr>
              <w:rPr>
                <w:rFonts w:cs="Tahoma"/>
                <w:szCs w:val="22"/>
              </w:rPr>
            </w:pPr>
            <w:r w:rsidRPr="005E2B9F">
              <w:rPr>
                <w:rFonts w:cs="Tahoma"/>
                <w:szCs w:val="22"/>
              </w:rPr>
              <w:t>A form of child sexual abuse where an individual or group takes advantage of an imbalance of power to coerce, manipulate or deceive a child or young person under the age of 18 into sexual activity</w:t>
            </w:r>
            <w:r w:rsidR="00740A6E">
              <w:rPr>
                <w:rFonts w:cs="Tahoma"/>
                <w:szCs w:val="22"/>
              </w:rPr>
              <w:t>:</w:t>
            </w:r>
            <w:r w:rsidRPr="005E2B9F">
              <w:rPr>
                <w:rFonts w:cs="Tahoma"/>
                <w:szCs w:val="22"/>
              </w:rPr>
              <w:t xml:space="preserve"> (a) in exchange for something the victim needs or wants and/or (b) for the financial advantage or increased status of the perpetrator or facilitator. The victim may have been exploited even if the sexual activity appears consensual. Child exploitation does not always involve physical contact; it can also occur </w:t>
            </w:r>
            <w:proofErr w:type="gramStart"/>
            <w:r w:rsidRPr="005E2B9F">
              <w:rPr>
                <w:rFonts w:cs="Tahoma"/>
                <w:szCs w:val="22"/>
              </w:rPr>
              <w:t>through the use of</w:t>
            </w:r>
            <w:proofErr w:type="gramEnd"/>
            <w:r w:rsidRPr="005E2B9F">
              <w:rPr>
                <w:rFonts w:cs="Tahoma"/>
                <w:szCs w:val="22"/>
              </w:rPr>
              <w:t xml:space="preserve"> technology.</w:t>
            </w:r>
          </w:p>
        </w:tc>
      </w:tr>
      <w:tr w:rsidR="00AD1048" w:rsidRPr="005E2B9F" w14:paraId="7BD1200A" w14:textId="77777777" w:rsidTr="002E4B08">
        <w:tc>
          <w:tcPr>
            <w:tcW w:w="2948" w:type="dxa"/>
          </w:tcPr>
          <w:p w14:paraId="60EBB558" w14:textId="18E8E75F" w:rsidR="00AD1048" w:rsidRPr="005E2B9F" w:rsidRDefault="003A5670" w:rsidP="005E2B9F">
            <w:pPr>
              <w:rPr>
                <w:rFonts w:cs="Tahoma"/>
                <w:szCs w:val="22"/>
              </w:rPr>
            </w:pPr>
            <w:r>
              <w:br w:type="page"/>
            </w:r>
            <w:r w:rsidR="003B275F" w:rsidRPr="005E2B9F">
              <w:rPr>
                <w:rFonts w:cs="Tahoma"/>
                <w:szCs w:val="22"/>
              </w:rPr>
              <w:t>Child trafficking</w:t>
            </w:r>
          </w:p>
        </w:tc>
        <w:tc>
          <w:tcPr>
            <w:tcW w:w="6124" w:type="dxa"/>
          </w:tcPr>
          <w:p w14:paraId="4D98D932" w14:textId="66C60827" w:rsidR="00AD1048" w:rsidRPr="005E2B9F" w:rsidRDefault="00740A6E" w:rsidP="005E2B9F">
            <w:pPr>
              <w:rPr>
                <w:rFonts w:cs="Tahoma"/>
                <w:szCs w:val="22"/>
              </w:rPr>
            </w:pPr>
            <w:r>
              <w:rPr>
                <w:rFonts w:cs="Tahoma"/>
                <w:szCs w:val="22"/>
              </w:rPr>
              <w:t>I</w:t>
            </w:r>
            <w:r w:rsidR="003B275F" w:rsidRPr="005E2B9F">
              <w:rPr>
                <w:rFonts w:cs="Tahoma"/>
                <w:szCs w:val="22"/>
              </w:rPr>
              <w:t>nvolves a child</w:t>
            </w:r>
            <w:r w:rsidR="00950614">
              <w:rPr>
                <w:rFonts w:cs="Tahoma"/>
                <w:szCs w:val="22"/>
              </w:rPr>
              <w:t xml:space="preserve"> or </w:t>
            </w:r>
            <w:r w:rsidR="003B275F" w:rsidRPr="005E2B9F">
              <w:rPr>
                <w:rFonts w:cs="Tahoma"/>
                <w:szCs w:val="22"/>
              </w:rPr>
              <w:t xml:space="preserve">children being recruited, harboured or brought into a situation of exploitation </w:t>
            </w:r>
            <w:proofErr w:type="gramStart"/>
            <w:r w:rsidR="003B275F" w:rsidRPr="005E2B9F">
              <w:rPr>
                <w:rFonts w:cs="Tahoma"/>
                <w:szCs w:val="22"/>
              </w:rPr>
              <w:t>through the use of</w:t>
            </w:r>
            <w:proofErr w:type="gramEnd"/>
            <w:r w:rsidR="003B275F" w:rsidRPr="005E2B9F">
              <w:rPr>
                <w:rFonts w:cs="Tahoma"/>
                <w:szCs w:val="22"/>
              </w:rPr>
              <w:t xml:space="preserve"> violence, deception or coercion and forced to work against their will. </w:t>
            </w:r>
            <w:r w:rsidR="00973B6F" w:rsidRPr="005E2B9F">
              <w:rPr>
                <w:rFonts w:cs="Tahoma"/>
                <w:szCs w:val="22"/>
              </w:rPr>
              <w:t>It is a form of modern slavery. The child could have been moved across international borders or within the UK. When children are trafficked, no violence</w:t>
            </w:r>
            <w:r>
              <w:rPr>
                <w:rFonts w:cs="Tahoma"/>
                <w:szCs w:val="22"/>
              </w:rPr>
              <w:t>,</w:t>
            </w:r>
            <w:r w:rsidR="00973B6F" w:rsidRPr="005E2B9F">
              <w:rPr>
                <w:rFonts w:cs="Tahoma"/>
                <w:szCs w:val="22"/>
              </w:rPr>
              <w:t xml:space="preserve"> deception or coercion needs to be involved</w:t>
            </w:r>
            <w:r>
              <w:rPr>
                <w:rFonts w:cs="Tahoma"/>
                <w:szCs w:val="22"/>
              </w:rPr>
              <w:t>;</w:t>
            </w:r>
            <w:r w:rsidR="00973B6F" w:rsidRPr="005E2B9F">
              <w:rPr>
                <w:rFonts w:cs="Tahoma"/>
                <w:szCs w:val="22"/>
              </w:rPr>
              <w:t xml:space="preserve"> simply bringing them into exploitative conditions constitutes trafficking.</w:t>
            </w:r>
          </w:p>
        </w:tc>
      </w:tr>
      <w:tr w:rsidR="006D13C2" w:rsidRPr="005E2B9F" w14:paraId="15AF916A" w14:textId="77777777" w:rsidTr="002E4B08">
        <w:tc>
          <w:tcPr>
            <w:tcW w:w="2948" w:type="dxa"/>
          </w:tcPr>
          <w:p w14:paraId="20C70769" w14:textId="77777777" w:rsidR="006D13C2" w:rsidRPr="005E2B9F" w:rsidRDefault="00243C5F" w:rsidP="005E2B9F">
            <w:pPr>
              <w:rPr>
                <w:rFonts w:cs="Tahoma"/>
                <w:szCs w:val="22"/>
              </w:rPr>
            </w:pPr>
            <w:r w:rsidRPr="005E2B9F">
              <w:rPr>
                <w:rFonts w:cs="Tahoma"/>
                <w:szCs w:val="22"/>
              </w:rPr>
              <w:t xml:space="preserve">Criminal </w:t>
            </w:r>
            <w:r w:rsidR="00740A6E">
              <w:rPr>
                <w:rFonts w:cs="Tahoma"/>
                <w:szCs w:val="22"/>
              </w:rPr>
              <w:t>e</w:t>
            </w:r>
            <w:r w:rsidRPr="005E2B9F">
              <w:rPr>
                <w:rFonts w:cs="Tahoma"/>
                <w:szCs w:val="22"/>
              </w:rPr>
              <w:t>xploitation (</w:t>
            </w:r>
            <w:r w:rsidR="00740A6E">
              <w:rPr>
                <w:rFonts w:cs="Tahoma"/>
                <w:szCs w:val="22"/>
              </w:rPr>
              <w:t>c</w:t>
            </w:r>
            <w:r w:rsidRPr="005E2B9F">
              <w:rPr>
                <w:rFonts w:cs="Tahoma"/>
                <w:szCs w:val="22"/>
              </w:rPr>
              <w:t xml:space="preserve">ounty </w:t>
            </w:r>
            <w:r w:rsidR="00740A6E">
              <w:rPr>
                <w:rFonts w:cs="Tahoma"/>
                <w:szCs w:val="22"/>
              </w:rPr>
              <w:t>l</w:t>
            </w:r>
            <w:r w:rsidRPr="005E2B9F">
              <w:rPr>
                <w:rFonts w:cs="Tahoma"/>
                <w:szCs w:val="22"/>
              </w:rPr>
              <w:t xml:space="preserve">ines and </w:t>
            </w:r>
            <w:r w:rsidR="00740A6E">
              <w:rPr>
                <w:rFonts w:cs="Tahoma"/>
                <w:szCs w:val="22"/>
              </w:rPr>
              <w:t>g</w:t>
            </w:r>
            <w:r w:rsidRPr="005E2B9F">
              <w:rPr>
                <w:rFonts w:cs="Tahoma"/>
                <w:szCs w:val="22"/>
              </w:rPr>
              <w:t>angs)</w:t>
            </w:r>
          </w:p>
        </w:tc>
        <w:tc>
          <w:tcPr>
            <w:tcW w:w="6124" w:type="dxa"/>
          </w:tcPr>
          <w:p w14:paraId="0E7410A7" w14:textId="77777777" w:rsidR="006D13C2" w:rsidRPr="005E2B9F" w:rsidRDefault="00740A6E" w:rsidP="005E2B9F">
            <w:pPr>
              <w:rPr>
                <w:rFonts w:cs="Tahoma"/>
                <w:szCs w:val="22"/>
              </w:rPr>
            </w:pPr>
            <w:r>
              <w:rPr>
                <w:rFonts w:cs="Tahoma"/>
                <w:szCs w:val="22"/>
              </w:rPr>
              <w:t>T</w:t>
            </w:r>
            <w:r w:rsidR="006D13C2" w:rsidRPr="005E2B9F">
              <w:rPr>
                <w:rFonts w:cs="Tahoma"/>
                <w:szCs w:val="22"/>
              </w:rPr>
              <w:t>he way street gangs exploit vulnerable younger adolescents</w:t>
            </w:r>
            <w:r>
              <w:rPr>
                <w:rFonts w:cs="Tahoma"/>
                <w:szCs w:val="22"/>
              </w:rPr>
              <w:t>,</w:t>
            </w:r>
            <w:r w:rsidR="006D13C2" w:rsidRPr="005E2B9F">
              <w:rPr>
                <w:rFonts w:cs="Tahoma"/>
                <w:szCs w:val="22"/>
              </w:rPr>
              <w:t xml:space="preserve"> in both the major cities and the destination locations, </w:t>
            </w:r>
            <w:r>
              <w:rPr>
                <w:rFonts w:cs="Tahoma"/>
                <w:szCs w:val="22"/>
              </w:rPr>
              <w:t xml:space="preserve">to </w:t>
            </w:r>
            <w:r w:rsidR="006D13C2" w:rsidRPr="005E2B9F">
              <w:rPr>
                <w:rFonts w:cs="Tahoma"/>
                <w:szCs w:val="22"/>
              </w:rPr>
              <w:t>distribute narcotics across large areas of the country.</w:t>
            </w:r>
          </w:p>
        </w:tc>
      </w:tr>
      <w:tr w:rsidR="00AD1048" w:rsidRPr="005E2B9F" w14:paraId="3EF139FE" w14:textId="77777777" w:rsidTr="002E4B08">
        <w:tc>
          <w:tcPr>
            <w:tcW w:w="2948" w:type="dxa"/>
          </w:tcPr>
          <w:p w14:paraId="0B6A5292" w14:textId="77777777" w:rsidR="00AD1048" w:rsidRPr="005E2B9F" w:rsidRDefault="00973B6F" w:rsidP="005E2B9F">
            <w:pPr>
              <w:rPr>
                <w:rFonts w:cs="Tahoma"/>
                <w:szCs w:val="22"/>
              </w:rPr>
            </w:pPr>
            <w:r w:rsidRPr="005E2B9F">
              <w:rPr>
                <w:rFonts w:cs="Tahoma"/>
                <w:szCs w:val="22"/>
              </w:rPr>
              <w:t>Cyber</w:t>
            </w:r>
            <w:r w:rsidR="00740A6E">
              <w:rPr>
                <w:rFonts w:cs="Tahoma"/>
                <w:szCs w:val="22"/>
              </w:rPr>
              <w:t xml:space="preserve"> </w:t>
            </w:r>
            <w:r w:rsidRPr="005E2B9F">
              <w:rPr>
                <w:rFonts w:cs="Tahoma"/>
                <w:szCs w:val="22"/>
              </w:rPr>
              <w:t>bullying</w:t>
            </w:r>
          </w:p>
        </w:tc>
        <w:tc>
          <w:tcPr>
            <w:tcW w:w="6124" w:type="dxa"/>
          </w:tcPr>
          <w:p w14:paraId="08EE7453" w14:textId="77777777" w:rsidR="00AD1048" w:rsidRPr="005E2B9F" w:rsidRDefault="00973B6F" w:rsidP="005E2B9F">
            <w:pPr>
              <w:rPr>
                <w:rFonts w:cs="Tahoma"/>
                <w:szCs w:val="22"/>
              </w:rPr>
            </w:pPr>
            <w:r w:rsidRPr="005E2B9F">
              <w:rPr>
                <w:rFonts w:cs="Tahoma"/>
                <w:szCs w:val="22"/>
              </w:rPr>
              <w:t>Involves identity theft and scams, exposure to pornography and other inappropriate sites, online grooming and exploitation.</w:t>
            </w:r>
          </w:p>
        </w:tc>
      </w:tr>
      <w:tr w:rsidR="00AD1048" w:rsidRPr="005E2B9F" w14:paraId="4E4B64D7" w14:textId="77777777" w:rsidTr="002E4B08">
        <w:tc>
          <w:tcPr>
            <w:tcW w:w="2948" w:type="dxa"/>
          </w:tcPr>
          <w:p w14:paraId="474A94B3" w14:textId="77777777" w:rsidR="00AD1048" w:rsidRPr="005E2B9F" w:rsidRDefault="001940EF" w:rsidP="005E2B9F">
            <w:pPr>
              <w:rPr>
                <w:rFonts w:cs="Tahoma"/>
                <w:szCs w:val="22"/>
              </w:rPr>
            </w:pPr>
            <w:r w:rsidRPr="005E2B9F">
              <w:rPr>
                <w:rFonts w:cs="Tahoma"/>
                <w:szCs w:val="22"/>
              </w:rPr>
              <w:t>Fabricated illness</w:t>
            </w:r>
          </w:p>
        </w:tc>
        <w:tc>
          <w:tcPr>
            <w:tcW w:w="6124" w:type="dxa"/>
          </w:tcPr>
          <w:p w14:paraId="13375F30" w14:textId="77777777" w:rsidR="00AD1048" w:rsidRPr="005E2B9F" w:rsidRDefault="006D13C2" w:rsidP="005E2B9F">
            <w:pPr>
              <w:rPr>
                <w:rFonts w:cs="Tahoma"/>
                <w:szCs w:val="22"/>
              </w:rPr>
            </w:pPr>
            <w:r w:rsidRPr="005E2B9F">
              <w:rPr>
                <w:rFonts w:cs="Tahoma"/>
                <w:szCs w:val="22"/>
              </w:rPr>
              <w:t>Fabricated or induced illness is a rare form of child abuse. It occurs when a parent or carer exaggerates or deliberately causes symptoms of illness in the child.</w:t>
            </w:r>
          </w:p>
        </w:tc>
      </w:tr>
      <w:tr w:rsidR="00AD1048" w:rsidRPr="005E2B9F" w14:paraId="5D7A3ADB" w14:textId="77777777" w:rsidTr="002E4B08">
        <w:tc>
          <w:tcPr>
            <w:tcW w:w="2948" w:type="dxa"/>
          </w:tcPr>
          <w:p w14:paraId="3D6872FC" w14:textId="77777777" w:rsidR="00AD1048" w:rsidRPr="005E2B9F" w:rsidRDefault="006D13C2" w:rsidP="005E2B9F">
            <w:pPr>
              <w:rPr>
                <w:rFonts w:cs="Tahoma"/>
                <w:szCs w:val="22"/>
              </w:rPr>
            </w:pPr>
            <w:r w:rsidRPr="005E2B9F">
              <w:rPr>
                <w:rFonts w:cs="Tahoma"/>
                <w:szCs w:val="22"/>
              </w:rPr>
              <w:t xml:space="preserve">Female </w:t>
            </w:r>
            <w:r w:rsidR="00740A6E">
              <w:rPr>
                <w:rFonts w:cs="Tahoma"/>
                <w:szCs w:val="22"/>
              </w:rPr>
              <w:t>g</w:t>
            </w:r>
            <w:r w:rsidRPr="005E2B9F">
              <w:rPr>
                <w:rFonts w:cs="Tahoma"/>
                <w:szCs w:val="22"/>
              </w:rPr>
              <w:t xml:space="preserve">enital </w:t>
            </w:r>
            <w:r w:rsidR="00740A6E">
              <w:rPr>
                <w:rFonts w:cs="Tahoma"/>
                <w:szCs w:val="22"/>
              </w:rPr>
              <w:t>m</w:t>
            </w:r>
            <w:r w:rsidRPr="005E2B9F">
              <w:rPr>
                <w:rFonts w:cs="Tahoma"/>
                <w:szCs w:val="22"/>
              </w:rPr>
              <w:t>utilation</w:t>
            </w:r>
          </w:p>
        </w:tc>
        <w:tc>
          <w:tcPr>
            <w:tcW w:w="6124" w:type="dxa"/>
          </w:tcPr>
          <w:p w14:paraId="6B0FF015" w14:textId="77777777" w:rsidR="00AD1048" w:rsidRPr="005E2B9F" w:rsidRDefault="006D13C2" w:rsidP="005E2B9F">
            <w:pPr>
              <w:rPr>
                <w:rFonts w:cs="Tahoma"/>
                <w:szCs w:val="22"/>
              </w:rPr>
            </w:pPr>
            <w:r w:rsidRPr="005E2B9F">
              <w:rPr>
                <w:rFonts w:cs="Tahoma"/>
                <w:szCs w:val="22"/>
              </w:rPr>
              <w:t>Involves partial or total removal or damage to the female genital organs for non-medical purposes.</w:t>
            </w:r>
          </w:p>
        </w:tc>
      </w:tr>
      <w:tr w:rsidR="00AD1048" w:rsidRPr="005E2B9F" w14:paraId="4223F1A8" w14:textId="77777777" w:rsidTr="002662D4">
        <w:trPr>
          <w:cantSplit/>
        </w:trPr>
        <w:tc>
          <w:tcPr>
            <w:tcW w:w="2948" w:type="dxa"/>
          </w:tcPr>
          <w:p w14:paraId="3530CCAF" w14:textId="77777777" w:rsidR="00AD1048" w:rsidRPr="005E2B9F" w:rsidRDefault="006D13C2" w:rsidP="005E2B9F">
            <w:pPr>
              <w:rPr>
                <w:rFonts w:cs="Tahoma"/>
                <w:szCs w:val="22"/>
              </w:rPr>
            </w:pPr>
            <w:r w:rsidRPr="005E2B9F">
              <w:rPr>
                <w:rFonts w:cs="Tahoma"/>
                <w:szCs w:val="22"/>
              </w:rPr>
              <w:t>Honour based abuse and violence</w:t>
            </w:r>
          </w:p>
        </w:tc>
        <w:tc>
          <w:tcPr>
            <w:tcW w:w="6124" w:type="dxa"/>
          </w:tcPr>
          <w:p w14:paraId="2C292958" w14:textId="664388C5" w:rsidR="00AD1048" w:rsidRPr="005E2B9F" w:rsidRDefault="006D13C2" w:rsidP="005E2B9F">
            <w:pPr>
              <w:rPr>
                <w:rFonts w:cs="Tahoma"/>
                <w:szCs w:val="22"/>
              </w:rPr>
            </w:pPr>
            <w:r w:rsidRPr="005E2B9F">
              <w:rPr>
                <w:rFonts w:cs="Tahoma"/>
                <w:szCs w:val="22"/>
              </w:rPr>
              <w:t xml:space="preserve">This is a collection of practices which are used to control behaviour and exert power within families to protect perceived cultural and religious beliefs and/or honour. Such violence can occur when </w:t>
            </w:r>
            <w:r w:rsidR="00C4572F" w:rsidRPr="005E2B9F">
              <w:rPr>
                <w:rFonts w:cs="Tahoma"/>
                <w:szCs w:val="22"/>
              </w:rPr>
              <w:t xml:space="preserve">perpetrators perceive that an individual is being punished </w:t>
            </w:r>
            <w:proofErr w:type="gramStart"/>
            <w:r w:rsidR="00C4572F" w:rsidRPr="005E2B9F">
              <w:rPr>
                <w:rFonts w:cs="Tahoma"/>
                <w:szCs w:val="22"/>
              </w:rPr>
              <w:t>for actually, or</w:t>
            </w:r>
            <w:proofErr w:type="gramEnd"/>
            <w:r w:rsidR="00C4572F" w:rsidRPr="005E2B9F">
              <w:rPr>
                <w:rFonts w:cs="Tahoma"/>
                <w:szCs w:val="22"/>
              </w:rPr>
              <w:t xml:space="preserve"> allegedly, undermining what the family or community believes to be the correct code of behaviour.</w:t>
            </w:r>
          </w:p>
        </w:tc>
      </w:tr>
      <w:tr w:rsidR="00C4572F" w:rsidRPr="005E2B9F" w14:paraId="3963856D" w14:textId="77777777" w:rsidTr="002E4B08">
        <w:tc>
          <w:tcPr>
            <w:tcW w:w="2948" w:type="dxa"/>
          </w:tcPr>
          <w:p w14:paraId="77FA87F4" w14:textId="77777777" w:rsidR="00C4572F" w:rsidRPr="005E2B9F" w:rsidRDefault="00C4572F" w:rsidP="005E2B9F">
            <w:pPr>
              <w:rPr>
                <w:rFonts w:cs="Tahoma"/>
                <w:szCs w:val="22"/>
              </w:rPr>
            </w:pPr>
            <w:r w:rsidRPr="005E2B9F">
              <w:rPr>
                <w:rFonts w:cs="Tahoma"/>
                <w:szCs w:val="22"/>
              </w:rPr>
              <w:t xml:space="preserve">Modern </w:t>
            </w:r>
            <w:r w:rsidR="00740A6E">
              <w:rPr>
                <w:rFonts w:cs="Tahoma"/>
                <w:szCs w:val="22"/>
              </w:rPr>
              <w:t>d</w:t>
            </w:r>
            <w:r w:rsidRPr="005E2B9F">
              <w:rPr>
                <w:rFonts w:cs="Tahoma"/>
                <w:szCs w:val="22"/>
              </w:rPr>
              <w:t xml:space="preserve">ay </w:t>
            </w:r>
            <w:r w:rsidR="00740A6E">
              <w:rPr>
                <w:rFonts w:cs="Tahoma"/>
                <w:szCs w:val="22"/>
              </w:rPr>
              <w:t>s</w:t>
            </w:r>
            <w:r w:rsidRPr="005E2B9F">
              <w:rPr>
                <w:rFonts w:cs="Tahoma"/>
                <w:szCs w:val="22"/>
              </w:rPr>
              <w:t>lavery</w:t>
            </w:r>
          </w:p>
        </w:tc>
        <w:tc>
          <w:tcPr>
            <w:tcW w:w="6124" w:type="dxa"/>
          </w:tcPr>
          <w:p w14:paraId="613E983F" w14:textId="77777777" w:rsidR="00C4572F" w:rsidRPr="005E2B9F" w:rsidRDefault="00C4572F" w:rsidP="005E2B9F">
            <w:pPr>
              <w:rPr>
                <w:rFonts w:cs="Tahoma"/>
                <w:szCs w:val="22"/>
              </w:rPr>
            </w:pPr>
            <w:r w:rsidRPr="005E2B9F">
              <w:rPr>
                <w:rFonts w:cs="Tahoma"/>
                <w:szCs w:val="22"/>
              </w:rPr>
              <w:t xml:space="preserve">Child slavery is often confused with child </w:t>
            </w:r>
            <w:proofErr w:type="gramStart"/>
            <w:r w:rsidRPr="005E2B9F">
              <w:rPr>
                <w:rFonts w:cs="Tahoma"/>
                <w:szCs w:val="22"/>
              </w:rPr>
              <w:t>labour, but</w:t>
            </w:r>
            <w:proofErr w:type="gramEnd"/>
            <w:r w:rsidRPr="005E2B9F">
              <w:rPr>
                <w:rFonts w:cs="Tahoma"/>
                <w:szCs w:val="22"/>
              </w:rPr>
              <w:t xml:space="preserve"> is much worse. Whilst child labour is harmful for children and hinders their education and development, child slavery occurs when a child’s labour is exploited for someone else’s gain. It can include child trafficking, child soldiers, child marriage and child domestic slavery.</w:t>
            </w:r>
          </w:p>
        </w:tc>
      </w:tr>
      <w:tr w:rsidR="00C4572F" w:rsidRPr="005E2B9F" w14:paraId="21496089" w14:textId="77777777" w:rsidTr="002E4B08">
        <w:tc>
          <w:tcPr>
            <w:tcW w:w="2948" w:type="dxa"/>
          </w:tcPr>
          <w:p w14:paraId="3A026696" w14:textId="77777777" w:rsidR="00C4572F" w:rsidRPr="005E2B9F" w:rsidRDefault="0014703F" w:rsidP="005E2B9F">
            <w:pPr>
              <w:rPr>
                <w:rFonts w:cs="Tahoma"/>
                <w:szCs w:val="22"/>
              </w:rPr>
            </w:pPr>
            <w:r w:rsidRPr="005E2B9F">
              <w:rPr>
                <w:rFonts w:cs="Tahoma"/>
                <w:szCs w:val="22"/>
              </w:rPr>
              <w:t>Neglect</w:t>
            </w:r>
          </w:p>
        </w:tc>
        <w:tc>
          <w:tcPr>
            <w:tcW w:w="6124" w:type="dxa"/>
          </w:tcPr>
          <w:p w14:paraId="092666FB" w14:textId="77777777" w:rsidR="00C4572F" w:rsidRPr="005E2B9F" w:rsidRDefault="009D5DA9" w:rsidP="005E2B9F">
            <w:pPr>
              <w:rPr>
                <w:rFonts w:cs="Tahoma"/>
                <w:szCs w:val="22"/>
              </w:rPr>
            </w:pPr>
            <w:r>
              <w:rPr>
                <w:rFonts w:cs="Tahoma"/>
                <w:szCs w:val="22"/>
              </w:rPr>
              <w:t>T</w:t>
            </w:r>
            <w:r w:rsidR="0014703F" w:rsidRPr="005E2B9F">
              <w:rPr>
                <w:rFonts w:cs="Tahoma"/>
                <w:szCs w:val="22"/>
              </w:rPr>
              <w:t>he most common form of abuse. It is when a parent or carer fails to meet a child’s physical, emotional, educational or medical needs.</w:t>
            </w:r>
          </w:p>
        </w:tc>
      </w:tr>
    </w:tbl>
    <w:p w14:paraId="170927D6" w14:textId="77777777" w:rsidR="00F707C8" w:rsidRPr="005E2B9F" w:rsidRDefault="00F707C8" w:rsidP="005E2B9F">
      <w:pPr>
        <w:rPr>
          <w:rFonts w:cs="Tahoma"/>
          <w:szCs w:val="22"/>
        </w:rPr>
      </w:pPr>
    </w:p>
    <w:p w14:paraId="5549FBD5" w14:textId="41C2B841" w:rsidR="00193B89" w:rsidRPr="005E2B9F" w:rsidRDefault="00193B89" w:rsidP="00B876B6">
      <w:pPr>
        <w:ind w:left="709" w:hanging="709"/>
        <w:rPr>
          <w:rFonts w:cs="Tahoma"/>
          <w:szCs w:val="22"/>
        </w:rPr>
      </w:pPr>
      <w:r w:rsidRPr="005E2B9F">
        <w:rPr>
          <w:rFonts w:cs="Tahoma"/>
          <w:szCs w:val="22"/>
        </w:rPr>
        <w:tab/>
      </w:r>
      <w:r w:rsidR="002662D4">
        <w:rPr>
          <w:rFonts w:cs="Tahoma"/>
          <w:szCs w:val="22"/>
        </w:rPr>
        <w:t>More</w:t>
      </w:r>
      <w:r w:rsidRPr="005E2B9F">
        <w:rPr>
          <w:rFonts w:cs="Tahoma"/>
          <w:szCs w:val="22"/>
        </w:rPr>
        <w:t xml:space="preserve"> information about the types and signs of abuse can be found</w:t>
      </w:r>
      <w:r w:rsidR="009D5DA9">
        <w:rPr>
          <w:rFonts w:cs="Tahoma"/>
          <w:szCs w:val="22"/>
        </w:rPr>
        <w:t xml:space="preserve"> on</w:t>
      </w:r>
      <w:r w:rsidR="00F96B7E">
        <w:rPr>
          <w:rFonts w:cs="Tahoma"/>
          <w:szCs w:val="22"/>
        </w:rPr>
        <w:t xml:space="preserve">: </w:t>
      </w:r>
      <w:hyperlink r:id="rId19" w:history="1">
        <w:r w:rsidR="00F96B7E">
          <w:rPr>
            <w:rStyle w:val="Hyperlink"/>
            <w:rFonts w:cs="Tahoma"/>
            <w:szCs w:val="22"/>
          </w:rPr>
          <w:t>Suffolk Ordinary Lives – Safeguarding Adults: Types of abuse</w:t>
        </w:r>
      </w:hyperlink>
    </w:p>
    <w:p w14:paraId="124EF1F9" w14:textId="77777777" w:rsidR="00153E1F" w:rsidRPr="005E2B9F" w:rsidRDefault="00153E1F" w:rsidP="005E2B9F">
      <w:pPr>
        <w:ind w:left="720" w:hanging="720"/>
        <w:rPr>
          <w:rFonts w:cs="Tahoma"/>
          <w:szCs w:val="22"/>
        </w:rPr>
      </w:pPr>
    </w:p>
    <w:p w14:paraId="79A59DE4" w14:textId="77777777" w:rsidR="00153E1F" w:rsidRPr="005E2B9F" w:rsidRDefault="009D5DA9" w:rsidP="001776B4">
      <w:pPr>
        <w:pStyle w:val="Heading3"/>
      </w:pPr>
      <w:bookmarkStart w:id="15" w:name="_Toc190252370"/>
      <w:r>
        <w:t>6.</w:t>
      </w:r>
      <w:r>
        <w:tab/>
      </w:r>
      <w:r w:rsidR="00153E1F" w:rsidRPr="005E2B9F">
        <w:t xml:space="preserve">Information </w:t>
      </w:r>
      <w:r w:rsidR="008D1249" w:rsidRPr="005E2B9F">
        <w:t xml:space="preserve">and </w:t>
      </w:r>
      <w:r w:rsidR="00153E1F" w:rsidRPr="005E2B9F">
        <w:t>security</w:t>
      </w:r>
      <w:bookmarkEnd w:id="15"/>
    </w:p>
    <w:p w14:paraId="61A73C1F" w14:textId="77777777" w:rsidR="008D1249" w:rsidRPr="005E2B9F" w:rsidRDefault="008D1249" w:rsidP="005E2B9F">
      <w:pPr>
        <w:rPr>
          <w:rFonts w:cs="Tahoma"/>
          <w:b/>
          <w:szCs w:val="22"/>
        </w:rPr>
      </w:pPr>
    </w:p>
    <w:p w14:paraId="67BA5AAF" w14:textId="4E5C6349" w:rsidR="0039039A" w:rsidRPr="005E2B9F" w:rsidRDefault="004E6662" w:rsidP="005E2B9F">
      <w:pPr>
        <w:ind w:left="709" w:hanging="709"/>
        <w:rPr>
          <w:rFonts w:cs="Tahoma"/>
          <w:szCs w:val="22"/>
        </w:rPr>
      </w:pPr>
      <w:r w:rsidRPr="005E2B9F">
        <w:rPr>
          <w:rFonts w:cs="Tahoma"/>
          <w:szCs w:val="22"/>
        </w:rPr>
        <w:t>6</w:t>
      </w:r>
      <w:r w:rsidR="001D71CB" w:rsidRPr="005E2B9F">
        <w:rPr>
          <w:rFonts w:cs="Tahoma"/>
          <w:szCs w:val="22"/>
        </w:rPr>
        <w:t>.1</w:t>
      </w:r>
      <w:r w:rsidR="001D71CB" w:rsidRPr="005E2B9F">
        <w:rPr>
          <w:rFonts w:cs="Tahoma"/>
          <w:szCs w:val="22"/>
        </w:rPr>
        <w:tab/>
      </w:r>
      <w:r w:rsidR="00F17F20" w:rsidRPr="005E2B9F">
        <w:rPr>
          <w:rFonts w:cs="Tahoma"/>
          <w:szCs w:val="22"/>
        </w:rPr>
        <w:t>Information sharing is essential for effective safeguarding and promoting welfare.</w:t>
      </w:r>
      <w:r w:rsidR="009416E3" w:rsidRPr="005E2B9F">
        <w:rPr>
          <w:rFonts w:cs="Tahoma"/>
          <w:szCs w:val="22"/>
        </w:rPr>
        <w:t xml:space="preserve"> </w:t>
      </w:r>
      <w:r w:rsidR="008D1249" w:rsidRPr="005E2B9F">
        <w:rPr>
          <w:rFonts w:cs="Tahoma"/>
          <w:szCs w:val="22"/>
        </w:rPr>
        <w:t xml:space="preserve">In </w:t>
      </w:r>
      <w:r w:rsidR="00F17F20" w:rsidRPr="005E2B9F">
        <w:rPr>
          <w:rFonts w:cs="Tahoma"/>
          <w:szCs w:val="22"/>
        </w:rPr>
        <w:t>July</w:t>
      </w:r>
      <w:r w:rsidR="008D1249" w:rsidRPr="005E2B9F">
        <w:rPr>
          <w:rFonts w:cs="Tahoma"/>
          <w:szCs w:val="22"/>
        </w:rPr>
        <w:t xml:space="preserve"> 201</w:t>
      </w:r>
      <w:r w:rsidR="00F17F20" w:rsidRPr="005E2B9F">
        <w:rPr>
          <w:rFonts w:cs="Tahoma"/>
          <w:szCs w:val="22"/>
        </w:rPr>
        <w:t>8</w:t>
      </w:r>
      <w:r w:rsidRPr="005E2B9F">
        <w:rPr>
          <w:rFonts w:cs="Tahoma"/>
          <w:szCs w:val="22"/>
        </w:rPr>
        <w:t>, and in response to the new General Data Protection Regulation,</w:t>
      </w:r>
      <w:r w:rsidR="008D1249" w:rsidRPr="005E2B9F">
        <w:rPr>
          <w:rFonts w:cs="Tahoma"/>
          <w:szCs w:val="22"/>
        </w:rPr>
        <w:t xml:space="preserve"> the Government </w:t>
      </w:r>
      <w:r w:rsidR="00F17F20" w:rsidRPr="005E2B9F">
        <w:rPr>
          <w:rFonts w:cs="Tahoma"/>
          <w:szCs w:val="22"/>
        </w:rPr>
        <w:t>update</w:t>
      </w:r>
      <w:r w:rsidR="009416E3" w:rsidRPr="005E2B9F">
        <w:rPr>
          <w:rFonts w:cs="Tahoma"/>
          <w:szCs w:val="22"/>
        </w:rPr>
        <w:t>d</w:t>
      </w:r>
      <w:r w:rsidR="00F17F20" w:rsidRPr="005E2B9F">
        <w:rPr>
          <w:rFonts w:cs="Tahoma"/>
          <w:szCs w:val="22"/>
        </w:rPr>
        <w:t xml:space="preserve"> the</w:t>
      </w:r>
      <w:r w:rsidR="008D1249" w:rsidRPr="005E2B9F">
        <w:rPr>
          <w:rFonts w:cs="Tahoma"/>
          <w:szCs w:val="22"/>
        </w:rPr>
        <w:t xml:space="preserve"> guidance </w:t>
      </w:r>
      <w:hyperlink r:id="rId20" w:history="1">
        <w:r w:rsidR="00F96B7E">
          <w:rPr>
            <w:rStyle w:val="Hyperlink"/>
            <w:rFonts w:cs="Tahoma"/>
            <w:szCs w:val="22"/>
          </w:rPr>
          <w:t>Assets Publishing Service – I</w:t>
        </w:r>
        <w:r w:rsidR="00F96B7E" w:rsidRPr="005E2B9F">
          <w:rPr>
            <w:rStyle w:val="Hyperlink"/>
            <w:rFonts w:cs="Tahoma"/>
            <w:szCs w:val="22"/>
          </w:rPr>
          <w:t>nformation Sharing</w:t>
        </w:r>
        <w:r w:rsidR="00F96B7E">
          <w:rPr>
            <w:rStyle w:val="Hyperlink"/>
            <w:rFonts w:cs="Tahoma"/>
            <w:szCs w:val="22"/>
          </w:rPr>
          <w:t xml:space="preserve">: </w:t>
        </w:r>
        <w:r w:rsidR="00F96B7E" w:rsidRPr="005E2B9F">
          <w:rPr>
            <w:rStyle w:val="Hyperlink"/>
            <w:rFonts w:cs="Tahoma"/>
            <w:szCs w:val="22"/>
          </w:rPr>
          <w:t>Advice for practitioners providing safeguarding services to children, young people, parents and carers</w:t>
        </w:r>
      </w:hyperlink>
      <w:r w:rsidR="009416E3" w:rsidRPr="005E2B9F">
        <w:rPr>
          <w:rFonts w:cs="Tahoma"/>
          <w:szCs w:val="22"/>
        </w:rPr>
        <w:t xml:space="preserve"> which supports any person in the decisions they take to share information, which reduces the risk of harm to </w:t>
      </w:r>
      <w:r w:rsidRPr="005E2B9F">
        <w:rPr>
          <w:rFonts w:cs="Tahoma"/>
          <w:szCs w:val="22"/>
        </w:rPr>
        <w:t>vulnerable people</w:t>
      </w:r>
      <w:r w:rsidR="009416E3" w:rsidRPr="005E2B9F">
        <w:rPr>
          <w:rFonts w:cs="Tahoma"/>
          <w:szCs w:val="22"/>
        </w:rPr>
        <w:t>.</w:t>
      </w:r>
    </w:p>
    <w:p w14:paraId="7335DB37" w14:textId="77777777" w:rsidR="0039039A" w:rsidRPr="005E2B9F" w:rsidRDefault="0039039A" w:rsidP="005E2B9F">
      <w:pPr>
        <w:ind w:left="709"/>
        <w:rPr>
          <w:rFonts w:cs="Tahoma"/>
          <w:szCs w:val="22"/>
        </w:rPr>
      </w:pPr>
    </w:p>
    <w:p w14:paraId="7427BF8B" w14:textId="77777777" w:rsidR="0039039A" w:rsidRPr="005E2B9F" w:rsidRDefault="004E6662" w:rsidP="005E2B9F">
      <w:pPr>
        <w:ind w:left="709" w:hanging="709"/>
        <w:rPr>
          <w:rFonts w:cs="Tahoma"/>
          <w:szCs w:val="22"/>
        </w:rPr>
      </w:pPr>
      <w:r w:rsidRPr="005E2B9F">
        <w:rPr>
          <w:rFonts w:cs="Tahoma"/>
          <w:szCs w:val="22"/>
        </w:rPr>
        <w:t>6.2</w:t>
      </w:r>
      <w:r w:rsidRPr="005E2B9F">
        <w:rPr>
          <w:rFonts w:cs="Tahoma"/>
          <w:szCs w:val="22"/>
        </w:rPr>
        <w:tab/>
      </w:r>
      <w:r w:rsidR="0039039A" w:rsidRPr="005E2B9F">
        <w:rPr>
          <w:rFonts w:cs="Tahoma"/>
          <w:szCs w:val="22"/>
        </w:rPr>
        <w:t>The guidance includes reference to the seven golden rules to information sharing:</w:t>
      </w:r>
    </w:p>
    <w:p w14:paraId="33EC2D5C" w14:textId="77777777" w:rsidR="0039039A" w:rsidRPr="005E2B9F" w:rsidRDefault="0039039A" w:rsidP="005E2B9F">
      <w:pPr>
        <w:ind w:left="709"/>
        <w:rPr>
          <w:rFonts w:cs="Tahoma"/>
          <w:szCs w:val="22"/>
        </w:rPr>
      </w:pPr>
    </w:p>
    <w:p w14:paraId="0694F1A0" w14:textId="77777777" w:rsidR="009D5DA9" w:rsidRDefault="00F17F20" w:rsidP="00B876B6">
      <w:pPr>
        <w:pStyle w:val="Default"/>
        <w:numPr>
          <w:ilvl w:val="0"/>
          <w:numId w:val="25"/>
        </w:numPr>
        <w:ind w:left="1276" w:hanging="567"/>
        <w:rPr>
          <w:rFonts w:ascii="Verdana" w:hAnsi="Verdana"/>
          <w:sz w:val="22"/>
          <w:szCs w:val="22"/>
        </w:rPr>
      </w:pPr>
      <w:r w:rsidRPr="005E2B9F">
        <w:rPr>
          <w:rFonts w:ascii="Verdana" w:hAnsi="Verdana"/>
          <w:sz w:val="22"/>
          <w:szCs w:val="22"/>
        </w:rPr>
        <w:t xml:space="preserve">Remember that the General Data Protection Regulation (GDPR), Data Protection Act 2018 and human rights law are not barriers to justified information </w:t>
      </w:r>
      <w:proofErr w:type="gramStart"/>
      <w:r w:rsidRPr="005E2B9F">
        <w:rPr>
          <w:rFonts w:ascii="Verdana" w:hAnsi="Verdana"/>
          <w:sz w:val="22"/>
          <w:szCs w:val="22"/>
        </w:rPr>
        <w:t>sharing, but</w:t>
      </w:r>
      <w:proofErr w:type="gramEnd"/>
      <w:r w:rsidRPr="005E2B9F">
        <w:rPr>
          <w:rFonts w:ascii="Verdana" w:hAnsi="Verdana"/>
          <w:sz w:val="22"/>
          <w:szCs w:val="22"/>
        </w:rPr>
        <w:t xml:space="preserve"> provide a framework to ensure that personal information about living individuals is shared appropriately.</w:t>
      </w:r>
    </w:p>
    <w:p w14:paraId="1B063A61" w14:textId="3F1AAE4D" w:rsidR="00F17F20" w:rsidRPr="005E2B9F" w:rsidRDefault="00F17F20" w:rsidP="00B876B6">
      <w:pPr>
        <w:pStyle w:val="Default"/>
        <w:ind w:left="1276" w:hanging="567"/>
        <w:rPr>
          <w:rFonts w:ascii="Verdana" w:hAnsi="Verdana"/>
          <w:sz w:val="22"/>
          <w:szCs w:val="22"/>
        </w:rPr>
      </w:pPr>
    </w:p>
    <w:p w14:paraId="58FA5801" w14:textId="77777777" w:rsidR="00F17F20" w:rsidRDefault="00F17F20" w:rsidP="00B876B6">
      <w:pPr>
        <w:pStyle w:val="Default"/>
        <w:numPr>
          <w:ilvl w:val="0"/>
          <w:numId w:val="25"/>
        </w:numPr>
        <w:ind w:left="1276" w:hanging="567"/>
        <w:rPr>
          <w:rFonts w:ascii="Verdana" w:hAnsi="Verdana"/>
          <w:sz w:val="22"/>
          <w:szCs w:val="22"/>
        </w:rPr>
      </w:pPr>
      <w:r w:rsidRPr="005E2B9F">
        <w:rPr>
          <w:rFonts w:ascii="Verdana" w:hAnsi="Verdana"/>
          <w:sz w:val="22"/>
          <w:szCs w:val="22"/>
        </w:rPr>
        <w:t>Be open and honest with the individual (and/or their family where appropriate) from the outset about why, what, how and with whom information will, or could be</w:t>
      </w:r>
      <w:r w:rsidR="009D5DA9">
        <w:rPr>
          <w:rFonts w:ascii="Verdana" w:hAnsi="Verdana"/>
          <w:sz w:val="22"/>
          <w:szCs w:val="22"/>
        </w:rPr>
        <w:t>,</w:t>
      </w:r>
      <w:r w:rsidRPr="005E2B9F">
        <w:rPr>
          <w:rFonts w:ascii="Verdana" w:hAnsi="Verdana"/>
          <w:sz w:val="22"/>
          <w:szCs w:val="22"/>
        </w:rPr>
        <w:t xml:space="preserve"> shared and seek their agreement, unless it is unsafe or inappropriate to do so.</w:t>
      </w:r>
    </w:p>
    <w:p w14:paraId="170F041E" w14:textId="77777777" w:rsidR="009D5DA9" w:rsidRPr="005E2B9F" w:rsidRDefault="009D5DA9" w:rsidP="00B876B6">
      <w:pPr>
        <w:pStyle w:val="Default"/>
        <w:ind w:left="1276" w:hanging="567"/>
        <w:rPr>
          <w:rFonts w:ascii="Verdana" w:hAnsi="Verdana"/>
          <w:sz w:val="22"/>
          <w:szCs w:val="22"/>
        </w:rPr>
      </w:pPr>
    </w:p>
    <w:p w14:paraId="361DC000" w14:textId="77777777" w:rsidR="00F17F20" w:rsidRDefault="00F17F20" w:rsidP="00B876B6">
      <w:pPr>
        <w:pStyle w:val="Default"/>
        <w:numPr>
          <w:ilvl w:val="0"/>
          <w:numId w:val="25"/>
        </w:numPr>
        <w:ind w:left="1276" w:hanging="567"/>
        <w:rPr>
          <w:rFonts w:ascii="Verdana" w:hAnsi="Verdana"/>
          <w:sz w:val="22"/>
          <w:szCs w:val="22"/>
        </w:rPr>
      </w:pPr>
      <w:r w:rsidRPr="005E2B9F">
        <w:rPr>
          <w:rFonts w:ascii="Verdana" w:hAnsi="Verdana"/>
          <w:sz w:val="22"/>
          <w:szCs w:val="22"/>
        </w:rPr>
        <w:t>Seek advice from other practitioners, or your information governance lead, if you are in any doubt about sharing the information concerned, without disclosing the identity of the individual where possible.</w:t>
      </w:r>
    </w:p>
    <w:p w14:paraId="2E5B9652" w14:textId="77777777" w:rsidR="009D5DA9" w:rsidRDefault="009D5DA9" w:rsidP="00B876B6">
      <w:pPr>
        <w:pStyle w:val="ListParagraph"/>
        <w:ind w:left="1276" w:hanging="567"/>
        <w:rPr>
          <w:szCs w:val="22"/>
        </w:rPr>
      </w:pPr>
    </w:p>
    <w:p w14:paraId="0AA284DC" w14:textId="77777777" w:rsidR="009D5DA9" w:rsidRDefault="009D5DA9" w:rsidP="00B876B6">
      <w:pPr>
        <w:pStyle w:val="Default"/>
        <w:numPr>
          <w:ilvl w:val="0"/>
          <w:numId w:val="25"/>
        </w:numPr>
        <w:ind w:left="1276" w:hanging="567"/>
        <w:rPr>
          <w:rFonts w:ascii="Verdana" w:hAnsi="Verdana"/>
          <w:sz w:val="22"/>
          <w:szCs w:val="22"/>
        </w:rPr>
      </w:pPr>
      <w:r>
        <w:rPr>
          <w:rFonts w:ascii="Verdana" w:hAnsi="Verdana"/>
          <w:sz w:val="22"/>
          <w:szCs w:val="22"/>
        </w:rPr>
        <w:t>W</w:t>
      </w:r>
      <w:r w:rsidR="00F17F20" w:rsidRPr="005E2B9F">
        <w:rPr>
          <w:rFonts w:ascii="Verdana" w:hAnsi="Verdana"/>
          <w:sz w:val="22"/>
          <w:szCs w:val="22"/>
        </w:rPr>
        <w:t>here possible, share information with consent and</w:t>
      </w:r>
      <w:r>
        <w:rPr>
          <w:rFonts w:ascii="Verdana" w:hAnsi="Verdana"/>
          <w:sz w:val="22"/>
          <w:szCs w:val="22"/>
        </w:rPr>
        <w:t>,</w:t>
      </w:r>
      <w:r w:rsidR="00F17F20" w:rsidRPr="005E2B9F">
        <w:rPr>
          <w:rFonts w:ascii="Verdana" w:hAnsi="Verdana"/>
          <w:sz w:val="22"/>
          <w:szCs w:val="22"/>
        </w:rPr>
        <w:t xml:space="preserve"> where possible, respect the wishes of those who do not consent to having their information shared. Under the GDPR and Data Protection Act 2018</w:t>
      </w:r>
      <w:r>
        <w:rPr>
          <w:rFonts w:ascii="Verdana" w:hAnsi="Verdana"/>
          <w:sz w:val="22"/>
          <w:szCs w:val="22"/>
        </w:rPr>
        <w:t>,</w:t>
      </w:r>
      <w:r w:rsidR="00F17F20" w:rsidRPr="005E2B9F">
        <w:rPr>
          <w:rFonts w:ascii="Verdana" w:hAnsi="Verdana"/>
          <w:sz w:val="22"/>
          <w:szCs w:val="22"/>
        </w:rPr>
        <w:t xml:space="preserve"> you may share information without consent if, in your judgement, there is a lawful basis to do so, such as where safety may be at risk. You will need to base your judgement on the facts of the case. When you are sharing or requesting personal information from someone, be clear of the basis upon which you are doing so. </w:t>
      </w:r>
      <w:r w:rsidR="00F451B3">
        <w:rPr>
          <w:rFonts w:ascii="Verdana" w:hAnsi="Verdana"/>
          <w:sz w:val="22"/>
          <w:szCs w:val="22"/>
        </w:rPr>
        <w:t>B</w:t>
      </w:r>
      <w:r w:rsidR="00F17F20" w:rsidRPr="005E2B9F">
        <w:rPr>
          <w:rFonts w:ascii="Verdana" w:hAnsi="Verdana"/>
          <w:sz w:val="22"/>
          <w:szCs w:val="22"/>
        </w:rPr>
        <w:t>e mindful that an individual might not expect information to be shared.</w:t>
      </w:r>
    </w:p>
    <w:p w14:paraId="17CFA0D3" w14:textId="2150BBAD" w:rsidR="00F17F20" w:rsidRPr="005E2B9F" w:rsidRDefault="00F17F20" w:rsidP="00B876B6">
      <w:pPr>
        <w:pStyle w:val="Default"/>
        <w:ind w:left="1276" w:hanging="567"/>
        <w:rPr>
          <w:rFonts w:ascii="Verdana" w:hAnsi="Verdana"/>
          <w:sz w:val="22"/>
          <w:szCs w:val="22"/>
        </w:rPr>
      </w:pPr>
    </w:p>
    <w:p w14:paraId="13597B46" w14:textId="77777777" w:rsidR="00F17F20" w:rsidRDefault="00F17F20" w:rsidP="00B876B6">
      <w:pPr>
        <w:pStyle w:val="Default"/>
        <w:numPr>
          <w:ilvl w:val="0"/>
          <w:numId w:val="25"/>
        </w:numPr>
        <w:ind w:left="1276" w:hanging="567"/>
        <w:rPr>
          <w:rFonts w:ascii="Verdana" w:hAnsi="Verdana"/>
          <w:sz w:val="22"/>
          <w:szCs w:val="22"/>
        </w:rPr>
      </w:pPr>
      <w:r w:rsidRPr="005E2B9F">
        <w:rPr>
          <w:rFonts w:ascii="Verdana" w:hAnsi="Verdana"/>
          <w:sz w:val="22"/>
          <w:szCs w:val="22"/>
        </w:rPr>
        <w:t>Consider safety and wellbeing</w:t>
      </w:r>
      <w:r w:rsidR="009D5DA9">
        <w:rPr>
          <w:rFonts w:ascii="Verdana" w:hAnsi="Verdana"/>
          <w:sz w:val="22"/>
          <w:szCs w:val="22"/>
        </w:rPr>
        <w:t>. B</w:t>
      </w:r>
      <w:r w:rsidRPr="005E2B9F">
        <w:rPr>
          <w:rFonts w:ascii="Verdana" w:hAnsi="Verdana"/>
          <w:sz w:val="22"/>
          <w:szCs w:val="22"/>
        </w:rPr>
        <w:t>ase your information sharing decisions on considerations of the safety and wellbeing of the individual and others who may be affected by their actions.</w:t>
      </w:r>
    </w:p>
    <w:p w14:paraId="6ADADDE1" w14:textId="77777777" w:rsidR="009D5DA9" w:rsidRPr="005E2B9F" w:rsidRDefault="009D5DA9" w:rsidP="00B876B6">
      <w:pPr>
        <w:pStyle w:val="Default"/>
        <w:ind w:left="1276" w:hanging="567"/>
        <w:rPr>
          <w:rFonts w:ascii="Verdana" w:hAnsi="Verdana"/>
          <w:sz w:val="22"/>
          <w:szCs w:val="22"/>
        </w:rPr>
      </w:pPr>
    </w:p>
    <w:p w14:paraId="697EFC71" w14:textId="313CAF3E" w:rsidR="00F17F20" w:rsidRDefault="00F17F20" w:rsidP="00B876B6">
      <w:pPr>
        <w:pStyle w:val="Default"/>
        <w:numPr>
          <w:ilvl w:val="0"/>
          <w:numId w:val="25"/>
        </w:numPr>
        <w:ind w:left="1276" w:hanging="567"/>
        <w:rPr>
          <w:rFonts w:ascii="Verdana" w:hAnsi="Verdana"/>
          <w:sz w:val="22"/>
          <w:szCs w:val="22"/>
        </w:rPr>
      </w:pPr>
      <w:r w:rsidRPr="005E2B9F">
        <w:rPr>
          <w:rFonts w:ascii="Verdana" w:hAnsi="Verdana"/>
          <w:sz w:val="22"/>
          <w:szCs w:val="22"/>
        </w:rPr>
        <w:t>Necessary, proportionate, relevant, adequate, accurate, timely and secure</w:t>
      </w:r>
      <w:r w:rsidR="009D5DA9">
        <w:rPr>
          <w:rFonts w:ascii="Verdana" w:hAnsi="Verdana"/>
          <w:sz w:val="22"/>
          <w:szCs w:val="22"/>
        </w:rPr>
        <w:t>. E</w:t>
      </w:r>
      <w:r w:rsidRPr="005E2B9F">
        <w:rPr>
          <w:rFonts w:ascii="Verdana" w:hAnsi="Verdana"/>
          <w:sz w:val="22"/>
          <w:szCs w:val="22"/>
        </w:rPr>
        <w:t>nsure that the information you share is necessary for the purpose for which you are sharing it, is shared only with those individuals who need to have it, is accurate and up</w:t>
      </w:r>
      <w:r w:rsidR="009D5DA9">
        <w:rPr>
          <w:rFonts w:ascii="Verdana" w:hAnsi="Verdana"/>
          <w:sz w:val="22"/>
          <w:szCs w:val="22"/>
        </w:rPr>
        <w:t xml:space="preserve"> </w:t>
      </w:r>
      <w:r w:rsidRPr="005E2B9F">
        <w:rPr>
          <w:rFonts w:ascii="Verdana" w:hAnsi="Verdana"/>
          <w:sz w:val="22"/>
          <w:szCs w:val="22"/>
        </w:rPr>
        <w:t>to</w:t>
      </w:r>
      <w:r w:rsidR="009D5DA9">
        <w:rPr>
          <w:rFonts w:ascii="Verdana" w:hAnsi="Verdana"/>
          <w:sz w:val="22"/>
          <w:szCs w:val="22"/>
        </w:rPr>
        <w:t xml:space="preserve"> </w:t>
      </w:r>
      <w:r w:rsidRPr="005E2B9F">
        <w:rPr>
          <w:rFonts w:ascii="Verdana" w:hAnsi="Verdana"/>
          <w:sz w:val="22"/>
          <w:szCs w:val="22"/>
        </w:rPr>
        <w:t>date, is shared in a timely fashion and is shared securely (see principles).</w:t>
      </w:r>
    </w:p>
    <w:p w14:paraId="47A7770F" w14:textId="77777777" w:rsidR="009D5DA9" w:rsidRPr="005E2B9F" w:rsidRDefault="009D5DA9" w:rsidP="00B876B6">
      <w:pPr>
        <w:pStyle w:val="Default"/>
        <w:ind w:left="1276" w:hanging="567"/>
        <w:rPr>
          <w:rFonts w:ascii="Verdana" w:hAnsi="Verdana"/>
          <w:sz w:val="22"/>
          <w:szCs w:val="22"/>
        </w:rPr>
      </w:pPr>
    </w:p>
    <w:p w14:paraId="7E8F4586" w14:textId="77777777" w:rsidR="0039039A" w:rsidRPr="005E2B9F" w:rsidRDefault="00F17F20" w:rsidP="00B876B6">
      <w:pPr>
        <w:pStyle w:val="Default"/>
        <w:numPr>
          <w:ilvl w:val="0"/>
          <w:numId w:val="25"/>
        </w:numPr>
        <w:ind w:left="1276" w:hanging="567"/>
        <w:rPr>
          <w:rFonts w:ascii="Verdana" w:hAnsi="Verdana"/>
          <w:sz w:val="22"/>
          <w:szCs w:val="22"/>
        </w:rPr>
      </w:pPr>
      <w:r w:rsidRPr="005E2B9F">
        <w:rPr>
          <w:rFonts w:ascii="Verdana" w:hAnsi="Verdana"/>
          <w:sz w:val="22"/>
          <w:szCs w:val="22"/>
        </w:rPr>
        <w:t xml:space="preserve">Keep a record of your decision and the reasons for it – whether it is to share information or not. </w:t>
      </w:r>
      <w:r w:rsidR="00086D9F">
        <w:rPr>
          <w:rFonts w:ascii="Verdana" w:hAnsi="Verdana"/>
          <w:sz w:val="22"/>
          <w:szCs w:val="22"/>
        </w:rPr>
        <w:t>Record</w:t>
      </w:r>
      <w:r w:rsidRPr="005E2B9F">
        <w:rPr>
          <w:rFonts w:ascii="Verdana" w:hAnsi="Verdana"/>
          <w:sz w:val="22"/>
          <w:szCs w:val="22"/>
        </w:rPr>
        <w:t xml:space="preserve"> what you have shared, with whom and for what purpose.</w:t>
      </w:r>
    </w:p>
    <w:p w14:paraId="596B2608" w14:textId="77777777" w:rsidR="002D5266" w:rsidRPr="005E2B9F" w:rsidRDefault="002D5266" w:rsidP="005E2B9F">
      <w:pPr>
        <w:ind w:left="1080"/>
        <w:rPr>
          <w:rFonts w:cs="Tahoma"/>
          <w:szCs w:val="22"/>
        </w:rPr>
      </w:pPr>
    </w:p>
    <w:p w14:paraId="7E9EE096" w14:textId="280FF634" w:rsidR="009416E3" w:rsidRPr="005E2B9F" w:rsidRDefault="004E6662" w:rsidP="00B876B6">
      <w:pPr>
        <w:ind w:left="709" w:hanging="709"/>
        <w:rPr>
          <w:rFonts w:cs="Tahoma"/>
          <w:szCs w:val="22"/>
        </w:rPr>
      </w:pPr>
      <w:r w:rsidRPr="005E2B9F">
        <w:rPr>
          <w:rFonts w:cs="Tahoma"/>
          <w:szCs w:val="22"/>
        </w:rPr>
        <w:t>6</w:t>
      </w:r>
      <w:r w:rsidR="009416E3" w:rsidRPr="005E2B9F">
        <w:rPr>
          <w:rFonts w:cs="Tahoma"/>
          <w:szCs w:val="22"/>
        </w:rPr>
        <w:t>.3</w:t>
      </w:r>
      <w:r w:rsidR="009416E3" w:rsidRPr="005E2B9F">
        <w:rPr>
          <w:rFonts w:cs="Tahoma"/>
          <w:szCs w:val="22"/>
        </w:rPr>
        <w:tab/>
        <w:t xml:space="preserve">The </w:t>
      </w:r>
      <w:hyperlink r:id="rId21" w:history="1">
        <w:r w:rsidR="00F96B7E">
          <w:rPr>
            <w:rStyle w:val="Hyperlink"/>
            <w:rFonts w:cs="Tahoma"/>
            <w:szCs w:val="22"/>
          </w:rPr>
          <w:t>Legislation.gov.uk - D</w:t>
        </w:r>
        <w:r w:rsidR="009416E3" w:rsidRPr="005E2B9F">
          <w:rPr>
            <w:rStyle w:val="Hyperlink"/>
            <w:rFonts w:cs="Tahoma"/>
            <w:szCs w:val="22"/>
          </w:rPr>
          <w:t>ata Protection Act 2018</w:t>
        </w:r>
      </w:hyperlink>
      <w:r w:rsidR="009416E3" w:rsidRPr="005E2B9F">
        <w:rPr>
          <w:rFonts w:cs="Tahoma"/>
          <w:szCs w:val="22"/>
        </w:rPr>
        <w:t xml:space="preserve"> controls how organisations, business and governments use personal information. It is through this </w:t>
      </w:r>
      <w:r w:rsidR="009D5DA9">
        <w:rPr>
          <w:rFonts w:cs="Tahoma"/>
          <w:szCs w:val="22"/>
        </w:rPr>
        <w:t>a</w:t>
      </w:r>
      <w:r w:rsidR="009416E3" w:rsidRPr="005E2B9F">
        <w:rPr>
          <w:rFonts w:cs="Tahoma"/>
          <w:szCs w:val="22"/>
        </w:rPr>
        <w:t>ct that the General Data Protection Regulation (GDPR) was implemented by Government. Further information on the data that West Suffolk Council holds and how it is used can be found on the</w:t>
      </w:r>
      <w:r w:rsidR="00B876B6">
        <w:rPr>
          <w:rFonts w:cs="Tahoma"/>
          <w:szCs w:val="22"/>
        </w:rPr>
        <w:t xml:space="preserve"> council</w:t>
      </w:r>
      <w:r w:rsidR="00F96B7E">
        <w:rPr>
          <w:rFonts w:cs="Tahoma"/>
          <w:szCs w:val="22"/>
        </w:rPr>
        <w:t>’</w:t>
      </w:r>
      <w:r w:rsidR="00B876B6">
        <w:rPr>
          <w:rFonts w:cs="Tahoma"/>
          <w:szCs w:val="22"/>
        </w:rPr>
        <w:t xml:space="preserve">s </w:t>
      </w:r>
      <w:hyperlink r:id="rId22" w:history="1">
        <w:r w:rsidR="00B876B6">
          <w:rPr>
            <w:rStyle w:val="Hyperlink"/>
            <w:rFonts w:cs="Tahoma"/>
            <w:szCs w:val="22"/>
          </w:rPr>
          <w:t>D</w:t>
        </w:r>
        <w:r w:rsidR="009D5DA9">
          <w:rPr>
            <w:rStyle w:val="Hyperlink"/>
            <w:rFonts w:cs="Tahoma"/>
            <w:szCs w:val="22"/>
          </w:rPr>
          <w:t>ata and information</w:t>
        </w:r>
      </w:hyperlink>
      <w:r w:rsidR="009416E3" w:rsidRPr="005E2B9F">
        <w:rPr>
          <w:rFonts w:cs="Tahoma"/>
          <w:szCs w:val="22"/>
        </w:rPr>
        <w:t xml:space="preserve"> </w:t>
      </w:r>
      <w:r w:rsidR="00B876B6">
        <w:rPr>
          <w:rFonts w:cs="Tahoma"/>
          <w:szCs w:val="22"/>
        </w:rPr>
        <w:t>webpages.</w:t>
      </w:r>
    </w:p>
    <w:p w14:paraId="301AD8F9" w14:textId="77777777" w:rsidR="009416E3" w:rsidRPr="005E2B9F" w:rsidRDefault="009416E3" w:rsidP="00B876B6"/>
    <w:p w14:paraId="11029350" w14:textId="7F49EBC6" w:rsidR="009416E3" w:rsidRPr="00F451B3" w:rsidRDefault="004E6662" w:rsidP="00B876B6">
      <w:pPr>
        <w:ind w:left="709" w:hanging="709"/>
        <w:rPr>
          <w:rFonts w:cs="Tahoma"/>
          <w:szCs w:val="22"/>
        </w:rPr>
      </w:pPr>
      <w:r w:rsidRPr="005E2B9F">
        <w:rPr>
          <w:rFonts w:cs="Tahoma"/>
          <w:szCs w:val="22"/>
        </w:rPr>
        <w:t>6.4</w:t>
      </w:r>
      <w:r w:rsidRPr="005E2B9F">
        <w:rPr>
          <w:rFonts w:cs="Tahoma"/>
          <w:szCs w:val="22"/>
        </w:rPr>
        <w:tab/>
      </w:r>
      <w:r w:rsidRPr="00F451B3">
        <w:rPr>
          <w:rFonts w:cs="Tahoma"/>
          <w:szCs w:val="22"/>
        </w:rPr>
        <w:t xml:space="preserve">The </w:t>
      </w:r>
      <w:r w:rsidR="009D5DA9" w:rsidRPr="00F451B3">
        <w:rPr>
          <w:rFonts w:cs="Tahoma"/>
          <w:szCs w:val="22"/>
        </w:rPr>
        <w:t>c</w:t>
      </w:r>
      <w:r w:rsidRPr="00F451B3">
        <w:rPr>
          <w:rFonts w:cs="Tahoma"/>
          <w:szCs w:val="22"/>
        </w:rPr>
        <w:t xml:space="preserve">ouncil </w:t>
      </w:r>
      <w:r w:rsidR="002D20F9" w:rsidRPr="00F451B3">
        <w:rPr>
          <w:rFonts w:cs="Tahoma"/>
          <w:szCs w:val="22"/>
        </w:rPr>
        <w:t>only keeps</w:t>
      </w:r>
      <w:r w:rsidRPr="00F451B3">
        <w:rPr>
          <w:rFonts w:cs="Tahoma"/>
          <w:szCs w:val="22"/>
        </w:rPr>
        <w:t xml:space="preserve"> records </w:t>
      </w:r>
      <w:r w:rsidR="002D20F9" w:rsidRPr="00F451B3">
        <w:rPr>
          <w:rFonts w:cs="Tahoma"/>
          <w:szCs w:val="22"/>
        </w:rPr>
        <w:t xml:space="preserve">of the safeguarding referrals it makes to the MASH </w:t>
      </w:r>
      <w:r w:rsidRPr="00F451B3">
        <w:rPr>
          <w:rFonts w:cs="Tahoma"/>
          <w:szCs w:val="22"/>
        </w:rPr>
        <w:t xml:space="preserve">for </w:t>
      </w:r>
      <w:r w:rsidR="00B97309" w:rsidRPr="00F451B3">
        <w:rPr>
          <w:rFonts w:cs="Tahoma"/>
          <w:szCs w:val="22"/>
        </w:rPr>
        <w:t>six months</w:t>
      </w:r>
      <w:r w:rsidR="002D20F9" w:rsidRPr="00F451B3">
        <w:rPr>
          <w:rFonts w:cs="Tahoma"/>
          <w:szCs w:val="22"/>
        </w:rPr>
        <w:t>, if no further investigation is required</w:t>
      </w:r>
      <w:r w:rsidR="00F451B3" w:rsidRPr="00725CE2">
        <w:rPr>
          <w:rFonts w:cs="Tahoma"/>
          <w:szCs w:val="22"/>
        </w:rPr>
        <w:t>. Thereafter</w:t>
      </w:r>
      <w:r w:rsidR="00950614">
        <w:rPr>
          <w:rFonts w:cs="Tahoma"/>
          <w:szCs w:val="22"/>
        </w:rPr>
        <w:t>,</w:t>
      </w:r>
      <w:r w:rsidR="00F451B3" w:rsidRPr="00725CE2">
        <w:rPr>
          <w:rFonts w:cs="Tahoma"/>
          <w:szCs w:val="22"/>
        </w:rPr>
        <w:t xml:space="preserve"> records are deleted in line with </w:t>
      </w:r>
      <w:bookmarkStart w:id="16" w:name="_Hlk32502789"/>
      <w:r w:rsidR="00F451B3" w:rsidRPr="00725CE2">
        <w:rPr>
          <w:rFonts w:cs="Tahoma"/>
          <w:szCs w:val="22"/>
        </w:rPr>
        <w:t xml:space="preserve">the </w:t>
      </w:r>
      <w:bookmarkStart w:id="17" w:name="_Hlk32502916"/>
      <w:r w:rsidR="00950614">
        <w:rPr>
          <w:rFonts w:cs="Tahoma"/>
          <w:szCs w:val="22"/>
        </w:rPr>
        <w:t>c</w:t>
      </w:r>
      <w:r w:rsidR="00F451B3" w:rsidRPr="00725CE2">
        <w:rPr>
          <w:rFonts w:cs="Tahoma"/>
          <w:szCs w:val="22"/>
        </w:rPr>
        <w:t>ouncil’s Record Management Guidance</w:t>
      </w:r>
      <w:bookmarkEnd w:id="17"/>
      <w:r w:rsidR="00F451B3" w:rsidRPr="00725CE2">
        <w:rPr>
          <w:rFonts w:cs="Tahoma"/>
          <w:szCs w:val="22"/>
        </w:rPr>
        <w:t>.</w:t>
      </w:r>
      <w:bookmarkEnd w:id="16"/>
    </w:p>
    <w:p w14:paraId="2ADA2926" w14:textId="77777777" w:rsidR="009416E3" w:rsidRPr="005E2B9F" w:rsidRDefault="009416E3" w:rsidP="00B876B6">
      <w:pPr>
        <w:ind w:left="1080" w:hanging="709"/>
        <w:rPr>
          <w:rFonts w:cs="Tahoma"/>
          <w:szCs w:val="22"/>
        </w:rPr>
      </w:pPr>
    </w:p>
    <w:p w14:paraId="0E695C6B" w14:textId="0A2EB573" w:rsidR="00153E1F" w:rsidRPr="005E2B9F" w:rsidRDefault="004E6662" w:rsidP="00B876B6">
      <w:pPr>
        <w:ind w:left="720" w:hanging="709"/>
        <w:rPr>
          <w:rFonts w:cs="Tahoma"/>
          <w:szCs w:val="22"/>
        </w:rPr>
      </w:pPr>
      <w:r w:rsidRPr="005E2B9F">
        <w:rPr>
          <w:rFonts w:cs="Tahoma"/>
          <w:szCs w:val="22"/>
        </w:rPr>
        <w:t>6.5</w:t>
      </w:r>
      <w:r w:rsidR="009D53FF" w:rsidRPr="005E2B9F">
        <w:rPr>
          <w:rFonts w:cs="Tahoma"/>
          <w:szCs w:val="22"/>
        </w:rPr>
        <w:tab/>
      </w:r>
      <w:r w:rsidR="00774CE6" w:rsidRPr="005E2B9F">
        <w:rPr>
          <w:rFonts w:cs="Tahoma"/>
          <w:szCs w:val="22"/>
        </w:rPr>
        <w:t>In addition</w:t>
      </w:r>
      <w:r w:rsidRPr="005E2B9F">
        <w:rPr>
          <w:rFonts w:cs="Tahoma"/>
          <w:szCs w:val="22"/>
        </w:rPr>
        <w:t>,</w:t>
      </w:r>
      <w:r w:rsidR="00774CE6" w:rsidRPr="005E2B9F">
        <w:rPr>
          <w:rFonts w:cs="Tahoma"/>
          <w:szCs w:val="22"/>
        </w:rPr>
        <w:t xml:space="preserve"> t</w:t>
      </w:r>
      <w:r w:rsidR="009D53FF" w:rsidRPr="005E2B9F">
        <w:rPr>
          <w:rFonts w:cs="Tahoma"/>
          <w:szCs w:val="22"/>
        </w:rPr>
        <w:t xml:space="preserve">he </w:t>
      </w:r>
      <w:hyperlink r:id="rId23" w:history="1">
        <w:r w:rsidR="00F96B7E">
          <w:rPr>
            <w:rStyle w:val="Hyperlink"/>
            <w:rFonts w:cs="Tahoma"/>
            <w:szCs w:val="22"/>
          </w:rPr>
          <w:t>West Suffolk Council I</w:t>
        </w:r>
        <w:r w:rsidRPr="005E2B9F">
          <w:rPr>
            <w:rStyle w:val="Hyperlink"/>
            <w:rFonts w:cs="Tahoma"/>
            <w:szCs w:val="22"/>
          </w:rPr>
          <w:t xml:space="preserve">nformation </w:t>
        </w:r>
        <w:r w:rsidR="009D5DA9">
          <w:rPr>
            <w:rStyle w:val="Hyperlink"/>
            <w:rFonts w:cs="Tahoma"/>
            <w:szCs w:val="22"/>
          </w:rPr>
          <w:t xml:space="preserve">Security </w:t>
        </w:r>
        <w:r w:rsidR="00153E1F" w:rsidRPr="005E2B9F">
          <w:rPr>
            <w:rStyle w:val="Hyperlink"/>
            <w:rFonts w:cs="Tahoma"/>
            <w:szCs w:val="22"/>
          </w:rPr>
          <w:t>Policy</w:t>
        </w:r>
      </w:hyperlink>
      <w:r w:rsidR="00153E1F" w:rsidRPr="005E2B9F">
        <w:rPr>
          <w:rFonts w:cs="Tahoma"/>
          <w:szCs w:val="22"/>
        </w:rPr>
        <w:t xml:space="preserve"> is intended to ensure that technology provided to employees and councillors</w:t>
      </w:r>
      <w:r w:rsidR="009D5DA9">
        <w:rPr>
          <w:rFonts w:cs="Tahoma"/>
          <w:szCs w:val="22"/>
        </w:rPr>
        <w:t>,</w:t>
      </w:r>
      <w:r w:rsidR="001727B3" w:rsidRPr="005E2B9F">
        <w:rPr>
          <w:rFonts w:cs="Tahoma"/>
          <w:szCs w:val="22"/>
        </w:rPr>
        <w:t xml:space="preserve"> and which is available for use by the public in our facilities</w:t>
      </w:r>
      <w:r w:rsidR="009D5DA9">
        <w:rPr>
          <w:rFonts w:cs="Tahoma"/>
          <w:szCs w:val="22"/>
        </w:rPr>
        <w:t>,</w:t>
      </w:r>
      <w:r w:rsidR="004A4B0E" w:rsidRPr="005E2B9F">
        <w:rPr>
          <w:rFonts w:cs="Tahoma"/>
          <w:szCs w:val="22"/>
        </w:rPr>
        <w:t xml:space="preserve"> </w:t>
      </w:r>
      <w:r w:rsidR="00153E1F" w:rsidRPr="005E2B9F">
        <w:rPr>
          <w:rFonts w:cs="Tahoma"/>
          <w:szCs w:val="22"/>
        </w:rPr>
        <w:t xml:space="preserve">is used appropriately. It outlines expectations on data protection and acceptable use of the </w:t>
      </w:r>
      <w:r w:rsidR="009D5DA9">
        <w:rPr>
          <w:rFonts w:cs="Tahoma"/>
          <w:szCs w:val="22"/>
        </w:rPr>
        <w:t>I</w:t>
      </w:r>
      <w:r w:rsidR="00153E1F" w:rsidRPr="005E2B9F">
        <w:rPr>
          <w:rFonts w:cs="Tahoma"/>
          <w:szCs w:val="22"/>
        </w:rPr>
        <w:t>nternet</w:t>
      </w:r>
      <w:r w:rsidR="00173C0E" w:rsidRPr="005E2B9F">
        <w:rPr>
          <w:rFonts w:cs="Tahoma"/>
          <w:szCs w:val="22"/>
        </w:rPr>
        <w:t xml:space="preserve"> and electronic media</w:t>
      </w:r>
      <w:r w:rsidR="00153E1F" w:rsidRPr="005E2B9F">
        <w:rPr>
          <w:rFonts w:cs="Tahoma"/>
          <w:szCs w:val="22"/>
        </w:rPr>
        <w:t>.</w:t>
      </w:r>
    </w:p>
    <w:p w14:paraId="7B0B1E87" w14:textId="77777777" w:rsidR="00153E1F" w:rsidRPr="005E2B9F" w:rsidRDefault="00153E1F" w:rsidP="00B876B6">
      <w:pPr>
        <w:ind w:left="720" w:hanging="709"/>
        <w:rPr>
          <w:rFonts w:cs="Tahoma"/>
          <w:szCs w:val="22"/>
        </w:rPr>
      </w:pPr>
    </w:p>
    <w:p w14:paraId="749F20F1" w14:textId="77777777" w:rsidR="00035E65" w:rsidRPr="005E2B9F" w:rsidRDefault="00264F36" w:rsidP="00B876B6">
      <w:pPr>
        <w:ind w:left="720" w:hanging="709"/>
        <w:rPr>
          <w:rFonts w:cs="Tahoma"/>
          <w:szCs w:val="22"/>
        </w:rPr>
      </w:pPr>
      <w:r w:rsidRPr="005E2B9F">
        <w:rPr>
          <w:rFonts w:cs="Tahoma"/>
          <w:szCs w:val="22"/>
        </w:rPr>
        <w:t>6.6</w:t>
      </w:r>
      <w:r w:rsidR="00153E1F" w:rsidRPr="005E2B9F">
        <w:rPr>
          <w:rFonts w:cs="Tahoma"/>
          <w:szCs w:val="22"/>
        </w:rPr>
        <w:tab/>
        <w:t>As a precaution, employees are asked not to email identifiable information relating to a safeguarding referral.</w:t>
      </w:r>
      <w:r w:rsidR="003E0A49" w:rsidRPr="005E2B9F">
        <w:rPr>
          <w:rFonts w:cs="Tahoma"/>
          <w:szCs w:val="22"/>
        </w:rPr>
        <w:t xml:space="preserve"> Instead</w:t>
      </w:r>
      <w:r w:rsidR="009D5DA9">
        <w:rPr>
          <w:rFonts w:cs="Tahoma"/>
          <w:szCs w:val="22"/>
        </w:rPr>
        <w:t>,</w:t>
      </w:r>
      <w:r w:rsidR="003E0A49" w:rsidRPr="005E2B9F">
        <w:rPr>
          <w:rFonts w:cs="Tahoma"/>
          <w:szCs w:val="22"/>
        </w:rPr>
        <w:t xml:space="preserve"> staff are asked to seek advice from the Designated Safeguarding Officer in the first instance.</w:t>
      </w:r>
    </w:p>
    <w:p w14:paraId="17BFC027" w14:textId="77777777" w:rsidR="00153E1F" w:rsidRPr="005E2B9F" w:rsidRDefault="00153E1F" w:rsidP="005E2B9F">
      <w:pPr>
        <w:rPr>
          <w:rFonts w:cs="Tahoma"/>
          <w:szCs w:val="22"/>
        </w:rPr>
      </w:pPr>
    </w:p>
    <w:p w14:paraId="323B62B9" w14:textId="4B8DD38D" w:rsidR="00153E1F" w:rsidRPr="005E2B9F" w:rsidRDefault="00264F36" w:rsidP="001776B4">
      <w:pPr>
        <w:pStyle w:val="Heading3"/>
      </w:pPr>
      <w:bookmarkStart w:id="18" w:name="_Toc190252371"/>
      <w:r w:rsidRPr="005E2B9F">
        <w:t>7</w:t>
      </w:r>
      <w:r w:rsidR="00153E1F" w:rsidRPr="005E2B9F">
        <w:t>.</w:t>
      </w:r>
      <w:r w:rsidR="00153E1F" w:rsidRPr="005E2B9F">
        <w:tab/>
        <w:t>Sharing your concerns</w:t>
      </w:r>
      <w:bookmarkEnd w:id="18"/>
    </w:p>
    <w:p w14:paraId="2B4722C8" w14:textId="77777777" w:rsidR="00153E1F" w:rsidRPr="005E2B9F" w:rsidRDefault="00153E1F" w:rsidP="00B876B6"/>
    <w:p w14:paraId="630E28BF" w14:textId="1DDD3529" w:rsidR="00153E1F" w:rsidRPr="005E2B9F" w:rsidRDefault="00264F36" w:rsidP="00B876B6">
      <w:pPr>
        <w:ind w:left="709" w:hanging="709"/>
        <w:rPr>
          <w:rFonts w:cs="Tahoma"/>
          <w:szCs w:val="22"/>
        </w:rPr>
      </w:pPr>
      <w:r w:rsidRPr="005E2B9F">
        <w:rPr>
          <w:rFonts w:cs="Tahoma"/>
          <w:szCs w:val="22"/>
        </w:rPr>
        <w:t>7</w:t>
      </w:r>
      <w:r w:rsidR="00CC0FC9" w:rsidRPr="005E2B9F">
        <w:rPr>
          <w:rFonts w:cs="Tahoma"/>
          <w:szCs w:val="22"/>
        </w:rPr>
        <w:t>.1</w:t>
      </w:r>
      <w:r w:rsidR="00CC0FC9" w:rsidRPr="005E2B9F">
        <w:rPr>
          <w:rFonts w:cs="Tahoma"/>
          <w:szCs w:val="22"/>
        </w:rPr>
        <w:tab/>
      </w:r>
      <w:r w:rsidR="00EA05A9" w:rsidRPr="005E2B9F">
        <w:rPr>
          <w:rFonts w:cs="Tahoma"/>
          <w:szCs w:val="22"/>
        </w:rPr>
        <w:t>From time to time</w:t>
      </w:r>
      <w:r w:rsidR="009D5DA9">
        <w:rPr>
          <w:rFonts w:cs="Tahoma"/>
          <w:szCs w:val="22"/>
        </w:rPr>
        <w:t>,</w:t>
      </w:r>
      <w:r w:rsidR="00EA05A9" w:rsidRPr="005E2B9F">
        <w:rPr>
          <w:rFonts w:cs="Tahoma"/>
          <w:szCs w:val="22"/>
        </w:rPr>
        <w:t xml:space="preserve"> staff may come across a </w:t>
      </w:r>
      <w:r w:rsidRPr="005E2B9F">
        <w:rPr>
          <w:rFonts w:cs="Tahoma"/>
          <w:szCs w:val="22"/>
        </w:rPr>
        <w:t>vulnerable person</w:t>
      </w:r>
      <w:r w:rsidR="00EA05A9" w:rsidRPr="005E2B9F">
        <w:rPr>
          <w:rFonts w:cs="Tahoma"/>
          <w:szCs w:val="22"/>
        </w:rPr>
        <w:t xml:space="preserve"> in the normal course of their work that gives rise to concern. </w:t>
      </w:r>
      <w:r w:rsidR="00153E1F" w:rsidRPr="005E2B9F">
        <w:rPr>
          <w:rFonts w:cs="Tahoma"/>
          <w:szCs w:val="22"/>
        </w:rPr>
        <w:t xml:space="preserve">Concerns about a </w:t>
      </w:r>
      <w:r w:rsidRPr="005E2B9F">
        <w:rPr>
          <w:rFonts w:cs="Tahoma"/>
          <w:szCs w:val="22"/>
        </w:rPr>
        <w:t>vulnerable person</w:t>
      </w:r>
      <w:r w:rsidR="009D5DA9">
        <w:rPr>
          <w:rFonts w:cs="Tahoma"/>
          <w:szCs w:val="22"/>
        </w:rPr>
        <w:t>’</w:t>
      </w:r>
      <w:r w:rsidRPr="005E2B9F">
        <w:rPr>
          <w:rFonts w:cs="Tahoma"/>
          <w:szCs w:val="22"/>
        </w:rPr>
        <w:t>s</w:t>
      </w:r>
      <w:r w:rsidR="00F02A85" w:rsidRPr="005E2B9F">
        <w:rPr>
          <w:rFonts w:cs="Tahoma"/>
          <w:szCs w:val="22"/>
        </w:rPr>
        <w:t xml:space="preserve"> </w:t>
      </w:r>
      <w:r w:rsidR="00153E1F" w:rsidRPr="005E2B9F">
        <w:rPr>
          <w:rFonts w:cs="Tahoma"/>
          <w:szCs w:val="22"/>
        </w:rPr>
        <w:t>safety and welfare may vary in seriousness and in nature and staff</w:t>
      </w:r>
      <w:r w:rsidR="00950614">
        <w:rPr>
          <w:rFonts w:cs="Tahoma"/>
          <w:szCs w:val="22"/>
        </w:rPr>
        <w:t xml:space="preserve"> or </w:t>
      </w:r>
      <w:r w:rsidR="00153E1F" w:rsidRPr="005E2B9F">
        <w:rPr>
          <w:rFonts w:cs="Tahoma"/>
          <w:szCs w:val="22"/>
        </w:rPr>
        <w:t xml:space="preserve">councillors may be unsure about whether their concerns warrant reporting. </w:t>
      </w:r>
      <w:r w:rsidR="005766BA" w:rsidRPr="005E2B9F">
        <w:rPr>
          <w:rFonts w:cs="Tahoma"/>
          <w:szCs w:val="22"/>
        </w:rPr>
        <w:t xml:space="preserve">It is important to understand the signs and types of abuse </w:t>
      </w:r>
      <w:r w:rsidRPr="005E2B9F">
        <w:rPr>
          <w:rFonts w:cs="Tahoma"/>
          <w:szCs w:val="22"/>
        </w:rPr>
        <w:t>(as set out in section 5 above)</w:t>
      </w:r>
      <w:r w:rsidR="005766BA" w:rsidRPr="005E2B9F">
        <w:rPr>
          <w:rFonts w:cs="Tahoma"/>
          <w:szCs w:val="22"/>
        </w:rPr>
        <w:t xml:space="preserve">. </w:t>
      </w:r>
      <w:r w:rsidR="00153E1F" w:rsidRPr="005E2B9F">
        <w:rPr>
          <w:rFonts w:cs="Tahoma"/>
          <w:szCs w:val="22"/>
        </w:rPr>
        <w:t>It is everyone’s responsibility to act upon their concerns, but often it is only when information from different sources is put together that a clear picture of the risks and needs of the child</w:t>
      </w:r>
      <w:r w:rsidR="00F02A85" w:rsidRPr="005E2B9F">
        <w:rPr>
          <w:rFonts w:cs="Tahoma"/>
          <w:szCs w:val="22"/>
        </w:rPr>
        <w:t xml:space="preserve">, </w:t>
      </w:r>
      <w:r w:rsidR="00153E1F" w:rsidRPr="005E2B9F">
        <w:rPr>
          <w:rFonts w:cs="Tahoma"/>
          <w:szCs w:val="22"/>
        </w:rPr>
        <w:t xml:space="preserve">young person </w:t>
      </w:r>
      <w:r w:rsidR="00F02A85" w:rsidRPr="005E2B9F">
        <w:rPr>
          <w:rFonts w:cs="Tahoma"/>
          <w:szCs w:val="22"/>
        </w:rPr>
        <w:t xml:space="preserve">or vulnerable adult </w:t>
      </w:r>
      <w:r w:rsidR="00153E1F" w:rsidRPr="005E2B9F">
        <w:rPr>
          <w:rFonts w:cs="Tahoma"/>
          <w:szCs w:val="22"/>
        </w:rPr>
        <w:t>emerges. Sharing concerns with a designated officer who has been trained to support and advise staff and councillors will help to focus on exactly what the concerns are and ensure the best possible outcomes for the child</w:t>
      </w:r>
      <w:r w:rsidR="00F02A85" w:rsidRPr="005E2B9F">
        <w:rPr>
          <w:rFonts w:cs="Tahoma"/>
          <w:szCs w:val="22"/>
        </w:rPr>
        <w:t xml:space="preserve">, </w:t>
      </w:r>
      <w:r w:rsidR="00153E1F" w:rsidRPr="005E2B9F">
        <w:rPr>
          <w:rFonts w:cs="Tahoma"/>
          <w:szCs w:val="22"/>
        </w:rPr>
        <w:t>young person</w:t>
      </w:r>
      <w:r w:rsidR="00F02A85" w:rsidRPr="005E2B9F">
        <w:rPr>
          <w:rFonts w:cs="Tahoma"/>
          <w:szCs w:val="22"/>
        </w:rPr>
        <w:t xml:space="preserve"> or vulnerable adult</w:t>
      </w:r>
      <w:r w:rsidR="00153E1F" w:rsidRPr="005E2B9F">
        <w:rPr>
          <w:rFonts w:cs="Tahoma"/>
          <w:szCs w:val="22"/>
        </w:rPr>
        <w:t>.</w:t>
      </w:r>
    </w:p>
    <w:p w14:paraId="313E1C47" w14:textId="77777777" w:rsidR="005766BA" w:rsidRPr="005E2B9F" w:rsidRDefault="005766BA" w:rsidP="00B876B6">
      <w:pPr>
        <w:ind w:left="709" w:hanging="709"/>
        <w:rPr>
          <w:rFonts w:cs="Tahoma"/>
          <w:szCs w:val="22"/>
        </w:rPr>
      </w:pPr>
    </w:p>
    <w:p w14:paraId="36CF910E" w14:textId="5A43B5CE" w:rsidR="00153E1F" w:rsidRPr="005E2B9F" w:rsidRDefault="00264F36" w:rsidP="00B876B6">
      <w:pPr>
        <w:ind w:left="709" w:hanging="709"/>
        <w:rPr>
          <w:rFonts w:cs="Tahoma"/>
          <w:szCs w:val="22"/>
        </w:rPr>
      </w:pPr>
      <w:r w:rsidRPr="005E2B9F">
        <w:rPr>
          <w:rFonts w:cs="Tahoma"/>
          <w:szCs w:val="22"/>
        </w:rPr>
        <w:t>7</w:t>
      </w:r>
      <w:r w:rsidR="00153E1F" w:rsidRPr="005E2B9F">
        <w:rPr>
          <w:rFonts w:cs="Tahoma"/>
          <w:szCs w:val="22"/>
        </w:rPr>
        <w:t>.2</w:t>
      </w:r>
      <w:r w:rsidR="00153E1F" w:rsidRPr="005E2B9F">
        <w:rPr>
          <w:rFonts w:cs="Tahoma"/>
          <w:szCs w:val="22"/>
        </w:rPr>
        <w:tab/>
        <w:t>Whil</w:t>
      </w:r>
      <w:r w:rsidR="00950614">
        <w:rPr>
          <w:rFonts w:cs="Tahoma"/>
          <w:szCs w:val="22"/>
        </w:rPr>
        <w:t>e</w:t>
      </w:r>
      <w:r w:rsidR="00153E1F" w:rsidRPr="005E2B9F">
        <w:rPr>
          <w:rFonts w:cs="Tahoma"/>
          <w:szCs w:val="22"/>
        </w:rPr>
        <w:t xml:space="preserve"> it is appropriate to respond to events, staff and councillors should never set out to interview or investigate themselves, because doing so is likely to make it difficult for police officers and social workers to investigate and act to protect</w:t>
      </w:r>
      <w:r w:rsidR="00F02A85" w:rsidRPr="005E2B9F">
        <w:rPr>
          <w:rFonts w:cs="Tahoma"/>
          <w:szCs w:val="22"/>
        </w:rPr>
        <w:t xml:space="preserve"> the individual</w:t>
      </w:r>
      <w:r w:rsidR="00153E1F" w:rsidRPr="005E2B9F">
        <w:rPr>
          <w:rFonts w:cs="Tahoma"/>
          <w:szCs w:val="22"/>
        </w:rPr>
        <w:t xml:space="preserve">. </w:t>
      </w:r>
      <w:r w:rsidRPr="005E2B9F">
        <w:rPr>
          <w:rFonts w:cs="Tahoma"/>
          <w:szCs w:val="22"/>
        </w:rPr>
        <w:t>Vulnerable people</w:t>
      </w:r>
      <w:r w:rsidR="00F02A85" w:rsidRPr="005E2B9F">
        <w:rPr>
          <w:rFonts w:cs="Tahoma"/>
          <w:szCs w:val="22"/>
        </w:rPr>
        <w:t xml:space="preserve"> </w:t>
      </w:r>
      <w:r w:rsidR="00153E1F" w:rsidRPr="005E2B9F">
        <w:rPr>
          <w:rFonts w:cs="Tahoma"/>
          <w:szCs w:val="22"/>
        </w:rPr>
        <w:t>should be listened to and not silenced, but they should not be interviewed.</w:t>
      </w:r>
    </w:p>
    <w:p w14:paraId="53FCA7F1" w14:textId="77777777" w:rsidR="00153E1F" w:rsidRPr="005E2B9F" w:rsidRDefault="00153E1F" w:rsidP="00B876B6">
      <w:pPr>
        <w:ind w:left="709" w:hanging="709"/>
        <w:rPr>
          <w:rFonts w:cs="Tahoma"/>
          <w:szCs w:val="22"/>
        </w:rPr>
      </w:pPr>
    </w:p>
    <w:p w14:paraId="1EC3AAEF" w14:textId="77777777" w:rsidR="00153E1F" w:rsidRDefault="00264F36" w:rsidP="00B876B6">
      <w:pPr>
        <w:ind w:left="709" w:hanging="709"/>
        <w:rPr>
          <w:rFonts w:cs="Tahoma"/>
          <w:szCs w:val="22"/>
        </w:rPr>
      </w:pPr>
      <w:r w:rsidRPr="005E2B9F">
        <w:rPr>
          <w:rFonts w:cs="Tahoma"/>
          <w:szCs w:val="22"/>
        </w:rPr>
        <w:t>7</w:t>
      </w:r>
      <w:r w:rsidR="00153E1F" w:rsidRPr="005E2B9F">
        <w:rPr>
          <w:rFonts w:cs="Tahoma"/>
          <w:szCs w:val="22"/>
        </w:rPr>
        <w:t>.3</w:t>
      </w:r>
      <w:r w:rsidR="00153E1F" w:rsidRPr="005E2B9F">
        <w:rPr>
          <w:rFonts w:cs="Tahoma"/>
          <w:szCs w:val="22"/>
        </w:rPr>
        <w:tab/>
        <w:t xml:space="preserve">When receiving a disclosure of abuse from a </w:t>
      </w:r>
      <w:r w:rsidRPr="005E2B9F">
        <w:rPr>
          <w:rFonts w:cs="Tahoma"/>
          <w:szCs w:val="22"/>
        </w:rPr>
        <w:t>vulnerable person</w:t>
      </w:r>
      <w:r w:rsidR="00153E1F" w:rsidRPr="005E2B9F">
        <w:rPr>
          <w:rFonts w:cs="Tahoma"/>
          <w:szCs w:val="22"/>
        </w:rPr>
        <w:t>, it is important that the member of staff or councillor behave</w:t>
      </w:r>
      <w:r w:rsidR="009D5DA9">
        <w:rPr>
          <w:rFonts w:cs="Tahoma"/>
          <w:szCs w:val="22"/>
        </w:rPr>
        <w:t>s</w:t>
      </w:r>
      <w:r w:rsidR="00153E1F" w:rsidRPr="005E2B9F">
        <w:rPr>
          <w:rFonts w:cs="Tahoma"/>
          <w:szCs w:val="22"/>
        </w:rPr>
        <w:t xml:space="preserve"> and act</w:t>
      </w:r>
      <w:r w:rsidR="009D5DA9">
        <w:rPr>
          <w:rFonts w:cs="Tahoma"/>
          <w:szCs w:val="22"/>
        </w:rPr>
        <w:t>s</w:t>
      </w:r>
      <w:r w:rsidR="00153E1F" w:rsidRPr="005E2B9F">
        <w:rPr>
          <w:rFonts w:cs="Tahoma"/>
          <w:szCs w:val="22"/>
        </w:rPr>
        <w:t xml:space="preserve"> in ways which reassure the </w:t>
      </w:r>
      <w:r w:rsidRPr="005E2B9F">
        <w:rPr>
          <w:rFonts w:cs="Tahoma"/>
          <w:szCs w:val="22"/>
        </w:rPr>
        <w:t>vulnerable person</w:t>
      </w:r>
      <w:r w:rsidR="00F0054F" w:rsidRPr="005E2B9F">
        <w:rPr>
          <w:rFonts w:cs="Tahoma"/>
          <w:szCs w:val="22"/>
        </w:rPr>
        <w:t xml:space="preserve"> </w:t>
      </w:r>
      <w:r w:rsidR="00153E1F" w:rsidRPr="005E2B9F">
        <w:rPr>
          <w:rFonts w:cs="Tahoma"/>
          <w:szCs w:val="22"/>
        </w:rPr>
        <w:t xml:space="preserve">and that </w:t>
      </w:r>
      <w:r w:rsidR="00F0054F" w:rsidRPr="005E2B9F">
        <w:rPr>
          <w:rFonts w:cs="Tahoma"/>
          <w:szCs w:val="22"/>
        </w:rPr>
        <w:t xml:space="preserve">they </w:t>
      </w:r>
      <w:r w:rsidR="00153E1F" w:rsidRPr="005E2B9F">
        <w:rPr>
          <w:rFonts w:cs="Tahoma"/>
          <w:szCs w:val="22"/>
        </w:rPr>
        <w:t xml:space="preserve">do not impede any future investigations. </w:t>
      </w:r>
      <w:proofErr w:type="gramStart"/>
      <w:r w:rsidR="00153E1F" w:rsidRPr="005E2B9F">
        <w:rPr>
          <w:rFonts w:cs="Tahoma"/>
          <w:szCs w:val="22"/>
        </w:rPr>
        <w:t>In particular</w:t>
      </w:r>
      <w:r w:rsidR="009D5DA9">
        <w:rPr>
          <w:rFonts w:cs="Tahoma"/>
          <w:szCs w:val="22"/>
        </w:rPr>
        <w:t>,</w:t>
      </w:r>
      <w:r w:rsidR="00153E1F" w:rsidRPr="005E2B9F">
        <w:rPr>
          <w:rFonts w:cs="Tahoma"/>
          <w:szCs w:val="22"/>
        </w:rPr>
        <w:t xml:space="preserve"> staff</w:t>
      </w:r>
      <w:proofErr w:type="gramEnd"/>
      <w:r w:rsidR="00153E1F" w:rsidRPr="005E2B9F">
        <w:rPr>
          <w:rFonts w:cs="Tahoma"/>
          <w:szCs w:val="22"/>
        </w:rPr>
        <w:t xml:space="preserve"> and councillors should:</w:t>
      </w:r>
    </w:p>
    <w:p w14:paraId="0B76FBD1" w14:textId="77777777" w:rsidR="00842B5C" w:rsidRPr="005E2B9F" w:rsidRDefault="00842B5C" w:rsidP="00B876B6">
      <w:pPr>
        <w:ind w:left="709" w:hanging="709"/>
        <w:rPr>
          <w:rFonts w:cs="Tahoma"/>
          <w:szCs w:val="22"/>
        </w:rPr>
      </w:pPr>
    </w:p>
    <w:p w14:paraId="244A08ED" w14:textId="77777777" w:rsidR="00153E1F" w:rsidRDefault="00153E1F" w:rsidP="00B876B6">
      <w:pPr>
        <w:numPr>
          <w:ilvl w:val="0"/>
          <w:numId w:val="26"/>
        </w:numPr>
        <w:ind w:left="1276" w:hanging="567"/>
        <w:rPr>
          <w:rFonts w:cs="Tahoma"/>
          <w:szCs w:val="22"/>
        </w:rPr>
      </w:pPr>
      <w:r w:rsidRPr="005E2B9F">
        <w:rPr>
          <w:rFonts w:cs="Tahoma"/>
          <w:szCs w:val="22"/>
        </w:rPr>
        <w:t xml:space="preserve">recognise signs of a </w:t>
      </w:r>
      <w:r w:rsidR="00264F36" w:rsidRPr="005E2B9F">
        <w:rPr>
          <w:rFonts w:cs="Tahoma"/>
          <w:szCs w:val="22"/>
        </w:rPr>
        <w:t>vulnerable person</w:t>
      </w:r>
      <w:r w:rsidR="009D5DA9">
        <w:rPr>
          <w:rFonts w:cs="Tahoma"/>
          <w:szCs w:val="22"/>
        </w:rPr>
        <w:t>’</w:t>
      </w:r>
      <w:r w:rsidR="00264F36" w:rsidRPr="005E2B9F">
        <w:rPr>
          <w:rFonts w:cs="Tahoma"/>
          <w:szCs w:val="22"/>
        </w:rPr>
        <w:t>s</w:t>
      </w:r>
      <w:r w:rsidR="001A266F" w:rsidRPr="005E2B9F">
        <w:rPr>
          <w:rFonts w:cs="Tahoma"/>
          <w:szCs w:val="22"/>
        </w:rPr>
        <w:t xml:space="preserve"> </w:t>
      </w:r>
      <w:r w:rsidRPr="005E2B9F">
        <w:rPr>
          <w:rFonts w:cs="Tahoma"/>
          <w:szCs w:val="22"/>
        </w:rPr>
        <w:t>willingness or need to speak with them</w:t>
      </w:r>
    </w:p>
    <w:p w14:paraId="47453EAB" w14:textId="77777777" w:rsidR="009D5DA9" w:rsidRPr="005E2B9F" w:rsidRDefault="009D5DA9" w:rsidP="00B876B6">
      <w:pPr>
        <w:ind w:left="1276" w:hanging="567"/>
        <w:rPr>
          <w:rFonts w:cs="Tahoma"/>
          <w:szCs w:val="22"/>
        </w:rPr>
      </w:pPr>
    </w:p>
    <w:p w14:paraId="46820667" w14:textId="77777777" w:rsidR="00153E1F" w:rsidRDefault="00153E1F" w:rsidP="00B876B6">
      <w:pPr>
        <w:numPr>
          <w:ilvl w:val="0"/>
          <w:numId w:val="26"/>
        </w:numPr>
        <w:ind w:left="1276" w:hanging="567"/>
        <w:rPr>
          <w:rFonts w:cs="Tahoma"/>
          <w:szCs w:val="22"/>
        </w:rPr>
      </w:pPr>
      <w:r w:rsidRPr="005E2B9F">
        <w:rPr>
          <w:rFonts w:cs="Tahoma"/>
          <w:szCs w:val="22"/>
        </w:rPr>
        <w:t xml:space="preserve">never promise confidentiality, instead telling the </w:t>
      </w:r>
      <w:r w:rsidR="00264F36" w:rsidRPr="005E2B9F">
        <w:rPr>
          <w:rFonts w:cs="Tahoma"/>
          <w:szCs w:val="22"/>
        </w:rPr>
        <w:t>vulnerable person</w:t>
      </w:r>
      <w:r w:rsidR="001A266F" w:rsidRPr="005E2B9F">
        <w:rPr>
          <w:rFonts w:cs="Tahoma"/>
          <w:szCs w:val="22"/>
        </w:rPr>
        <w:t xml:space="preserve"> </w:t>
      </w:r>
      <w:r w:rsidRPr="005E2B9F">
        <w:rPr>
          <w:rFonts w:cs="Tahoma"/>
          <w:szCs w:val="22"/>
        </w:rPr>
        <w:t>that they may have to pass on information they disclose</w:t>
      </w:r>
    </w:p>
    <w:p w14:paraId="053C86EC" w14:textId="77777777" w:rsidR="009D5DA9" w:rsidRPr="005E2B9F" w:rsidRDefault="009D5DA9" w:rsidP="00B876B6">
      <w:pPr>
        <w:ind w:left="1276" w:hanging="567"/>
        <w:rPr>
          <w:rFonts w:cs="Tahoma"/>
          <w:szCs w:val="22"/>
        </w:rPr>
      </w:pPr>
    </w:p>
    <w:p w14:paraId="7E10B59E" w14:textId="77777777" w:rsidR="00153E1F" w:rsidRDefault="00153E1F" w:rsidP="00B876B6">
      <w:pPr>
        <w:numPr>
          <w:ilvl w:val="0"/>
          <w:numId w:val="26"/>
        </w:numPr>
        <w:ind w:left="1276" w:hanging="567"/>
        <w:rPr>
          <w:rFonts w:cs="Tahoma"/>
          <w:szCs w:val="22"/>
        </w:rPr>
      </w:pPr>
      <w:r w:rsidRPr="005E2B9F">
        <w:rPr>
          <w:rFonts w:cs="Tahoma"/>
          <w:szCs w:val="22"/>
        </w:rPr>
        <w:t xml:space="preserve">encourage the </w:t>
      </w:r>
      <w:r w:rsidR="00264F36" w:rsidRPr="005E2B9F">
        <w:rPr>
          <w:rFonts w:cs="Tahoma"/>
          <w:szCs w:val="22"/>
        </w:rPr>
        <w:t>vulnerable person</w:t>
      </w:r>
      <w:r w:rsidR="001A266F" w:rsidRPr="005E2B9F">
        <w:rPr>
          <w:rFonts w:cs="Tahoma"/>
          <w:szCs w:val="22"/>
        </w:rPr>
        <w:t xml:space="preserve"> </w:t>
      </w:r>
      <w:r w:rsidRPr="005E2B9F">
        <w:rPr>
          <w:rFonts w:cs="Tahoma"/>
          <w:szCs w:val="22"/>
        </w:rPr>
        <w:t xml:space="preserve">to explain their distress without pressuring them to discuss or disclose more than they want, need or </w:t>
      </w:r>
      <w:proofErr w:type="gramStart"/>
      <w:r w:rsidRPr="005E2B9F">
        <w:rPr>
          <w:rFonts w:cs="Tahoma"/>
          <w:szCs w:val="22"/>
        </w:rPr>
        <w:t>are able to</w:t>
      </w:r>
      <w:proofErr w:type="gramEnd"/>
    </w:p>
    <w:p w14:paraId="62145CD7" w14:textId="77777777" w:rsidR="009D5DA9" w:rsidRPr="005E2B9F" w:rsidRDefault="009D5DA9" w:rsidP="00B876B6">
      <w:pPr>
        <w:ind w:left="1276" w:hanging="567"/>
        <w:rPr>
          <w:rFonts w:cs="Tahoma"/>
          <w:szCs w:val="22"/>
        </w:rPr>
      </w:pPr>
    </w:p>
    <w:p w14:paraId="423A9A6B" w14:textId="77777777" w:rsidR="00153E1F" w:rsidRDefault="00153E1F" w:rsidP="00B876B6">
      <w:pPr>
        <w:numPr>
          <w:ilvl w:val="0"/>
          <w:numId w:val="26"/>
        </w:numPr>
        <w:ind w:left="1276" w:hanging="567"/>
        <w:rPr>
          <w:rFonts w:cs="Tahoma"/>
          <w:szCs w:val="22"/>
        </w:rPr>
      </w:pPr>
      <w:r w:rsidRPr="005E2B9F">
        <w:rPr>
          <w:rFonts w:cs="Tahoma"/>
          <w:szCs w:val="22"/>
        </w:rPr>
        <w:t xml:space="preserve">repeat back to a </w:t>
      </w:r>
      <w:r w:rsidR="00264F36" w:rsidRPr="005E2B9F">
        <w:rPr>
          <w:rFonts w:cs="Tahoma"/>
          <w:szCs w:val="22"/>
        </w:rPr>
        <w:t>vulnerable person</w:t>
      </w:r>
      <w:r w:rsidR="001A266F" w:rsidRPr="005E2B9F">
        <w:rPr>
          <w:rFonts w:cs="Tahoma"/>
          <w:szCs w:val="22"/>
        </w:rPr>
        <w:t xml:space="preserve"> </w:t>
      </w:r>
      <w:r w:rsidRPr="005E2B9F">
        <w:rPr>
          <w:rFonts w:cs="Tahoma"/>
          <w:szCs w:val="22"/>
        </w:rPr>
        <w:t>what they have said to ensure that what has been said has been understood</w:t>
      </w:r>
    </w:p>
    <w:p w14:paraId="5D42CD71" w14:textId="77777777" w:rsidR="009D5DA9" w:rsidRPr="005E2B9F" w:rsidRDefault="009D5DA9" w:rsidP="00B876B6">
      <w:pPr>
        <w:ind w:left="1276" w:hanging="567"/>
        <w:rPr>
          <w:rFonts w:cs="Tahoma"/>
          <w:szCs w:val="22"/>
        </w:rPr>
      </w:pPr>
    </w:p>
    <w:p w14:paraId="66D04855" w14:textId="77777777" w:rsidR="00153E1F" w:rsidRDefault="00153E1F" w:rsidP="00B876B6">
      <w:pPr>
        <w:numPr>
          <w:ilvl w:val="0"/>
          <w:numId w:val="26"/>
        </w:numPr>
        <w:ind w:left="1276" w:hanging="567"/>
        <w:rPr>
          <w:rFonts w:cs="Tahoma"/>
          <w:szCs w:val="22"/>
        </w:rPr>
      </w:pPr>
      <w:r w:rsidRPr="005E2B9F">
        <w:rPr>
          <w:rFonts w:cs="Tahoma"/>
          <w:szCs w:val="22"/>
        </w:rPr>
        <w:t>remain calm and not show any anger or distress at what may have happened</w:t>
      </w:r>
    </w:p>
    <w:p w14:paraId="5F73CE60" w14:textId="77777777" w:rsidR="00DE2590" w:rsidRPr="005E2B9F" w:rsidRDefault="00DE2590" w:rsidP="00B876B6">
      <w:pPr>
        <w:ind w:left="1276" w:hanging="567"/>
        <w:rPr>
          <w:rFonts w:cs="Tahoma"/>
          <w:szCs w:val="22"/>
        </w:rPr>
      </w:pPr>
    </w:p>
    <w:p w14:paraId="78C12F7C" w14:textId="77777777" w:rsidR="00153E1F" w:rsidRDefault="00153E1F" w:rsidP="00B876B6">
      <w:pPr>
        <w:numPr>
          <w:ilvl w:val="0"/>
          <w:numId w:val="26"/>
        </w:numPr>
        <w:ind w:left="1276" w:hanging="567"/>
        <w:rPr>
          <w:rFonts w:cs="Tahoma"/>
          <w:szCs w:val="22"/>
        </w:rPr>
      </w:pPr>
      <w:r w:rsidRPr="005E2B9F">
        <w:rPr>
          <w:rFonts w:cs="Tahoma"/>
          <w:szCs w:val="22"/>
        </w:rPr>
        <w:t xml:space="preserve">reassure the </w:t>
      </w:r>
      <w:r w:rsidR="00264F36" w:rsidRPr="005E2B9F">
        <w:rPr>
          <w:rFonts w:cs="Tahoma"/>
          <w:szCs w:val="22"/>
        </w:rPr>
        <w:t>vulnerable person</w:t>
      </w:r>
      <w:r w:rsidR="001A266F" w:rsidRPr="005E2B9F">
        <w:rPr>
          <w:rFonts w:cs="Tahoma"/>
          <w:szCs w:val="22"/>
        </w:rPr>
        <w:t xml:space="preserve"> </w:t>
      </w:r>
      <w:r w:rsidRPr="005E2B9F">
        <w:rPr>
          <w:rFonts w:cs="Tahoma"/>
          <w:szCs w:val="22"/>
        </w:rPr>
        <w:t>that they have done the right thing in telling someone and that the events they describe are not their fault</w:t>
      </w:r>
    </w:p>
    <w:p w14:paraId="2647967E" w14:textId="77777777" w:rsidR="00DE2590" w:rsidRPr="005E2B9F" w:rsidRDefault="00DE2590" w:rsidP="00B876B6">
      <w:pPr>
        <w:ind w:left="1276" w:hanging="567"/>
        <w:rPr>
          <w:rFonts w:cs="Tahoma"/>
          <w:szCs w:val="22"/>
        </w:rPr>
      </w:pPr>
    </w:p>
    <w:p w14:paraId="23652FB9" w14:textId="77777777" w:rsidR="00153E1F" w:rsidRDefault="00153E1F" w:rsidP="00B876B6">
      <w:pPr>
        <w:numPr>
          <w:ilvl w:val="0"/>
          <w:numId w:val="26"/>
        </w:numPr>
        <w:ind w:left="1276" w:hanging="567"/>
        <w:rPr>
          <w:rFonts w:cs="Tahoma"/>
          <w:szCs w:val="22"/>
        </w:rPr>
      </w:pPr>
      <w:proofErr w:type="gramStart"/>
      <w:r w:rsidRPr="005E2B9F">
        <w:rPr>
          <w:rFonts w:cs="Tahoma"/>
          <w:szCs w:val="22"/>
        </w:rPr>
        <w:t>make an assessment of</w:t>
      </w:r>
      <w:proofErr w:type="gramEnd"/>
      <w:r w:rsidRPr="005E2B9F">
        <w:rPr>
          <w:rFonts w:cs="Tahoma"/>
          <w:szCs w:val="22"/>
        </w:rPr>
        <w:t xml:space="preserve"> the immediate threat to the </w:t>
      </w:r>
      <w:r w:rsidR="00264F36" w:rsidRPr="005E2B9F">
        <w:rPr>
          <w:rFonts w:cs="Tahoma"/>
          <w:szCs w:val="22"/>
        </w:rPr>
        <w:t>vulnerable person</w:t>
      </w:r>
      <w:r w:rsidR="001A266F" w:rsidRPr="005E2B9F">
        <w:rPr>
          <w:rFonts w:cs="Tahoma"/>
          <w:szCs w:val="22"/>
        </w:rPr>
        <w:t xml:space="preserve"> </w:t>
      </w:r>
      <w:r w:rsidRPr="005E2B9F">
        <w:rPr>
          <w:rFonts w:cs="Tahoma"/>
          <w:szCs w:val="22"/>
        </w:rPr>
        <w:t>and tell them what they intend to do next</w:t>
      </w:r>
    </w:p>
    <w:p w14:paraId="7BE49EC6" w14:textId="77777777" w:rsidR="00DE2590" w:rsidRPr="005E2B9F" w:rsidRDefault="00DE2590" w:rsidP="00B876B6">
      <w:pPr>
        <w:ind w:left="1276" w:hanging="567"/>
        <w:rPr>
          <w:rFonts w:cs="Tahoma"/>
          <w:szCs w:val="22"/>
        </w:rPr>
      </w:pPr>
    </w:p>
    <w:p w14:paraId="0CAC1894" w14:textId="25B45286" w:rsidR="00153E1F" w:rsidRPr="005E2B9F" w:rsidRDefault="00153E1F" w:rsidP="00B876B6">
      <w:pPr>
        <w:numPr>
          <w:ilvl w:val="0"/>
          <w:numId w:val="26"/>
        </w:numPr>
        <w:ind w:left="1276" w:hanging="567"/>
        <w:rPr>
          <w:rFonts w:cs="Tahoma"/>
          <w:szCs w:val="22"/>
        </w:rPr>
      </w:pPr>
      <w:r w:rsidRPr="005E2B9F">
        <w:rPr>
          <w:rFonts w:cs="Tahoma"/>
          <w:szCs w:val="22"/>
        </w:rPr>
        <w:t xml:space="preserve">record the conversation away from the </w:t>
      </w:r>
      <w:r w:rsidR="00264F36" w:rsidRPr="005E2B9F">
        <w:rPr>
          <w:rFonts w:cs="Tahoma"/>
          <w:szCs w:val="22"/>
        </w:rPr>
        <w:t>vulnerable person</w:t>
      </w:r>
      <w:r w:rsidRPr="005E2B9F">
        <w:rPr>
          <w:rFonts w:cs="Tahoma"/>
          <w:szCs w:val="22"/>
        </w:rPr>
        <w:t>, using direct quote</w:t>
      </w:r>
      <w:r w:rsidR="00DE2590">
        <w:rPr>
          <w:rFonts w:cs="Tahoma"/>
          <w:szCs w:val="22"/>
        </w:rPr>
        <w:t>s</w:t>
      </w:r>
      <w:r w:rsidRPr="005E2B9F">
        <w:rPr>
          <w:rFonts w:cs="Tahoma"/>
          <w:szCs w:val="22"/>
        </w:rPr>
        <w:t xml:space="preserve"> where possible.</w:t>
      </w:r>
    </w:p>
    <w:p w14:paraId="4137A8FA" w14:textId="77777777" w:rsidR="00153E1F" w:rsidRPr="005E2B9F" w:rsidRDefault="00153E1F" w:rsidP="005E2B9F">
      <w:pPr>
        <w:rPr>
          <w:rFonts w:cs="Tahoma"/>
          <w:szCs w:val="22"/>
        </w:rPr>
      </w:pPr>
    </w:p>
    <w:p w14:paraId="0F5A560A" w14:textId="77777777" w:rsidR="00153E1F" w:rsidRPr="005E2B9F" w:rsidRDefault="00264F36" w:rsidP="00B876B6">
      <w:pPr>
        <w:ind w:left="709" w:hanging="709"/>
        <w:rPr>
          <w:rFonts w:cs="Tahoma"/>
          <w:szCs w:val="22"/>
        </w:rPr>
      </w:pPr>
      <w:r w:rsidRPr="005E2B9F">
        <w:rPr>
          <w:rFonts w:cs="Tahoma"/>
          <w:szCs w:val="22"/>
        </w:rPr>
        <w:t>7</w:t>
      </w:r>
      <w:r w:rsidR="00153E1F" w:rsidRPr="005E2B9F">
        <w:rPr>
          <w:rFonts w:cs="Tahoma"/>
          <w:szCs w:val="22"/>
        </w:rPr>
        <w:t>.4</w:t>
      </w:r>
      <w:r w:rsidR="00153E1F" w:rsidRPr="005E2B9F">
        <w:rPr>
          <w:rFonts w:cs="Tahoma"/>
          <w:szCs w:val="22"/>
        </w:rPr>
        <w:tab/>
        <w:t>It is important to keep an open mind about the possibility of abuse and to avoid giving the benefit of the doubt to an adult without having a sound basis for doing</w:t>
      </w:r>
      <w:r w:rsidR="00DE2590">
        <w:rPr>
          <w:rFonts w:cs="Tahoma"/>
          <w:szCs w:val="22"/>
        </w:rPr>
        <w:t xml:space="preserve"> so</w:t>
      </w:r>
      <w:r w:rsidR="00153E1F" w:rsidRPr="005E2B9F">
        <w:rPr>
          <w:rFonts w:cs="Tahoma"/>
          <w:szCs w:val="22"/>
        </w:rPr>
        <w:t>.</w:t>
      </w:r>
    </w:p>
    <w:p w14:paraId="17A38198" w14:textId="77777777" w:rsidR="00153E1F" w:rsidRPr="005E2B9F" w:rsidRDefault="00153E1F" w:rsidP="005E2B9F">
      <w:pPr>
        <w:rPr>
          <w:rFonts w:cs="Tahoma"/>
          <w:szCs w:val="22"/>
        </w:rPr>
      </w:pPr>
    </w:p>
    <w:p w14:paraId="76AF7464" w14:textId="77777777" w:rsidR="00153E1F" w:rsidRPr="005E2B9F" w:rsidRDefault="00264F36" w:rsidP="001776B4">
      <w:pPr>
        <w:pStyle w:val="Heading3"/>
      </w:pPr>
      <w:bookmarkStart w:id="19" w:name="_Toc190252372"/>
      <w:r w:rsidRPr="005E2B9F">
        <w:t>8</w:t>
      </w:r>
      <w:r w:rsidR="00153E1F" w:rsidRPr="005E2B9F">
        <w:t>.</w:t>
      </w:r>
      <w:r w:rsidR="00153E1F" w:rsidRPr="005E2B9F">
        <w:tab/>
        <w:t>Recording and reporting concerns</w:t>
      </w:r>
      <w:bookmarkEnd w:id="19"/>
    </w:p>
    <w:p w14:paraId="441107CE" w14:textId="77777777" w:rsidR="00153E1F" w:rsidRPr="005E2B9F" w:rsidRDefault="00153E1F" w:rsidP="005E2B9F">
      <w:pPr>
        <w:rPr>
          <w:rFonts w:cs="Tahoma"/>
          <w:b/>
          <w:szCs w:val="22"/>
        </w:rPr>
      </w:pPr>
    </w:p>
    <w:p w14:paraId="5C653DD4" w14:textId="12FD3BD8" w:rsidR="00153E1F" w:rsidRPr="005E2B9F" w:rsidRDefault="00264F36" w:rsidP="00B876B6">
      <w:pPr>
        <w:ind w:left="709" w:hanging="709"/>
        <w:rPr>
          <w:rFonts w:cs="Tahoma"/>
          <w:szCs w:val="22"/>
        </w:rPr>
      </w:pPr>
      <w:r w:rsidRPr="005E2B9F">
        <w:rPr>
          <w:rFonts w:cs="Tahoma"/>
          <w:szCs w:val="22"/>
        </w:rPr>
        <w:t>8</w:t>
      </w:r>
      <w:r w:rsidR="00153E1F" w:rsidRPr="005E2B9F">
        <w:rPr>
          <w:rFonts w:cs="Tahoma"/>
          <w:szCs w:val="22"/>
        </w:rPr>
        <w:t>.1</w:t>
      </w:r>
      <w:r w:rsidR="00153E1F" w:rsidRPr="005E2B9F">
        <w:rPr>
          <w:rFonts w:cs="Tahoma"/>
          <w:szCs w:val="22"/>
        </w:rPr>
        <w:tab/>
        <w:t xml:space="preserve">In the event that an employee, volunteer or councillor has grounds to be concerned about the welfare of a </w:t>
      </w:r>
      <w:r w:rsidRPr="005E2B9F">
        <w:rPr>
          <w:rFonts w:cs="Tahoma"/>
          <w:szCs w:val="22"/>
        </w:rPr>
        <w:t>vulnerable person</w:t>
      </w:r>
      <w:r w:rsidR="00DE2590">
        <w:rPr>
          <w:rFonts w:cs="Tahoma"/>
          <w:szCs w:val="22"/>
        </w:rPr>
        <w:t>,</w:t>
      </w:r>
      <w:r w:rsidR="00153E1F" w:rsidRPr="005E2B9F">
        <w:rPr>
          <w:rFonts w:cs="Tahoma"/>
          <w:szCs w:val="22"/>
        </w:rPr>
        <w:t xml:space="preserve"> they should act immediately.</w:t>
      </w:r>
    </w:p>
    <w:p w14:paraId="3301DF9C" w14:textId="77777777" w:rsidR="00153E1F" w:rsidRPr="005E2B9F" w:rsidRDefault="00153E1F" w:rsidP="00B876B6">
      <w:pPr>
        <w:ind w:left="709" w:hanging="709"/>
        <w:rPr>
          <w:rFonts w:cs="Tahoma"/>
          <w:szCs w:val="22"/>
        </w:rPr>
      </w:pPr>
    </w:p>
    <w:p w14:paraId="69EC253B" w14:textId="17ED7901" w:rsidR="00153E1F" w:rsidRPr="005E2B9F" w:rsidRDefault="00264F36" w:rsidP="00B876B6">
      <w:pPr>
        <w:ind w:left="709" w:hanging="709"/>
        <w:rPr>
          <w:rFonts w:cs="Tahoma"/>
          <w:szCs w:val="22"/>
        </w:rPr>
      </w:pPr>
      <w:r w:rsidRPr="005E2B9F">
        <w:rPr>
          <w:rFonts w:cs="Tahoma"/>
          <w:szCs w:val="22"/>
        </w:rPr>
        <w:t>8</w:t>
      </w:r>
      <w:r w:rsidR="00153E1F" w:rsidRPr="005E2B9F">
        <w:rPr>
          <w:rFonts w:cs="Tahoma"/>
          <w:szCs w:val="22"/>
        </w:rPr>
        <w:t>.2</w:t>
      </w:r>
      <w:r w:rsidR="00153E1F" w:rsidRPr="005E2B9F">
        <w:rPr>
          <w:rFonts w:cs="Tahoma"/>
          <w:szCs w:val="22"/>
        </w:rPr>
        <w:tab/>
        <w:t xml:space="preserve">When a </w:t>
      </w:r>
      <w:r w:rsidRPr="005E2B9F">
        <w:rPr>
          <w:rFonts w:cs="Tahoma"/>
          <w:szCs w:val="22"/>
        </w:rPr>
        <w:t>vulnerable person</w:t>
      </w:r>
      <w:r w:rsidR="00C75057" w:rsidRPr="005E2B9F">
        <w:rPr>
          <w:rFonts w:cs="Tahoma"/>
          <w:szCs w:val="22"/>
        </w:rPr>
        <w:t xml:space="preserve"> </w:t>
      </w:r>
      <w:r w:rsidR="00153E1F" w:rsidRPr="005E2B9F">
        <w:rPr>
          <w:rFonts w:cs="Tahoma"/>
          <w:szCs w:val="22"/>
        </w:rPr>
        <w:t>is making a disclosure, they will be informed of their right to talk to an independent person, for example social services, about any possible abuse. This is of particular importance where the allegation concerns a council employee.</w:t>
      </w:r>
    </w:p>
    <w:p w14:paraId="235D462A" w14:textId="77777777" w:rsidR="00153E1F" w:rsidRPr="005E2B9F" w:rsidRDefault="00153E1F" w:rsidP="00B876B6">
      <w:pPr>
        <w:ind w:left="709" w:hanging="709"/>
        <w:rPr>
          <w:rFonts w:cs="Tahoma"/>
          <w:szCs w:val="22"/>
        </w:rPr>
      </w:pPr>
    </w:p>
    <w:p w14:paraId="01BDD8AA" w14:textId="77777777" w:rsidR="00AE23C9" w:rsidRDefault="00264F36" w:rsidP="00B876B6">
      <w:pPr>
        <w:ind w:left="709" w:hanging="709"/>
        <w:rPr>
          <w:rFonts w:cs="Tahoma"/>
          <w:szCs w:val="22"/>
        </w:rPr>
      </w:pPr>
      <w:r w:rsidRPr="005E2B9F">
        <w:rPr>
          <w:rFonts w:cs="Tahoma"/>
          <w:szCs w:val="22"/>
        </w:rPr>
        <w:t>8</w:t>
      </w:r>
      <w:r w:rsidR="003838F9" w:rsidRPr="005E2B9F">
        <w:rPr>
          <w:rFonts w:cs="Tahoma"/>
          <w:szCs w:val="22"/>
        </w:rPr>
        <w:t>.3</w:t>
      </w:r>
      <w:r w:rsidR="003838F9" w:rsidRPr="005E2B9F">
        <w:rPr>
          <w:rFonts w:cs="Tahoma"/>
          <w:szCs w:val="22"/>
        </w:rPr>
        <w:tab/>
      </w:r>
      <w:r w:rsidR="008560B9" w:rsidRPr="005E2B9F">
        <w:rPr>
          <w:rFonts w:cs="Tahoma"/>
          <w:szCs w:val="22"/>
        </w:rPr>
        <w:t xml:space="preserve">The </w:t>
      </w:r>
      <w:r w:rsidR="00DE2590">
        <w:rPr>
          <w:rFonts w:cs="Tahoma"/>
          <w:szCs w:val="22"/>
        </w:rPr>
        <w:t>c</w:t>
      </w:r>
      <w:r w:rsidR="008560B9" w:rsidRPr="005E2B9F">
        <w:rPr>
          <w:rFonts w:cs="Tahoma"/>
          <w:szCs w:val="22"/>
        </w:rPr>
        <w:t xml:space="preserve">ouncil has adopted the procedures set out by Suffolk County Council </w:t>
      </w:r>
      <w:r w:rsidRPr="005E2B9F">
        <w:rPr>
          <w:rFonts w:cs="Tahoma"/>
          <w:szCs w:val="22"/>
        </w:rPr>
        <w:t xml:space="preserve">for reporting concerns </w:t>
      </w:r>
      <w:r w:rsidR="008560B9" w:rsidRPr="005E2B9F">
        <w:rPr>
          <w:rFonts w:cs="Tahoma"/>
          <w:szCs w:val="22"/>
        </w:rPr>
        <w:t>with information provided in the following links:</w:t>
      </w:r>
    </w:p>
    <w:p w14:paraId="2E24C1CB" w14:textId="77777777" w:rsidR="00AE23C9" w:rsidRDefault="00AE23C9" w:rsidP="00B876B6">
      <w:pPr>
        <w:ind w:left="709" w:hanging="709"/>
        <w:rPr>
          <w:rFonts w:cs="Tahoma"/>
          <w:szCs w:val="22"/>
        </w:rPr>
      </w:pPr>
    </w:p>
    <w:p w14:paraId="42A5FE6B" w14:textId="77777777" w:rsidR="00F96B7E" w:rsidRPr="00F96B7E" w:rsidRDefault="00F96B7E" w:rsidP="00F96B7E">
      <w:pPr>
        <w:pStyle w:val="ListParagraph"/>
        <w:numPr>
          <w:ilvl w:val="0"/>
          <w:numId w:val="47"/>
        </w:numPr>
        <w:ind w:left="1276" w:hanging="567"/>
        <w:rPr>
          <w:rFonts w:cs="Tahoma"/>
          <w:szCs w:val="22"/>
        </w:rPr>
      </w:pPr>
      <w:hyperlink r:id="rId24" w:history="1">
        <w:r w:rsidRPr="00F96B7E">
          <w:rPr>
            <w:rStyle w:val="Hyperlink"/>
            <w:rFonts w:cs="Tahoma"/>
            <w:szCs w:val="22"/>
          </w:rPr>
          <w:t>Suffolk County Council – Reporting a child at risk of harm, abuse or neglect</w:t>
        </w:r>
      </w:hyperlink>
    </w:p>
    <w:p w14:paraId="1ECBCE04" w14:textId="77777777" w:rsidR="00842B5C" w:rsidRPr="00AE23C9" w:rsidRDefault="00842B5C" w:rsidP="00842B5C">
      <w:pPr>
        <w:pStyle w:val="ListParagraph"/>
        <w:ind w:left="1276"/>
        <w:rPr>
          <w:rFonts w:eastAsia="Calibri" w:cs="Calibri"/>
          <w:color w:val="000000"/>
          <w:szCs w:val="22"/>
          <w:lang w:eastAsia="en-US"/>
        </w:rPr>
      </w:pPr>
    </w:p>
    <w:p w14:paraId="79C85F38" w14:textId="032FB555" w:rsidR="00AE23C9" w:rsidRDefault="00F96B7E" w:rsidP="00F96B7E">
      <w:pPr>
        <w:pStyle w:val="ListParagraph"/>
        <w:numPr>
          <w:ilvl w:val="0"/>
          <w:numId w:val="47"/>
        </w:numPr>
        <w:ind w:left="1276" w:hanging="567"/>
        <w:rPr>
          <w:rStyle w:val="Hyperlink"/>
          <w:rFonts w:cs="Tahoma"/>
          <w:szCs w:val="22"/>
        </w:rPr>
      </w:pPr>
      <w:r w:rsidRPr="005E2B9F">
        <w:rPr>
          <w:rFonts w:cs="Tahoma"/>
          <w:szCs w:val="22"/>
        </w:rPr>
        <w:t>Reporting an adult</w:t>
      </w:r>
      <w:r>
        <w:rPr>
          <w:rFonts w:cs="Tahoma"/>
          <w:szCs w:val="22"/>
        </w:rPr>
        <w:t xml:space="preserve"> at risk of abuse, harm or neglect:</w:t>
      </w:r>
      <w:r w:rsidRPr="005E2B9F">
        <w:rPr>
          <w:rFonts w:cs="Tahoma"/>
          <w:szCs w:val="22"/>
        </w:rPr>
        <w:t xml:space="preserve"> </w:t>
      </w:r>
      <w:hyperlink r:id="rId25" w:history="1">
        <w:r>
          <w:rPr>
            <w:rStyle w:val="Hyperlink"/>
            <w:rFonts w:cs="Tahoma"/>
            <w:szCs w:val="22"/>
          </w:rPr>
          <w:t>Suffolk Safeguarding Partnership – Volunteers and professionals</w:t>
        </w:r>
      </w:hyperlink>
    </w:p>
    <w:p w14:paraId="3CDA1591" w14:textId="77777777" w:rsidR="00F96B7E" w:rsidRPr="00AE23C9" w:rsidRDefault="00F96B7E" w:rsidP="00AE23C9">
      <w:pPr>
        <w:pStyle w:val="ListParagraph"/>
        <w:rPr>
          <w:rFonts w:eastAsia="Calibri" w:cs="Calibri"/>
          <w:color w:val="000000"/>
          <w:szCs w:val="22"/>
          <w:lang w:eastAsia="en-US"/>
        </w:rPr>
      </w:pPr>
    </w:p>
    <w:p w14:paraId="4148FC03" w14:textId="52E36C8E" w:rsidR="00243C5F" w:rsidRPr="005E2B9F" w:rsidRDefault="00243C5F" w:rsidP="00AE23C9">
      <w:pPr>
        <w:ind w:left="709"/>
        <w:rPr>
          <w:rFonts w:cs="Tahoma"/>
          <w:szCs w:val="22"/>
        </w:rPr>
      </w:pPr>
      <w:r w:rsidRPr="005E2B9F">
        <w:rPr>
          <w:rFonts w:eastAsia="Calibri" w:cs="Calibri"/>
          <w:color w:val="000000"/>
          <w:szCs w:val="22"/>
          <w:lang w:eastAsia="en-US"/>
        </w:rPr>
        <w:t>The policy is</w:t>
      </w:r>
      <w:r w:rsidR="00B876B6">
        <w:rPr>
          <w:rFonts w:eastAsia="Calibri" w:cs="Calibri"/>
          <w:color w:val="000000"/>
          <w:szCs w:val="22"/>
          <w:lang w:eastAsia="en-US"/>
        </w:rPr>
        <w:t xml:space="preserve"> </w:t>
      </w:r>
      <w:r w:rsidRPr="005E2B9F">
        <w:rPr>
          <w:rFonts w:eastAsia="Calibri" w:cs="Calibri"/>
          <w:color w:val="000000"/>
          <w:szCs w:val="22"/>
          <w:lang w:eastAsia="en-US"/>
        </w:rPr>
        <w:t>supported by a simple toolkit for officers that guides them through identification of vulnerability and safeguarding issues and referral protocols.</w:t>
      </w:r>
    </w:p>
    <w:p w14:paraId="27F8E751" w14:textId="77777777" w:rsidR="006554BC" w:rsidRPr="005E2B9F" w:rsidRDefault="006554BC" w:rsidP="00B876B6">
      <w:pPr>
        <w:ind w:left="709" w:hanging="709"/>
        <w:rPr>
          <w:rFonts w:cs="Tahoma"/>
          <w:szCs w:val="22"/>
        </w:rPr>
      </w:pPr>
    </w:p>
    <w:p w14:paraId="12CEDB4E" w14:textId="7E2FD0C3" w:rsidR="003838F9" w:rsidRPr="005E2B9F" w:rsidRDefault="00264F36" w:rsidP="00B876B6">
      <w:pPr>
        <w:ind w:left="709" w:hanging="709"/>
        <w:rPr>
          <w:rFonts w:cs="Tahoma"/>
          <w:szCs w:val="22"/>
        </w:rPr>
      </w:pPr>
      <w:r w:rsidRPr="005E2B9F">
        <w:rPr>
          <w:rFonts w:cs="Tahoma"/>
          <w:szCs w:val="22"/>
        </w:rPr>
        <w:t>8.4</w:t>
      </w:r>
      <w:r w:rsidRPr="005E2B9F">
        <w:rPr>
          <w:rFonts w:cs="Tahoma"/>
          <w:szCs w:val="22"/>
        </w:rPr>
        <w:tab/>
      </w:r>
      <w:r w:rsidR="003838F9" w:rsidRPr="005E2B9F">
        <w:rPr>
          <w:rFonts w:cs="Tahoma"/>
          <w:szCs w:val="22"/>
        </w:rPr>
        <w:t>If a child</w:t>
      </w:r>
      <w:r w:rsidR="005841BB" w:rsidRPr="005E2B9F">
        <w:rPr>
          <w:rFonts w:cs="Tahoma"/>
          <w:szCs w:val="22"/>
        </w:rPr>
        <w:t xml:space="preserve">, </w:t>
      </w:r>
      <w:r w:rsidR="003838F9" w:rsidRPr="005E2B9F">
        <w:rPr>
          <w:rFonts w:cs="Tahoma"/>
          <w:szCs w:val="22"/>
        </w:rPr>
        <w:t xml:space="preserve">young person </w:t>
      </w:r>
      <w:r w:rsidR="005841BB" w:rsidRPr="005E2B9F">
        <w:rPr>
          <w:rFonts w:cs="Tahoma"/>
          <w:szCs w:val="22"/>
        </w:rPr>
        <w:t xml:space="preserve">or vulnerable adult </w:t>
      </w:r>
      <w:r w:rsidR="003838F9" w:rsidRPr="005E2B9F">
        <w:rPr>
          <w:rFonts w:cs="Tahoma"/>
          <w:szCs w:val="22"/>
        </w:rPr>
        <w:t>is at immediate risk of significant harm, dial 999 as in any emergency.</w:t>
      </w:r>
    </w:p>
    <w:p w14:paraId="24C000C0" w14:textId="77777777" w:rsidR="00153E1F" w:rsidRPr="005E2B9F" w:rsidRDefault="00153E1F" w:rsidP="00B876B6">
      <w:pPr>
        <w:ind w:left="709" w:hanging="709"/>
        <w:rPr>
          <w:rFonts w:cs="Tahoma"/>
          <w:szCs w:val="22"/>
        </w:rPr>
      </w:pPr>
    </w:p>
    <w:p w14:paraId="74E98F2D" w14:textId="77777777" w:rsidR="00153E1F" w:rsidRPr="005E2B9F" w:rsidRDefault="00264F36" w:rsidP="00B876B6">
      <w:pPr>
        <w:ind w:left="709" w:hanging="709"/>
        <w:rPr>
          <w:rFonts w:cs="Tahoma"/>
          <w:szCs w:val="22"/>
        </w:rPr>
      </w:pPr>
      <w:r w:rsidRPr="005E2B9F">
        <w:rPr>
          <w:rFonts w:cs="Tahoma"/>
          <w:szCs w:val="22"/>
        </w:rPr>
        <w:t>8.</w:t>
      </w:r>
      <w:r w:rsidR="00153E1F" w:rsidRPr="005E2B9F">
        <w:rPr>
          <w:rFonts w:cs="Tahoma"/>
          <w:szCs w:val="22"/>
        </w:rPr>
        <w:t>5</w:t>
      </w:r>
      <w:r w:rsidR="00153E1F" w:rsidRPr="005E2B9F">
        <w:rPr>
          <w:rFonts w:cs="Tahoma"/>
          <w:szCs w:val="22"/>
        </w:rPr>
        <w:tab/>
        <w:t>Should an employee, volunteer or councillor be dissatisfied with</w:t>
      </w:r>
      <w:r w:rsidR="005E4C26" w:rsidRPr="005E2B9F">
        <w:rPr>
          <w:rFonts w:cs="Tahoma"/>
          <w:szCs w:val="22"/>
        </w:rPr>
        <w:t xml:space="preserve"> how</w:t>
      </w:r>
      <w:r w:rsidR="00153E1F" w:rsidRPr="005E2B9F">
        <w:rPr>
          <w:rFonts w:cs="Tahoma"/>
          <w:szCs w:val="22"/>
        </w:rPr>
        <w:t xml:space="preserve"> the council</w:t>
      </w:r>
      <w:r w:rsidR="005E4C26" w:rsidRPr="005E2B9F">
        <w:rPr>
          <w:rFonts w:cs="Tahoma"/>
          <w:szCs w:val="22"/>
        </w:rPr>
        <w:t xml:space="preserve"> ha</w:t>
      </w:r>
      <w:r w:rsidR="00DE2590">
        <w:rPr>
          <w:rFonts w:cs="Tahoma"/>
          <w:szCs w:val="22"/>
        </w:rPr>
        <w:t>s</w:t>
      </w:r>
      <w:r w:rsidR="005E4C26" w:rsidRPr="005E2B9F">
        <w:rPr>
          <w:rFonts w:cs="Tahoma"/>
          <w:szCs w:val="22"/>
        </w:rPr>
        <w:t xml:space="preserve"> responded</w:t>
      </w:r>
      <w:r w:rsidR="00153E1F" w:rsidRPr="005E2B9F">
        <w:rPr>
          <w:rFonts w:cs="Tahoma"/>
          <w:szCs w:val="22"/>
        </w:rPr>
        <w:t xml:space="preserve"> to an incident, allegation or concern, they may report their concerns directly to </w:t>
      </w:r>
      <w:r w:rsidR="00AB50D4" w:rsidRPr="005E2B9F">
        <w:rPr>
          <w:rFonts w:cs="Tahoma"/>
          <w:szCs w:val="22"/>
        </w:rPr>
        <w:t>the MASH</w:t>
      </w:r>
      <w:r w:rsidR="00153E1F" w:rsidRPr="005E2B9F">
        <w:rPr>
          <w:rFonts w:cs="Tahoma"/>
          <w:szCs w:val="22"/>
        </w:rPr>
        <w:t xml:space="preserve"> or the police.</w:t>
      </w:r>
    </w:p>
    <w:p w14:paraId="3F26B1DA" w14:textId="77777777" w:rsidR="005E4C26" w:rsidRPr="005E2B9F" w:rsidRDefault="005E4C26" w:rsidP="00B876B6">
      <w:pPr>
        <w:ind w:left="709" w:hanging="709"/>
        <w:rPr>
          <w:rFonts w:cs="Tahoma"/>
          <w:szCs w:val="22"/>
        </w:rPr>
      </w:pPr>
    </w:p>
    <w:p w14:paraId="4A81BF74" w14:textId="10F72B6D" w:rsidR="00DE2590" w:rsidRDefault="00264F36" w:rsidP="00B876B6">
      <w:pPr>
        <w:pStyle w:val="Default"/>
        <w:ind w:left="709" w:hanging="709"/>
        <w:rPr>
          <w:rFonts w:ascii="Verdana" w:hAnsi="Verdana" w:cs="Tahoma"/>
          <w:sz w:val="22"/>
          <w:szCs w:val="22"/>
        </w:rPr>
      </w:pPr>
      <w:r w:rsidRPr="005E2B9F">
        <w:rPr>
          <w:rFonts w:ascii="Verdana" w:hAnsi="Verdana" w:cs="Tahoma"/>
          <w:sz w:val="22"/>
          <w:szCs w:val="22"/>
        </w:rPr>
        <w:t>8</w:t>
      </w:r>
      <w:r w:rsidR="005E4C26" w:rsidRPr="005E2B9F">
        <w:rPr>
          <w:rFonts w:ascii="Verdana" w:hAnsi="Verdana" w:cs="Tahoma"/>
          <w:sz w:val="22"/>
          <w:szCs w:val="22"/>
        </w:rPr>
        <w:t>.6</w:t>
      </w:r>
      <w:r w:rsidR="005E4C26" w:rsidRPr="005E2B9F">
        <w:rPr>
          <w:rFonts w:ascii="Verdana" w:hAnsi="Verdana" w:cs="Tahoma"/>
          <w:sz w:val="22"/>
          <w:szCs w:val="22"/>
        </w:rPr>
        <w:tab/>
        <w:t xml:space="preserve">Where an </w:t>
      </w:r>
      <w:r w:rsidR="00700A3C" w:rsidRPr="005E2B9F">
        <w:rPr>
          <w:rFonts w:ascii="Verdana" w:hAnsi="Verdana" w:cs="Tahoma"/>
          <w:sz w:val="22"/>
          <w:szCs w:val="22"/>
        </w:rPr>
        <w:t xml:space="preserve">employee, volunteer or councillor </w:t>
      </w:r>
      <w:r w:rsidR="005E4C26" w:rsidRPr="005E2B9F">
        <w:rPr>
          <w:rFonts w:ascii="Verdana" w:hAnsi="Verdana" w:cs="Tahoma"/>
          <w:sz w:val="22"/>
          <w:szCs w:val="22"/>
        </w:rPr>
        <w:t>is dissatisfied</w:t>
      </w:r>
      <w:r w:rsidR="00700A3C" w:rsidRPr="005E2B9F">
        <w:rPr>
          <w:rFonts w:ascii="Verdana" w:hAnsi="Verdana" w:cs="Tahoma"/>
          <w:sz w:val="22"/>
          <w:szCs w:val="22"/>
        </w:rPr>
        <w:t xml:space="preserve"> with how a </w:t>
      </w:r>
      <w:r w:rsidR="00117242" w:rsidRPr="005E2B9F">
        <w:rPr>
          <w:rFonts w:ascii="Verdana" w:hAnsi="Verdana" w:cs="Tahoma"/>
          <w:sz w:val="22"/>
          <w:szCs w:val="22"/>
        </w:rPr>
        <w:t xml:space="preserve">professional in a </w:t>
      </w:r>
      <w:r w:rsidR="00700A3C" w:rsidRPr="005E2B9F">
        <w:rPr>
          <w:rFonts w:ascii="Verdana" w:hAnsi="Verdana" w:cs="Tahoma"/>
          <w:sz w:val="22"/>
          <w:szCs w:val="22"/>
        </w:rPr>
        <w:t xml:space="preserve">partner agency has dealt with their </w:t>
      </w:r>
      <w:r w:rsidR="00117242" w:rsidRPr="005E2B9F">
        <w:rPr>
          <w:rFonts w:ascii="Verdana" w:hAnsi="Verdana" w:cs="Tahoma"/>
          <w:sz w:val="22"/>
          <w:szCs w:val="22"/>
        </w:rPr>
        <w:t xml:space="preserve">concerns </w:t>
      </w:r>
      <w:r w:rsidR="004A4B0E" w:rsidRPr="005E2B9F">
        <w:rPr>
          <w:rFonts w:ascii="Verdana" w:hAnsi="Verdana" w:cs="Tahoma"/>
          <w:sz w:val="22"/>
          <w:szCs w:val="22"/>
        </w:rPr>
        <w:t>regarding a child or young person</w:t>
      </w:r>
      <w:r w:rsidR="00DE2590">
        <w:rPr>
          <w:rFonts w:ascii="Verdana" w:hAnsi="Verdana" w:cs="Tahoma"/>
          <w:sz w:val="22"/>
          <w:szCs w:val="22"/>
        </w:rPr>
        <w:t>,</w:t>
      </w:r>
      <w:r w:rsidR="004A4B0E" w:rsidRPr="005E2B9F">
        <w:rPr>
          <w:rFonts w:ascii="Verdana" w:hAnsi="Verdana" w:cs="Tahoma"/>
          <w:sz w:val="22"/>
          <w:szCs w:val="22"/>
        </w:rPr>
        <w:t xml:space="preserve"> </w:t>
      </w:r>
      <w:r w:rsidR="00117242" w:rsidRPr="005E2B9F">
        <w:rPr>
          <w:rFonts w:ascii="Verdana" w:hAnsi="Verdana" w:cs="Tahoma"/>
          <w:sz w:val="22"/>
          <w:szCs w:val="22"/>
        </w:rPr>
        <w:t xml:space="preserve">they may raise these </w:t>
      </w:r>
      <w:r w:rsidR="00B0763B" w:rsidRPr="005E2B9F">
        <w:rPr>
          <w:rFonts w:ascii="Verdana" w:hAnsi="Verdana" w:cs="Tahoma"/>
          <w:sz w:val="22"/>
          <w:szCs w:val="22"/>
        </w:rPr>
        <w:t xml:space="preserve">by using </w:t>
      </w:r>
      <w:r w:rsidR="00117242" w:rsidRPr="005E2B9F">
        <w:rPr>
          <w:rFonts w:ascii="Verdana" w:hAnsi="Verdana" w:cs="Tahoma"/>
          <w:sz w:val="22"/>
          <w:szCs w:val="22"/>
        </w:rPr>
        <w:t>the</w:t>
      </w:r>
      <w:r w:rsidR="00F96B7E">
        <w:rPr>
          <w:rFonts w:ascii="Verdana" w:hAnsi="Verdana" w:cs="Tahoma"/>
          <w:sz w:val="22"/>
          <w:szCs w:val="22"/>
        </w:rPr>
        <w:t xml:space="preserve"> Suffolk Safeguarding Partnership escalation policy:</w:t>
      </w:r>
      <w:r w:rsidR="00117242" w:rsidRPr="005E2B9F">
        <w:rPr>
          <w:rFonts w:ascii="Verdana" w:hAnsi="Verdana" w:cs="Tahoma"/>
          <w:sz w:val="22"/>
          <w:szCs w:val="22"/>
        </w:rPr>
        <w:t xml:space="preserve"> </w:t>
      </w:r>
      <w:hyperlink r:id="rId26" w:history="1">
        <w:r w:rsidR="00E353FB" w:rsidRPr="00841F31">
          <w:rPr>
            <w:rStyle w:val="Hyperlink"/>
            <w:rFonts w:ascii="Verdana" w:hAnsi="Verdana" w:cs="Tahoma"/>
            <w:sz w:val="22"/>
            <w:szCs w:val="22"/>
          </w:rPr>
          <w:t>Suffolk Safeguarding Partnership</w:t>
        </w:r>
        <w:r w:rsidR="00117242" w:rsidRPr="00841F31">
          <w:rPr>
            <w:rStyle w:val="Hyperlink"/>
            <w:rFonts w:ascii="Verdana" w:hAnsi="Verdana" w:cs="Tahoma"/>
            <w:sz w:val="22"/>
            <w:szCs w:val="22"/>
          </w:rPr>
          <w:t xml:space="preserve"> </w:t>
        </w:r>
        <w:r w:rsidR="00F96B7E">
          <w:rPr>
            <w:rStyle w:val="Hyperlink"/>
            <w:rFonts w:ascii="Verdana" w:hAnsi="Verdana" w:cs="Tahoma"/>
            <w:sz w:val="22"/>
            <w:szCs w:val="22"/>
          </w:rPr>
          <w:t xml:space="preserve">– </w:t>
        </w:r>
        <w:r w:rsidR="00117242" w:rsidRPr="00841F31">
          <w:rPr>
            <w:rStyle w:val="Hyperlink"/>
            <w:rFonts w:ascii="Verdana" w:hAnsi="Verdana" w:cs="Tahoma"/>
            <w:sz w:val="22"/>
            <w:szCs w:val="22"/>
          </w:rPr>
          <w:t>Escalation</w:t>
        </w:r>
        <w:r w:rsidR="00F96B7E">
          <w:rPr>
            <w:rStyle w:val="Hyperlink"/>
            <w:rFonts w:ascii="Verdana" w:hAnsi="Verdana" w:cs="Tahoma"/>
            <w:sz w:val="22"/>
            <w:szCs w:val="22"/>
          </w:rPr>
          <w:t>s or Disputes</w:t>
        </w:r>
      </w:hyperlink>
      <w:r w:rsidR="00B0763B" w:rsidRPr="00E353FB">
        <w:rPr>
          <w:rFonts w:ascii="Verdana" w:hAnsi="Verdana" w:cs="Tahoma"/>
          <w:sz w:val="22"/>
          <w:szCs w:val="22"/>
        </w:rPr>
        <w:t>.</w:t>
      </w:r>
      <w:r w:rsidR="00B0763B" w:rsidRPr="005E2B9F">
        <w:rPr>
          <w:rFonts w:ascii="Verdana" w:hAnsi="Verdana" w:cs="Tahoma"/>
          <w:sz w:val="22"/>
          <w:szCs w:val="22"/>
        </w:rPr>
        <w:t xml:space="preserve"> </w:t>
      </w:r>
      <w:r w:rsidR="004A4B0E" w:rsidRPr="005E2B9F">
        <w:rPr>
          <w:rFonts w:ascii="Verdana" w:hAnsi="Verdana" w:cs="Tahoma"/>
          <w:sz w:val="22"/>
          <w:szCs w:val="22"/>
        </w:rPr>
        <w:t xml:space="preserve">At the time of writing </w:t>
      </w:r>
      <w:r w:rsidR="00AB50D4" w:rsidRPr="005E2B9F">
        <w:rPr>
          <w:rFonts w:ascii="Verdana" w:hAnsi="Verdana" w:cs="Tahoma"/>
          <w:sz w:val="22"/>
          <w:szCs w:val="22"/>
        </w:rPr>
        <w:t>this policy</w:t>
      </w:r>
      <w:r w:rsidR="00DE2590">
        <w:rPr>
          <w:rFonts w:ascii="Verdana" w:hAnsi="Verdana" w:cs="Tahoma"/>
          <w:sz w:val="22"/>
          <w:szCs w:val="22"/>
        </w:rPr>
        <w:t>,</w:t>
      </w:r>
      <w:r w:rsidR="00AB50D4" w:rsidRPr="005E2B9F">
        <w:rPr>
          <w:rFonts w:ascii="Verdana" w:hAnsi="Verdana" w:cs="Tahoma"/>
          <w:sz w:val="22"/>
          <w:szCs w:val="22"/>
        </w:rPr>
        <w:t xml:space="preserve"> </w:t>
      </w:r>
      <w:r w:rsidR="004A4B0E" w:rsidRPr="005E2B9F">
        <w:rPr>
          <w:rFonts w:ascii="Verdana" w:hAnsi="Verdana" w:cs="Tahoma"/>
          <w:sz w:val="22"/>
          <w:szCs w:val="22"/>
        </w:rPr>
        <w:t xml:space="preserve">an escalation policy has not yet been agreed for </w:t>
      </w:r>
      <w:r w:rsidR="00DE2590">
        <w:rPr>
          <w:rFonts w:ascii="Verdana" w:hAnsi="Verdana" w:cs="Tahoma"/>
          <w:sz w:val="22"/>
          <w:szCs w:val="22"/>
        </w:rPr>
        <w:t>v</w:t>
      </w:r>
      <w:r w:rsidR="004A4B0E" w:rsidRPr="005E2B9F">
        <w:rPr>
          <w:rFonts w:ascii="Verdana" w:hAnsi="Verdana" w:cs="Tahoma"/>
          <w:sz w:val="22"/>
          <w:szCs w:val="22"/>
        </w:rPr>
        <w:t xml:space="preserve">ulnerable </w:t>
      </w:r>
      <w:r w:rsidR="00DE2590">
        <w:rPr>
          <w:rFonts w:ascii="Verdana" w:hAnsi="Verdana" w:cs="Tahoma"/>
          <w:sz w:val="22"/>
          <w:szCs w:val="22"/>
        </w:rPr>
        <w:t>a</w:t>
      </w:r>
      <w:r w:rsidR="004A4B0E" w:rsidRPr="005E2B9F">
        <w:rPr>
          <w:rFonts w:ascii="Verdana" w:hAnsi="Verdana" w:cs="Tahoma"/>
          <w:sz w:val="22"/>
          <w:szCs w:val="22"/>
        </w:rPr>
        <w:t>dults.</w:t>
      </w:r>
    </w:p>
    <w:p w14:paraId="6E9A9503" w14:textId="77777777" w:rsidR="00DE2590" w:rsidRDefault="00DE2590" w:rsidP="00B876B6">
      <w:pPr>
        <w:pStyle w:val="Default"/>
        <w:ind w:left="709" w:hanging="709"/>
        <w:rPr>
          <w:rFonts w:ascii="Verdana" w:hAnsi="Verdana" w:cs="Tahoma"/>
          <w:sz w:val="22"/>
          <w:szCs w:val="22"/>
        </w:rPr>
      </w:pPr>
    </w:p>
    <w:p w14:paraId="3B53860E" w14:textId="4F7C6B27" w:rsidR="00117242" w:rsidRDefault="00264F36" w:rsidP="00B876B6">
      <w:pPr>
        <w:pStyle w:val="Default"/>
        <w:ind w:left="709" w:hanging="709"/>
        <w:rPr>
          <w:rFonts w:ascii="Verdana" w:hAnsi="Verdana" w:cs="Tahoma"/>
          <w:sz w:val="22"/>
          <w:szCs w:val="22"/>
        </w:rPr>
      </w:pPr>
      <w:r w:rsidRPr="005E2B9F">
        <w:rPr>
          <w:rFonts w:ascii="Verdana" w:hAnsi="Verdana" w:cs="Tahoma"/>
          <w:sz w:val="22"/>
          <w:szCs w:val="22"/>
        </w:rPr>
        <w:t>8</w:t>
      </w:r>
      <w:r w:rsidR="004A4B0E" w:rsidRPr="005E2B9F">
        <w:rPr>
          <w:rFonts w:ascii="Verdana" w:hAnsi="Verdana" w:cs="Tahoma"/>
          <w:sz w:val="22"/>
          <w:szCs w:val="22"/>
        </w:rPr>
        <w:t>.7</w:t>
      </w:r>
      <w:r w:rsidR="004A4B0E" w:rsidRPr="005E2B9F">
        <w:rPr>
          <w:rFonts w:ascii="Verdana" w:hAnsi="Verdana" w:cs="Tahoma"/>
          <w:sz w:val="22"/>
          <w:szCs w:val="22"/>
        </w:rPr>
        <w:tab/>
      </w:r>
      <w:r w:rsidR="00B0763B" w:rsidRPr="005E2B9F">
        <w:rPr>
          <w:rFonts w:ascii="Verdana" w:hAnsi="Verdana" w:cs="Tahoma"/>
          <w:sz w:val="22"/>
          <w:szCs w:val="22"/>
        </w:rPr>
        <w:t xml:space="preserve">The first step </w:t>
      </w:r>
      <w:r w:rsidR="004A4B0E" w:rsidRPr="005E2B9F">
        <w:rPr>
          <w:rFonts w:ascii="Verdana" w:hAnsi="Verdana" w:cs="Tahoma"/>
          <w:sz w:val="22"/>
          <w:szCs w:val="22"/>
        </w:rPr>
        <w:t xml:space="preserve">when considering escalating concerns </w:t>
      </w:r>
      <w:r w:rsidR="00B0763B" w:rsidRPr="005E2B9F">
        <w:rPr>
          <w:rFonts w:ascii="Verdana" w:hAnsi="Verdana" w:cs="Tahoma"/>
          <w:sz w:val="22"/>
          <w:szCs w:val="22"/>
        </w:rPr>
        <w:t xml:space="preserve">should be to discuss the </w:t>
      </w:r>
      <w:r w:rsidR="004A4B0E" w:rsidRPr="005E2B9F">
        <w:rPr>
          <w:rFonts w:ascii="Verdana" w:hAnsi="Verdana" w:cs="Tahoma"/>
          <w:sz w:val="22"/>
          <w:szCs w:val="22"/>
        </w:rPr>
        <w:t xml:space="preserve">matter </w:t>
      </w:r>
      <w:r w:rsidR="00B0763B" w:rsidRPr="005E2B9F">
        <w:rPr>
          <w:rFonts w:ascii="Verdana" w:hAnsi="Verdana" w:cs="Tahoma"/>
          <w:sz w:val="22"/>
          <w:szCs w:val="22"/>
        </w:rPr>
        <w:t xml:space="preserve">with the </w:t>
      </w:r>
      <w:r w:rsidR="00DE2590">
        <w:rPr>
          <w:rFonts w:ascii="Verdana" w:hAnsi="Verdana" w:cs="Tahoma"/>
          <w:sz w:val="22"/>
          <w:szCs w:val="22"/>
        </w:rPr>
        <w:t>c</w:t>
      </w:r>
      <w:r w:rsidR="00B0763B" w:rsidRPr="005E2B9F">
        <w:rPr>
          <w:rFonts w:ascii="Verdana" w:hAnsi="Verdana" w:cs="Tahoma"/>
          <w:sz w:val="22"/>
          <w:szCs w:val="22"/>
        </w:rPr>
        <w:t xml:space="preserve">ouncil’s </w:t>
      </w:r>
      <w:r w:rsidR="00DE2590">
        <w:rPr>
          <w:rFonts w:ascii="Verdana" w:hAnsi="Verdana" w:cs="Tahoma"/>
          <w:sz w:val="22"/>
          <w:szCs w:val="22"/>
        </w:rPr>
        <w:t>D</w:t>
      </w:r>
      <w:r w:rsidR="00B0763B" w:rsidRPr="005E2B9F">
        <w:rPr>
          <w:rFonts w:ascii="Verdana" w:hAnsi="Verdana" w:cs="Tahoma"/>
          <w:sz w:val="22"/>
          <w:szCs w:val="22"/>
        </w:rPr>
        <w:t xml:space="preserve">esignated </w:t>
      </w:r>
      <w:r w:rsidR="00DE2590">
        <w:rPr>
          <w:rFonts w:ascii="Verdana" w:hAnsi="Verdana" w:cs="Tahoma"/>
          <w:sz w:val="22"/>
          <w:szCs w:val="22"/>
        </w:rPr>
        <w:t>S</w:t>
      </w:r>
      <w:r w:rsidR="00B0763B" w:rsidRPr="005E2B9F">
        <w:rPr>
          <w:rFonts w:ascii="Verdana" w:hAnsi="Verdana" w:cs="Tahoma"/>
          <w:sz w:val="22"/>
          <w:szCs w:val="22"/>
        </w:rPr>
        <w:t xml:space="preserve">afeguarding </w:t>
      </w:r>
      <w:r w:rsidR="00DE2590">
        <w:rPr>
          <w:rFonts w:ascii="Verdana" w:hAnsi="Verdana" w:cs="Tahoma"/>
          <w:sz w:val="22"/>
          <w:szCs w:val="22"/>
        </w:rPr>
        <w:t>O</w:t>
      </w:r>
      <w:r w:rsidR="00B0763B" w:rsidRPr="005E2B9F">
        <w:rPr>
          <w:rFonts w:ascii="Verdana" w:hAnsi="Verdana" w:cs="Tahoma"/>
          <w:sz w:val="22"/>
          <w:szCs w:val="22"/>
        </w:rPr>
        <w:t>fficer.</w:t>
      </w:r>
      <w:r w:rsidR="00700A3C" w:rsidRPr="005E2B9F">
        <w:rPr>
          <w:rFonts w:ascii="Verdana" w:hAnsi="Verdana" w:cs="Tahoma"/>
          <w:sz w:val="22"/>
          <w:szCs w:val="22"/>
        </w:rPr>
        <w:t xml:space="preserve"> </w:t>
      </w:r>
      <w:r w:rsidR="00117242" w:rsidRPr="005E2B9F">
        <w:rPr>
          <w:rFonts w:ascii="Verdana" w:hAnsi="Verdana" w:cs="Tahoma"/>
          <w:sz w:val="22"/>
          <w:szCs w:val="22"/>
        </w:rPr>
        <w:t>However, the first key principle</w:t>
      </w:r>
      <w:r w:rsidR="00B0763B" w:rsidRPr="005E2B9F">
        <w:rPr>
          <w:rFonts w:ascii="Verdana" w:hAnsi="Verdana" w:cs="Tahoma"/>
          <w:sz w:val="22"/>
          <w:szCs w:val="22"/>
        </w:rPr>
        <w:t xml:space="preserve"> in any dispute </w:t>
      </w:r>
      <w:r w:rsidR="00117242" w:rsidRPr="005E2B9F">
        <w:rPr>
          <w:rFonts w:ascii="Verdana" w:hAnsi="Verdana" w:cs="Tahoma"/>
          <w:sz w:val="22"/>
          <w:szCs w:val="22"/>
        </w:rPr>
        <w:t>should be that it is everyone’s professional responsibility to problem solve and come to an agreed resolution at the earliest opportunity, always keeping in mind the child</w:t>
      </w:r>
      <w:r w:rsidR="00DE2590">
        <w:rPr>
          <w:rFonts w:ascii="Verdana" w:hAnsi="Verdana" w:cs="Tahoma"/>
          <w:sz w:val="22"/>
          <w:szCs w:val="22"/>
        </w:rPr>
        <w:t>’s</w:t>
      </w:r>
      <w:r w:rsidR="00B0763B" w:rsidRPr="005E2B9F">
        <w:rPr>
          <w:rFonts w:ascii="Verdana" w:hAnsi="Verdana" w:cs="Tahoma"/>
          <w:sz w:val="22"/>
          <w:szCs w:val="22"/>
        </w:rPr>
        <w:t xml:space="preserve"> or vulnerable adult</w:t>
      </w:r>
      <w:r w:rsidR="00DE2590">
        <w:rPr>
          <w:rFonts w:ascii="Verdana" w:hAnsi="Verdana" w:cs="Tahoma"/>
          <w:sz w:val="22"/>
          <w:szCs w:val="22"/>
        </w:rPr>
        <w:t>’</w:t>
      </w:r>
      <w:r w:rsidR="00B0763B" w:rsidRPr="005E2B9F">
        <w:rPr>
          <w:rFonts w:ascii="Verdana" w:hAnsi="Verdana" w:cs="Tahoma"/>
          <w:sz w:val="22"/>
          <w:szCs w:val="22"/>
        </w:rPr>
        <w:t>s</w:t>
      </w:r>
      <w:r w:rsidR="00117242" w:rsidRPr="005E2B9F">
        <w:rPr>
          <w:rFonts w:ascii="Verdana" w:hAnsi="Verdana" w:cs="Tahoma"/>
          <w:sz w:val="22"/>
          <w:szCs w:val="22"/>
        </w:rPr>
        <w:t xml:space="preserve"> safety and welfare.</w:t>
      </w:r>
    </w:p>
    <w:p w14:paraId="41B7FB7E" w14:textId="77777777" w:rsidR="00842B5C" w:rsidRPr="005E2B9F" w:rsidRDefault="00842B5C" w:rsidP="00B876B6">
      <w:pPr>
        <w:pStyle w:val="Default"/>
        <w:ind w:left="709" w:hanging="709"/>
        <w:rPr>
          <w:rFonts w:ascii="Verdana" w:hAnsi="Verdana" w:cs="Tahoma"/>
          <w:sz w:val="22"/>
          <w:szCs w:val="22"/>
        </w:rPr>
      </w:pPr>
    </w:p>
    <w:p w14:paraId="61A4A367" w14:textId="1C33E6B6" w:rsidR="00153E1F" w:rsidRPr="005E2B9F" w:rsidRDefault="00264F36" w:rsidP="001776B4">
      <w:pPr>
        <w:pStyle w:val="Heading3"/>
      </w:pPr>
      <w:bookmarkStart w:id="20" w:name="_Toc190252373"/>
      <w:r w:rsidRPr="005E2B9F">
        <w:t>9</w:t>
      </w:r>
      <w:r w:rsidR="00153E1F" w:rsidRPr="005E2B9F">
        <w:t>.</w:t>
      </w:r>
      <w:r w:rsidR="00153E1F" w:rsidRPr="005E2B9F">
        <w:tab/>
        <w:t>Confidentiality</w:t>
      </w:r>
      <w:bookmarkEnd w:id="20"/>
    </w:p>
    <w:p w14:paraId="041D9C6F" w14:textId="77777777" w:rsidR="00153E1F" w:rsidRPr="005E2B9F" w:rsidRDefault="00153E1F" w:rsidP="00B876B6"/>
    <w:p w14:paraId="7F070505" w14:textId="77777777" w:rsidR="00153E1F" w:rsidRPr="005E2B9F" w:rsidRDefault="00264F36" w:rsidP="00B876B6">
      <w:pPr>
        <w:ind w:left="720" w:hanging="709"/>
        <w:rPr>
          <w:rFonts w:cs="Tahoma"/>
          <w:szCs w:val="22"/>
        </w:rPr>
      </w:pPr>
      <w:r w:rsidRPr="005E2B9F">
        <w:rPr>
          <w:rFonts w:cs="Tahoma"/>
          <w:szCs w:val="22"/>
        </w:rPr>
        <w:t>9</w:t>
      </w:r>
      <w:r w:rsidR="00153E1F" w:rsidRPr="005E2B9F">
        <w:rPr>
          <w:rFonts w:cs="Tahoma"/>
          <w:szCs w:val="22"/>
        </w:rPr>
        <w:t>.1</w:t>
      </w:r>
      <w:r w:rsidR="00153E1F" w:rsidRPr="005E2B9F">
        <w:rPr>
          <w:rFonts w:cs="Tahoma"/>
          <w:szCs w:val="22"/>
        </w:rPr>
        <w:tab/>
        <w:t xml:space="preserve">The legal principle that ‘the welfare of the child </w:t>
      </w:r>
      <w:r w:rsidR="00EB5151" w:rsidRPr="005E2B9F">
        <w:rPr>
          <w:rFonts w:cs="Tahoma"/>
          <w:szCs w:val="22"/>
        </w:rPr>
        <w:t xml:space="preserve">or vulnerable adult </w:t>
      </w:r>
      <w:r w:rsidR="00153E1F" w:rsidRPr="005E2B9F">
        <w:rPr>
          <w:rFonts w:cs="Tahoma"/>
          <w:szCs w:val="22"/>
        </w:rPr>
        <w:t xml:space="preserve">is paramount’ means that considerations of confidentiality that might apply to other situations within the </w:t>
      </w:r>
      <w:r w:rsidR="00DE2590">
        <w:rPr>
          <w:rFonts w:cs="Tahoma"/>
          <w:szCs w:val="22"/>
        </w:rPr>
        <w:t>c</w:t>
      </w:r>
      <w:r w:rsidR="00153E1F" w:rsidRPr="005E2B9F">
        <w:rPr>
          <w:rFonts w:cs="Tahoma"/>
          <w:szCs w:val="22"/>
        </w:rPr>
        <w:t xml:space="preserve">ouncil should not be allowed to override the right of the </w:t>
      </w:r>
      <w:r w:rsidRPr="005E2B9F">
        <w:rPr>
          <w:rFonts w:cs="Tahoma"/>
          <w:szCs w:val="22"/>
        </w:rPr>
        <w:t>vulnerable person</w:t>
      </w:r>
      <w:r w:rsidR="00EB5151" w:rsidRPr="005E2B9F">
        <w:rPr>
          <w:rFonts w:cs="Tahoma"/>
          <w:szCs w:val="22"/>
        </w:rPr>
        <w:t xml:space="preserve"> </w:t>
      </w:r>
      <w:r w:rsidR="00153E1F" w:rsidRPr="005E2B9F">
        <w:rPr>
          <w:rFonts w:cs="Tahoma"/>
          <w:szCs w:val="22"/>
        </w:rPr>
        <w:t>to be protected from harm. Neither employees, volunteers nor councillors can give absolute guarantees of confidentiality, or promise that the information will not be shared.</w:t>
      </w:r>
      <w:r w:rsidR="00DE2590">
        <w:rPr>
          <w:rFonts w:cs="Tahoma"/>
          <w:szCs w:val="22"/>
        </w:rPr>
        <w:t xml:space="preserve"> </w:t>
      </w:r>
      <w:r w:rsidR="00153E1F" w:rsidRPr="005E2B9F">
        <w:rPr>
          <w:rFonts w:cs="Tahoma"/>
          <w:szCs w:val="22"/>
        </w:rPr>
        <w:t xml:space="preserve">If a </w:t>
      </w:r>
      <w:r w:rsidRPr="005E2B9F">
        <w:rPr>
          <w:rFonts w:cs="Tahoma"/>
          <w:szCs w:val="22"/>
        </w:rPr>
        <w:t xml:space="preserve">vulnerable person </w:t>
      </w:r>
      <w:r w:rsidR="00153E1F" w:rsidRPr="005E2B9F">
        <w:rPr>
          <w:rFonts w:cs="Tahoma"/>
          <w:szCs w:val="22"/>
        </w:rPr>
        <w:t>is at risk of significant harm</w:t>
      </w:r>
      <w:r w:rsidR="00DE2590">
        <w:rPr>
          <w:rFonts w:cs="Tahoma"/>
          <w:szCs w:val="22"/>
        </w:rPr>
        <w:t>,</w:t>
      </w:r>
      <w:r w:rsidR="00153E1F" w:rsidRPr="005E2B9F">
        <w:rPr>
          <w:rFonts w:cs="Tahoma"/>
          <w:szCs w:val="22"/>
        </w:rPr>
        <w:t xml:space="preserve"> the </w:t>
      </w:r>
      <w:r w:rsidR="00DE2590">
        <w:rPr>
          <w:rFonts w:cs="Tahoma"/>
          <w:szCs w:val="22"/>
        </w:rPr>
        <w:t>‘</w:t>
      </w:r>
      <w:r w:rsidR="00153E1F" w:rsidRPr="005E2B9F">
        <w:rPr>
          <w:rFonts w:cs="Tahoma"/>
          <w:szCs w:val="22"/>
        </w:rPr>
        <w:t>normal</w:t>
      </w:r>
      <w:r w:rsidR="00DE2590">
        <w:rPr>
          <w:rFonts w:cs="Tahoma"/>
          <w:szCs w:val="22"/>
        </w:rPr>
        <w:t>’</w:t>
      </w:r>
      <w:r w:rsidR="00153E1F" w:rsidRPr="005E2B9F">
        <w:rPr>
          <w:rFonts w:cs="Tahoma"/>
          <w:szCs w:val="22"/>
        </w:rPr>
        <w:t xml:space="preserve"> rules of confidentiality do not apply.</w:t>
      </w:r>
    </w:p>
    <w:p w14:paraId="4B588195" w14:textId="77777777" w:rsidR="00153E1F" w:rsidRPr="005E2B9F" w:rsidRDefault="00153E1F" w:rsidP="00B876B6">
      <w:pPr>
        <w:rPr>
          <w:rFonts w:cs="Tahoma"/>
          <w:szCs w:val="22"/>
        </w:rPr>
      </w:pPr>
    </w:p>
    <w:p w14:paraId="1D701935" w14:textId="77777777" w:rsidR="00153E1F" w:rsidRPr="005E2B9F" w:rsidRDefault="00264F36" w:rsidP="00B876B6">
      <w:pPr>
        <w:ind w:left="720" w:hanging="709"/>
        <w:rPr>
          <w:rFonts w:cs="Tahoma"/>
          <w:szCs w:val="22"/>
        </w:rPr>
      </w:pPr>
      <w:r w:rsidRPr="005E2B9F">
        <w:rPr>
          <w:rFonts w:cs="Tahoma"/>
          <w:szCs w:val="22"/>
        </w:rPr>
        <w:t>9</w:t>
      </w:r>
      <w:r w:rsidR="00153E1F" w:rsidRPr="005E2B9F">
        <w:rPr>
          <w:rFonts w:cs="Tahoma"/>
          <w:szCs w:val="22"/>
        </w:rPr>
        <w:t>.2</w:t>
      </w:r>
      <w:r w:rsidR="00153E1F" w:rsidRPr="005E2B9F">
        <w:rPr>
          <w:rFonts w:cs="Tahoma"/>
          <w:szCs w:val="22"/>
        </w:rPr>
        <w:tab/>
        <w:t>All concerns will be treated in confidence</w:t>
      </w:r>
      <w:r w:rsidR="007516AA" w:rsidRPr="005E2B9F">
        <w:rPr>
          <w:rFonts w:cs="Tahoma"/>
          <w:szCs w:val="22"/>
        </w:rPr>
        <w:t xml:space="preserve">. </w:t>
      </w:r>
      <w:r w:rsidR="00153E1F" w:rsidRPr="005E2B9F">
        <w:rPr>
          <w:rFonts w:cs="Tahoma"/>
          <w:szCs w:val="22"/>
        </w:rPr>
        <w:t xml:space="preserve">At the appropriate time, however, the individual may need to come forward as a witness. </w:t>
      </w:r>
    </w:p>
    <w:p w14:paraId="7083C531" w14:textId="77777777" w:rsidR="00AB50D4" w:rsidRPr="005E2B9F" w:rsidRDefault="00AB50D4" w:rsidP="005E2B9F">
      <w:pPr>
        <w:ind w:left="720" w:hanging="720"/>
        <w:rPr>
          <w:rFonts w:cs="Tahoma"/>
          <w:szCs w:val="22"/>
        </w:rPr>
      </w:pPr>
    </w:p>
    <w:p w14:paraId="0A30D8D2" w14:textId="77777777" w:rsidR="001727B3" w:rsidRPr="005E2B9F" w:rsidRDefault="00264F36" w:rsidP="001776B4">
      <w:pPr>
        <w:pStyle w:val="Heading3"/>
      </w:pPr>
      <w:bookmarkStart w:id="21" w:name="_Toc190252374"/>
      <w:r w:rsidRPr="005E2B9F">
        <w:t>10</w:t>
      </w:r>
      <w:r w:rsidR="001727B3" w:rsidRPr="005E2B9F">
        <w:t>.</w:t>
      </w:r>
      <w:r w:rsidR="001727B3" w:rsidRPr="005E2B9F">
        <w:tab/>
        <w:t xml:space="preserve">Equal </w:t>
      </w:r>
      <w:r w:rsidR="00DE2590">
        <w:t>o</w:t>
      </w:r>
      <w:r w:rsidR="001727B3" w:rsidRPr="005E2B9F">
        <w:t>pportunities</w:t>
      </w:r>
      <w:bookmarkEnd w:id="21"/>
    </w:p>
    <w:p w14:paraId="0EFAB90C" w14:textId="77777777" w:rsidR="001727B3" w:rsidRPr="005E2B9F" w:rsidRDefault="001727B3" w:rsidP="005E2B9F">
      <w:pPr>
        <w:ind w:left="720" w:hanging="720"/>
        <w:rPr>
          <w:rFonts w:cs="Tahoma"/>
          <w:szCs w:val="22"/>
        </w:rPr>
      </w:pPr>
    </w:p>
    <w:p w14:paraId="4399C326" w14:textId="77777777" w:rsidR="001727B3" w:rsidRPr="005E2B9F" w:rsidRDefault="00264F36" w:rsidP="00B876B6">
      <w:pPr>
        <w:ind w:left="709" w:hanging="709"/>
        <w:rPr>
          <w:rFonts w:cs="Tahoma"/>
          <w:color w:val="222222"/>
          <w:szCs w:val="22"/>
          <w:lang w:val="en"/>
        </w:rPr>
      </w:pPr>
      <w:r w:rsidRPr="005E2B9F">
        <w:rPr>
          <w:rFonts w:cs="Tahoma"/>
          <w:szCs w:val="22"/>
        </w:rPr>
        <w:t>10</w:t>
      </w:r>
      <w:r w:rsidR="001727B3" w:rsidRPr="005E2B9F">
        <w:rPr>
          <w:rFonts w:cs="Tahoma"/>
          <w:szCs w:val="22"/>
        </w:rPr>
        <w:t>.1</w:t>
      </w:r>
      <w:r w:rsidR="001727B3" w:rsidRPr="005E2B9F">
        <w:rPr>
          <w:rFonts w:cs="Tahoma"/>
          <w:szCs w:val="22"/>
        </w:rPr>
        <w:tab/>
      </w:r>
      <w:r w:rsidRPr="005E2B9F">
        <w:rPr>
          <w:rFonts w:cs="Tahoma"/>
          <w:color w:val="222222"/>
          <w:szCs w:val="22"/>
          <w:lang w:val="en"/>
        </w:rPr>
        <w:t xml:space="preserve">The </w:t>
      </w:r>
      <w:r w:rsidR="00DE2590">
        <w:rPr>
          <w:rFonts w:cs="Tahoma"/>
          <w:color w:val="222222"/>
          <w:szCs w:val="22"/>
          <w:lang w:val="en"/>
        </w:rPr>
        <w:t>c</w:t>
      </w:r>
      <w:r w:rsidRPr="005E2B9F">
        <w:rPr>
          <w:rFonts w:cs="Tahoma"/>
          <w:color w:val="222222"/>
          <w:szCs w:val="22"/>
          <w:lang w:val="en"/>
        </w:rPr>
        <w:t>ouncil is</w:t>
      </w:r>
      <w:r w:rsidR="001727B3" w:rsidRPr="005E2B9F">
        <w:rPr>
          <w:rFonts w:cs="Tahoma"/>
          <w:color w:val="222222"/>
          <w:szCs w:val="22"/>
          <w:lang w:val="en"/>
        </w:rPr>
        <w:t xml:space="preserve"> </w:t>
      </w:r>
      <w:r w:rsidR="00192CC1" w:rsidRPr="005E2B9F">
        <w:rPr>
          <w:rFonts w:cs="Tahoma"/>
          <w:color w:val="222222"/>
          <w:szCs w:val="22"/>
          <w:lang w:val="en"/>
        </w:rPr>
        <w:t xml:space="preserve">fully </w:t>
      </w:r>
      <w:r w:rsidR="001727B3" w:rsidRPr="005E2B9F">
        <w:rPr>
          <w:rFonts w:cs="Tahoma"/>
          <w:color w:val="222222"/>
          <w:szCs w:val="22"/>
          <w:lang w:val="en"/>
        </w:rPr>
        <w:t xml:space="preserve">committed to taking effective action to eliminate discrimination and to advance equality of opportunity and foster good relations in all that </w:t>
      </w:r>
      <w:r w:rsidR="00192CC1" w:rsidRPr="005E2B9F">
        <w:rPr>
          <w:rFonts w:cs="Tahoma"/>
          <w:color w:val="222222"/>
          <w:szCs w:val="22"/>
          <w:lang w:val="en"/>
        </w:rPr>
        <w:t xml:space="preserve">we </w:t>
      </w:r>
      <w:r w:rsidR="001727B3" w:rsidRPr="005E2B9F">
        <w:rPr>
          <w:rFonts w:cs="Tahoma"/>
          <w:color w:val="222222"/>
          <w:szCs w:val="22"/>
          <w:lang w:val="en"/>
        </w:rPr>
        <w:t>do as an employer, a service provider and as a community leader. We believe that all people are entitled to be treated with dignity and respect and we are determined to ensure that both our employees and everyone entitled to use our services receive fair and equitable treatment. We are committed to working with our partners and communities to promote good relations and to combat prejudice, discrimination and harassment.</w:t>
      </w:r>
    </w:p>
    <w:p w14:paraId="7CE04EB6" w14:textId="77777777" w:rsidR="008864B9" w:rsidRPr="005E2B9F" w:rsidRDefault="008864B9" w:rsidP="00B876B6">
      <w:pPr>
        <w:ind w:left="709" w:hanging="709"/>
        <w:rPr>
          <w:rFonts w:cs="Tahoma"/>
          <w:color w:val="222222"/>
          <w:szCs w:val="22"/>
          <w:lang w:val="en"/>
        </w:rPr>
      </w:pPr>
    </w:p>
    <w:p w14:paraId="44388804" w14:textId="09043CD3" w:rsidR="008864B9" w:rsidRPr="005E2B9F" w:rsidRDefault="00264F36" w:rsidP="00B876B6">
      <w:pPr>
        <w:ind w:left="709" w:hanging="709"/>
        <w:rPr>
          <w:rFonts w:cs="Tahoma"/>
          <w:szCs w:val="22"/>
        </w:rPr>
      </w:pPr>
      <w:r w:rsidRPr="005E2B9F">
        <w:rPr>
          <w:rFonts w:cs="Tahoma"/>
          <w:szCs w:val="22"/>
        </w:rPr>
        <w:t>10</w:t>
      </w:r>
      <w:r w:rsidR="008864B9" w:rsidRPr="005E2B9F">
        <w:rPr>
          <w:rFonts w:cs="Tahoma"/>
          <w:szCs w:val="22"/>
        </w:rPr>
        <w:t>.2</w:t>
      </w:r>
      <w:r w:rsidR="008864B9" w:rsidRPr="005E2B9F">
        <w:rPr>
          <w:rFonts w:cs="Tahoma"/>
          <w:szCs w:val="22"/>
        </w:rPr>
        <w:tab/>
      </w:r>
      <w:r w:rsidRPr="005E2B9F">
        <w:rPr>
          <w:rFonts w:cs="Tahoma"/>
          <w:szCs w:val="22"/>
        </w:rPr>
        <w:t xml:space="preserve">How the </w:t>
      </w:r>
      <w:r w:rsidR="00DE2590">
        <w:rPr>
          <w:rFonts w:cs="Tahoma"/>
          <w:szCs w:val="22"/>
        </w:rPr>
        <w:t>c</w:t>
      </w:r>
      <w:r w:rsidRPr="005E2B9F">
        <w:rPr>
          <w:rFonts w:cs="Tahoma"/>
          <w:szCs w:val="22"/>
        </w:rPr>
        <w:t>ouncil</w:t>
      </w:r>
      <w:r w:rsidR="00192CC1" w:rsidRPr="005E2B9F">
        <w:rPr>
          <w:rFonts w:cs="Tahoma"/>
          <w:szCs w:val="22"/>
        </w:rPr>
        <w:t xml:space="preserve"> will work to meet the dut</w:t>
      </w:r>
      <w:r w:rsidR="000F6DEE" w:rsidRPr="005E2B9F">
        <w:rPr>
          <w:rFonts w:cs="Tahoma"/>
          <w:szCs w:val="22"/>
        </w:rPr>
        <w:t xml:space="preserve">ies under the </w:t>
      </w:r>
      <w:r w:rsidR="00192CC1" w:rsidRPr="005E2B9F">
        <w:rPr>
          <w:rFonts w:cs="Tahoma"/>
          <w:szCs w:val="22"/>
        </w:rPr>
        <w:t xml:space="preserve">Equality Act 2010, are set out in the </w:t>
      </w:r>
      <w:hyperlink r:id="rId27" w:history="1">
        <w:r w:rsidR="00192CC1" w:rsidRPr="005E2B9F">
          <w:rPr>
            <w:rStyle w:val="Hyperlink"/>
            <w:rFonts w:cs="Tahoma"/>
            <w:szCs w:val="22"/>
          </w:rPr>
          <w:t>West Suffolk Equality S</w:t>
        </w:r>
        <w:r w:rsidR="008864B9" w:rsidRPr="005E2B9F">
          <w:rPr>
            <w:rStyle w:val="Hyperlink"/>
            <w:rFonts w:cs="Tahoma"/>
            <w:szCs w:val="22"/>
          </w:rPr>
          <w:t>cheme</w:t>
        </w:r>
      </w:hyperlink>
      <w:r w:rsidR="00192CC1" w:rsidRPr="005E2B9F">
        <w:rPr>
          <w:rFonts w:cs="Tahoma"/>
          <w:szCs w:val="22"/>
        </w:rPr>
        <w:t xml:space="preserve">. Where there are </w:t>
      </w:r>
      <w:r w:rsidR="000F6DEE" w:rsidRPr="005E2B9F">
        <w:rPr>
          <w:rFonts w:cs="Tahoma"/>
          <w:szCs w:val="22"/>
        </w:rPr>
        <w:t xml:space="preserve">any </w:t>
      </w:r>
      <w:r w:rsidR="00192CC1" w:rsidRPr="005E2B9F">
        <w:rPr>
          <w:rFonts w:cs="Tahoma"/>
          <w:szCs w:val="22"/>
        </w:rPr>
        <w:t xml:space="preserve">concerns relating to equal opportunities issues as well as safeguarding concerns, then reference should be made to the </w:t>
      </w:r>
      <w:r w:rsidR="00DE2590">
        <w:rPr>
          <w:rFonts w:cs="Tahoma"/>
          <w:szCs w:val="22"/>
        </w:rPr>
        <w:t>c</w:t>
      </w:r>
      <w:r w:rsidR="00192CC1" w:rsidRPr="005E2B9F">
        <w:rPr>
          <w:rFonts w:cs="Tahoma"/>
          <w:szCs w:val="22"/>
        </w:rPr>
        <w:t>ouncil’s Equality Scheme for guidance.</w:t>
      </w:r>
    </w:p>
    <w:p w14:paraId="47C6CA82" w14:textId="77777777" w:rsidR="00153E1F" w:rsidRPr="005E2B9F" w:rsidRDefault="00153E1F" w:rsidP="005E2B9F">
      <w:pPr>
        <w:rPr>
          <w:rFonts w:cs="Tahoma"/>
          <w:szCs w:val="22"/>
        </w:rPr>
      </w:pPr>
    </w:p>
    <w:p w14:paraId="3053BAE3" w14:textId="4A37E538" w:rsidR="00153E1F" w:rsidRPr="005E2B9F" w:rsidRDefault="00264F36" w:rsidP="001776B4">
      <w:pPr>
        <w:pStyle w:val="Heading3"/>
      </w:pPr>
      <w:bookmarkStart w:id="22" w:name="_Toc190252375"/>
      <w:r w:rsidRPr="005E2B9F">
        <w:t>11</w:t>
      </w:r>
      <w:r w:rsidR="00153E1F" w:rsidRPr="005E2B9F">
        <w:t>.</w:t>
      </w:r>
      <w:r w:rsidR="00153E1F" w:rsidRPr="005E2B9F">
        <w:tab/>
        <w:t>Recruitment and selection</w:t>
      </w:r>
      <w:bookmarkEnd w:id="22"/>
    </w:p>
    <w:p w14:paraId="17357241" w14:textId="77777777" w:rsidR="00153E1F" w:rsidRPr="005E2B9F" w:rsidRDefault="00153E1F" w:rsidP="005E2B9F">
      <w:pPr>
        <w:rPr>
          <w:szCs w:val="22"/>
        </w:rPr>
      </w:pPr>
    </w:p>
    <w:p w14:paraId="786CEEA4" w14:textId="64CC17BB" w:rsidR="002F3D51" w:rsidRDefault="00264F36" w:rsidP="00B876B6">
      <w:pPr>
        <w:ind w:left="720" w:hanging="709"/>
        <w:rPr>
          <w:rFonts w:cs="Tahoma"/>
          <w:szCs w:val="22"/>
        </w:rPr>
      </w:pPr>
      <w:r w:rsidRPr="005E2B9F">
        <w:rPr>
          <w:rFonts w:cs="Tahoma"/>
          <w:szCs w:val="22"/>
        </w:rPr>
        <w:t>11</w:t>
      </w:r>
      <w:r w:rsidR="00153E1F" w:rsidRPr="005E2B9F">
        <w:rPr>
          <w:rFonts w:cs="Tahoma"/>
          <w:szCs w:val="22"/>
        </w:rPr>
        <w:t>.1</w:t>
      </w:r>
      <w:r w:rsidR="00153E1F" w:rsidRPr="005E2B9F">
        <w:rPr>
          <w:rFonts w:cs="Tahoma"/>
          <w:szCs w:val="22"/>
        </w:rPr>
        <w:tab/>
      </w:r>
      <w:r w:rsidRPr="005E2B9F">
        <w:rPr>
          <w:rFonts w:cs="Tahoma"/>
          <w:szCs w:val="22"/>
        </w:rPr>
        <w:t xml:space="preserve">The </w:t>
      </w:r>
      <w:r w:rsidR="00DE2590">
        <w:rPr>
          <w:rFonts w:cs="Tahoma"/>
          <w:szCs w:val="22"/>
        </w:rPr>
        <w:t>c</w:t>
      </w:r>
      <w:r w:rsidRPr="005E2B9F">
        <w:rPr>
          <w:rFonts w:cs="Tahoma"/>
          <w:szCs w:val="22"/>
        </w:rPr>
        <w:t>ouncil</w:t>
      </w:r>
      <w:r w:rsidR="00153E1F" w:rsidRPr="005E2B9F">
        <w:rPr>
          <w:rFonts w:cs="Tahoma"/>
          <w:szCs w:val="22"/>
        </w:rPr>
        <w:t xml:space="preserve"> will take all reasonable steps to ensure unsuitable people are prevented from working or volunteering in settings that bring them into close </w:t>
      </w:r>
      <w:r w:rsidR="002F3D51" w:rsidRPr="005E2B9F">
        <w:rPr>
          <w:rFonts w:cs="Tahoma"/>
          <w:szCs w:val="22"/>
        </w:rPr>
        <w:t xml:space="preserve">direct </w:t>
      </w:r>
      <w:r w:rsidR="00153E1F" w:rsidRPr="005E2B9F">
        <w:rPr>
          <w:rFonts w:cs="Tahoma"/>
          <w:szCs w:val="22"/>
        </w:rPr>
        <w:t>contact with children</w:t>
      </w:r>
      <w:r w:rsidR="00EB5151" w:rsidRPr="005E2B9F">
        <w:rPr>
          <w:rFonts w:cs="Tahoma"/>
          <w:szCs w:val="22"/>
        </w:rPr>
        <w:t xml:space="preserve"> or vulnerable adults</w:t>
      </w:r>
      <w:r w:rsidR="00153E1F" w:rsidRPr="005E2B9F">
        <w:rPr>
          <w:rFonts w:cs="Tahoma"/>
          <w:szCs w:val="22"/>
        </w:rPr>
        <w:t xml:space="preserve">. </w:t>
      </w:r>
      <w:r w:rsidR="00820F35" w:rsidRPr="005E2B9F">
        <w:rPr>
          <w:rFonts w:cs="Tahoma"/>
          <w:szCs w:val="22"/>
        </w:rPr>
        <w:t xml:space="preserve">The Protection of Freedoms Act 2012 has scaled back the requirement to undertake </w:t>
      </w:r>
      <w:r w:rsidR="00B876B6">
        <w:rPr>
          <w:rFonts w:cs="Tahoma"/>
          <w:szCs w:val="22"/>
        </w:rPr>
        <w:t>D</w:t>
      </w:r>
      <w:r w:rsidR="00EB5151" w:rsidRPr="005E2B9F">
        <w:rPr>
          <w:rFonts w:cs="Tahoma"/>
          <w:szCs w:val="22"/>
        </w:rPr>
        <w:t xml:space="preserve">isclosure and </w:t>
      </w:r>
      <w:r w:rsidR="00B876B6">
        <w:rPr>
          <w:rFonts w:cs="Tahoma"/>
          <w:szCs w:val="22"/>
        </w:rPr>
        <w:t>B</w:t>
      </w:r>
      <w:r w:rsidR="00EB5151" w:rsidRPr="005E2B9F">
        <w:rPr>
          <w:rFonts w:cs="Tahoma"/>
          <w:szCs w:val="22"/>
        </w:rPr>
        <w:t>ar</w:t>
      </w:r>
      <w:r w:rsidR="002C5E01" w:rsidRPr="005E2B9F">
        <w:rPr>
          <w:rFonts w:cs="Tahoma"/>
          <w:szCs w:val="22"/>
        </w:rPr>
        <w:t>r</w:t>
      </w:r>
      <w:r w:rsidR="00EB5151" w:rsidRPr="005E2B9F">
        <w:rPr>
          <w:rFonts w:cs="Tahoma"/>
          <w:szCs w:val="22"/>
        </w:rPr>
        <w:t>ing</w:t>
      </w:r>
      <w:r w:rsidR="00951A3A" w:rsidRPr="005E2B9F">
        <w:rPr>
          <w:rFonts w:cs="Tahoma"/>
          <w:szCs w:val="22"/>
        </w:rPr>
        <w:t xml:space="preserve"> </w:t>
      </w:r>
      <w:r w:rsidR="00B876B6">
        <w:rPr>
          <w:rFonts w:cs="Tahoma"/>
          <w:szCs w:val="22"/>
        </w:rPr>
        <w:t>S</w:t>
      </w:r>
      <w:r w:rsidR="00951A3A" w:rsidRPr="005E2B9F">
        <w:rPr>
          <w:rFonts w:cs="Tahoma"/>
          <w:szCs w:val="22"/>
        </w:rPr>
        <w:t>ervice (DBS)</w:t>
      </w:r>
      <w:r w:rsidR="00820F35" w:rsidRPr="005E2B9F">
        <w:rPr>
          <w:rFonts w:cs="Tahoma"/>
          <w:szCs w:val="22"/>
        </w:rPr>
        <w:t xml:space="preserve"> </w:t>
      </w:r>
      <w:r w:rsidR="002F3D51" w:rsidRPr="005E2B9F">
        <w:rPr>
          <w:rFonts w:cs="Tahoma"/>
          <w:szCs w:val="22"/>
        </w:rPr>
        <w:t>crim</w:t>
      </w:r>
      <w:r w:rsidR="007C7F5C" w:rsidRPr="005E2B9F">
        <w:rPr>
          <w:rFonts w:cs="Tahoma"/>
          <w:szCs w:val="22"/>
        </w:rPr>
        <w:t>in</w:t>
      </w:r>
      <w:r w:rsidR="002F3D51" w:rsidRPr="005E2B9F">
        <w:rPr>
          <w:rFonts w:cs="Tahoma"/>
          <w:szCs w:val="22"/>
        </w:rPr>
        <w:t xml:space="preserve">al record </w:t>
      </w:r>
      <w:r w:rsidR="00820F35" w:rsidRPr="005E2B9F">
        <w:rPr>
          <w:rFonts w:cs="Tahoma"/>
          <w:szCs w:val="22"/>
        </w:rPr>
        <w:t>checks, to focus on those working unsupervised or in regular close contact with vulnerable people.</w:t>
      </w:r>
    </w:p>
    <w:p w14:paraId="060C1147" w14:textId="77777777" w:rsidR="00DE2590" w:rsidRPr="005E2B9F" w:rsidRDefault="00DE2590" w:rsidP="00B876B6">
      <w:pPr>
        <w:ind w:left="720" w:hanging="709"/>
        <w:rPr>
          <w:rFonts w:cs="Tahoma"/>
          <w:szCs w:val="22"/>
        </w:rPr>
      </w:pPr>
    </w:p>
    <w:p w14:paraId="17FF8279" w14:textId="77777777" w:rsidR="00DE2590" w:rsidRDefault="00264F36" w:rsidP="00B876B6">
      <w:pPr>
        <w:ind w:left="709" w:hanging="709"/>
        <w:rPr>
          <w:rFonts w:cs="Tahoma"/>
          <w:szCs w:val="22"/>
        </w:rPr>
      </w:pPr>
      <w:r w:rsidRPr="005E2B9F">
        <w:rPr>
          <w:rFonts w:cs="Tahoma"/>
          <w:szCs w:val="22"/>
          <w:lang w:val="en"/>
        </w:rPr>
        <w:t>11</w:t>
      </w:r>
      <w:r w:rsidR="007C7F5C" w:rsidRPr="005E2B9F">
        <w:rPr>
          <w:rFonts w:cs="Tahoma"/>
          <w:szCs w:val="22"/>
          <w:lang w:val="en"/>
        </w:rPr>
        <w:t>.2</w:t>
      </w:r>
      <w:r w:rsidR="007C7F5C" w:rsidRPr="005E2B9F">
        <w:rPr>
          <w:rFonts w:cs="Tahoma"/>
          <w:szCs w:val="22"/>
          <w:lang w:val="en"/>
        </w:rPr>
        <w:tab/>
        <w:t xml:space="preserve">Where a post is identified as requiring a DBS check and the new employee does not already hold a valid DBS check, the </w:t>
      </w:r>
      <w:r w:rsidR="00DE2590">
        <w:rPr>
          <w:rFonts w:cs="Tahoma"/>
          <w:szCs w:val="22"/>
          <w:lang w:val="en"/>
        </w:rPr>
        <w:t>c</w:t>
      </w:r>
      <w:r w:rsidR="007C7F5C" w:rsidRPr="005E2B9F">
        <w:rPr>
          <w:rFonts w:cs="Tahoma"/>
          <w:szCs w:val="22"/>
          <w:lang w:val="en"/>
        </w:rPr>
        <w:t xml:space="preserve">ouncil will undertake </w:t>
      </w:r>
      <w:r w:rsidR="00DE2590">
        <w:rPr>
          <w:rFonts w:cs="Tahoma"/>
          <w:szCs w:val="22"/>
          <w:lang w:val="en"/>
        </w:rPr>
        <w:t xml:space="preserve">a </w:t>
      </w:r>
      <w:r w:rsidR="007C7F5C" w:rsidRPr="005E2B9F">
        <w:rPr>
          <w:rFonts w:cs="Tahoma"/>
          <w:szCs w:val="22"/>
          <w:lang w:val="en"/>
        </w:rPr>
        <w:t>DBS check as part of its recruitment process.</w:t>
      </w:r>
      <w:r w:rsidR="00B25D2D" w:rsidRPr="005E2B9F">
        <w:rPr>
          <w:rFonts w:cs="Tahoma"/>
          <w:szCs w:val="22"/>
          <w:lang w:val="en"/>
        </w:rPr>
        <w:t xml:space="preserve"> </w:t>
      </w:r>
      <w:r w:rsidR="00B25D2D" w:rsidRPr="005E2B9F">
        <w:rPr>
          <w:rFonts w:cs="Tahoma"/>
          <w:szCs w:val="22"/>
        </w:rPr>
        <w:t>From</w:t>
      </w:r>
      <w:r w:rsidR="007C7F5C" w:rsidRPr="005E2B9F">
        <w:rPr>
          <w:rFonts w:cs="Tahoma"/>
          <w:szCs w:val="22"/>
        </w:rPr>
        <w:t xml:space="preserve"> 2013</w:t>
      </w:r>
      <w:r w:rsidR="00DE2590">
        <w:rPr>
          <w:rFonts w:cs="Tahoma"/>
          <w:szCs w:val="22"/>
        </w:rPr>
        <w:t>,</w:t>
      </w:r>
      <w:r w:rsidR="007C7F5C" w:rsidRPr="005E2B9F">
        <w:rPr>
          <w:rFonts w:cs="Tahoma"/>
          <w:szCs w:val="22"/>
        </w:rPr>
        <w:t xml:space="preserve"> individual</w:t>
      </w:r>
      <w:r w:rsidR="00B25D2D" w:rsidRPr="005E2B9F">
        <w:rPr>
          <w:rFonts w:cs="Tahoma"/>
          <w:szCs w:val="22"/>
        </w:rPr>
        <w:t>s have been able to</w:t>
      </w:r>
      <w:r w:rsidR="007C7F5C" w:rsidRPr="005E2B9F">
        <w:rPr>
          <w:rFonts w:cs="Tahoma"/>
          <w:szCs w:val="22"/>
        </w:rPr>
        <w:t xml:space="preserve"> apply</w:t>
      </w:r>
      <w:r w:rsidR="00B25D2D" w:rsidRPr="005E2B9F">
        <w:rPr>
          <w:rFonts w:cs="Tahoma"/>
          <w:szCs w:val="22"/>
        </w:rPr>
        <w:t xml:space="preserve"> </w:t>
      </w:r>
      <w:r w:rsidR="007C7F5C" w:rsidRPr="005E2B9F">
        <w:rPr>
          <w:rFonts w:cs="Tahoma"/>
          <w:szCs w:val="22"/>
        </w:rPr>
        <w:t xml:space="preserve">for </w:t>
      </w:r>
      <w:r w:rsidR="00B25D2D" w:rsidRPr="005E2B9F">
        <w:rPr>
          <w:rFonts w:cs="Tahoma"/>
          <w:szCs w:val="22"/>
        </w:rPr>
        <w:t>their own</w:t>
      </w:r>
      <w:r w:rsidR="007C7F5C" w:rsidRPr="005E2B9F">
        <w:rPr>
          <w:rFonts w:cs="Tahoma"/>
          <w:szCs w:val="22"/>
        </w:rPr>
        <w:t xml:space="preserve"> DBS check, </w:t>
      </w:r>
      <w:r w:rsidR="00B25D2D" w:rsidRPr="005E2B9F">
        <w:rPr>
          <w:rFonts w:cs="Tahoma"/>
          <w:szCs w:val="22"/>
        </w:rPr>
        <w:t xml:space="preserve">for which there is a fee, </w:t>
      </w:r>
      <w:r w:rsidR="007C7F5C" w:rsidRPr="005E2B9F">
        <w:rPr>
          <w:rFonts w:cs="Tahoma"/>
          <w:szCs w:val="22"/>
        </w:rPr>
        <w:t xml:space="preserve">which they </w:t>
      </w:r>
      <w:r w:rsidR="00B25D2D" w:rsidRPr="005E2B9F">
        <w:rPr>
          <w:rFonts w:cs="Tahoma"/>
          <w:szCs w:val="22"/>
        </w:rPr>
        <w:t>can</w:t>
      </w:r>
      <w:r w:rsidR="007C7F5C" w:rsidRPr="005E2B9F">
        <w:rPr>
          <w:rFonts w:cs="Tahoma"/>
          <w:szCs w:val="22"/>
        </w:rPr>
        <w:t xml:space="preserve"> take with them to new employers or when volunteering. </w:t>
      </w:r>
      <w:r w:rsidRPr="005E2B9F">
        <w:rPr>
          <w:rFonts w:cs="Tahoma"/>
          <w:szCs w:val="22"/>
        </w:rPr>
        <w:t xml:space="preserve">The </w:t>
      </w:r>
      <w:r w:rsidR="00DE2590">
        <w:rPr>
          <w:rFonts w:cs="Tahoma"/>
          <w:szCs w:val="22"/>
        </w:rPr>
        <w:t>c</w:t>
      </w:r>
      <w:r w:rsidRPr="005E2B9F">
        <w:rPr>
          <w:rFonts w:cs="Tahoma"/>
          <w:szCs w:val="22"/>
        </w:rPr>
        <w:t xml:space="preserve">ouncil </w:t>
      </w:r>
      <w:r w:rsidR="002C5E01" w:rsidRPr="005E2B9F">
        <w:rPr>
          <w:rFonts w:cs="Tahoma"/>
          <w:szCs w:val="22"/>
        </w:rPr>
        <w:t>retain</w:t>
      </w:r>
      <w:r w:rsidRPr="005E2B9F">
        <w:rPr>
          <w:rFonts w:cs="Tahoma"/>
          <w:szCs w:val="22"/>
        </w:rPr>
        <w:t>s</w:t>
      </w:r>
      <w:r w:rsidR="002C5E01" w:rsidRPr="005E2B9F">
        <w:rPr>
          <w:rFonts w:cs="Tahoma"/>
          <w:szCs w:val="22"/>
        </w:rPr>
        <w:t xml:space="preserve"> the right to request a new DBS </w:t>
      </w:r>
      <w:r w:rsidR="00DE2590">
        <w:rPr>
          <w:rFonts w:cs="Tahoma"/>
          <w:szCs w:val="22"/>
        </w:rPr>
        <w:t>c</w:t>
      </w:r>
      <w:r w:rsidR="002C5E01" w:rsidRPr="005E2B9F">
        <w:rPr>
          <w:rFonts w:cs="Tahoma"/>
          <w:szCs w:val="22"/>
        </w:rPr>
        <w:t>heck to make sure that the check is up</w:t>
      </w:r>
      <w:r w:rsidR="00DE2590">
        <w:rPr>
          <w:rFonts w:cs="Tahoma"/>
          <w:szCs w:val="22"/>
        </w:rPr>
        <w:t xml:space="preserve"> </w:t>
      </w:r>
      <w:r w:rsidR="002C5E01" w:rsidRPr="005E2B9F">
        <w:rPr>
          <w:rFonts w:cs="Tahoma"/>
          <w:szCs w:val="22"/>
        </w:rPr>
        <w:t>to</w:t>
      </w:r>
      <w:r w:rsidR="00DE2590">
        <w:rPr>
          <w:rFonts w:cs="Tahoma"/>
          <w:szCs w:val="22"/>
        </w:rPr>
        <w:t xml:space="preserve"> </w:t>
      </w:r>
      <w:r w:rsidR="002C5E01" w:rsidRPr="005E2B9F">
        <w:rPr>
          <w:rFonts w:cs="Tahoma"/>
          <w:szCs w:val="22"/>
        </w:rPr>
        <w:t>date and to check the most recent records.</w:t>
      </w:r>
    </w:p>
    <w:p w14:paraId="403D1FD8" w14:textId="77777777" w:rsidR="00DE2590" w:rsidRPr="005E2B9F" w:rsidRDefault="00DE2590" w:rsidP="00B876B6">
      <w:pPr>
        <w:ind w:left="709" w:hanging="709"/>
        <w:rPr>
          <w:rFonts w:cs="Tahoma"/>
          <w:szCs w:val="22"/>
        </w:rPr>
      </w:pPr>
    </w:p>
    <w:p w14:paraId="03FB6AAD" w14:textId="1C8FA616" w:rsidR="00153E1F" w:rsidRDefault="00264F36" w:rsidP="00B876B6">
      <w:pPr>
        <w:ind w:left="709" w:hanging="709"/>
        <w:rPr>
          <w:rFonts w:cs="Tahoma"/>
          <w:szCs w:val="22"/>
          <w:lang w:val="en"/>
        </w:rPr>
      </w:pPr>
      <w:r w:rsidRPr="005E2B9F">
        <w:rPr>
          <w:rFonts w:cs="Tahoma"/>
          <w:szCs w:val="22"/>
          <w:lang w:val="en"/>
        </w:rPr>
        <w:t>11</w:t>
      </w:r>
      <w:r w:rsidR="002F3D51" w:rsidRPr="005E2B9F">
        <w:rPr>
          <w:rFonts w:cs="Tahoma"/>
          <w:szCs w:val="22"/>
          <w:lang w:val="en"/>
        </w:rPr>
        <w:t>.</w:t>
      </w:r>
      <w:r w:rsidR="00B25D2D" w:rsidRPr="005E2B9F">
        <w:rPr>
          <w:rFonts w:cs="Tahoma"/>
          <w:szCs w:val="22"/>
          <w:lang w:val="en"/>
        </w:rPr>
        <w:t>3</w:t>
      </w:r>
      <w:r w:rsidR="002F3D51" w:rsidRPr="005E2B9F">
        <w:rPr>
          <w:rFonts w:cs="Tahoma"/>
          <w:szCs w:val="22"/>
          <w:lang w:val="en"/>
        </w:rPr>
        <w:tab/>
        <w:t>DBS criminal record checks are free of charge to volunteers. The DBS defines a volunteer as</w:t>
      </w:r>
      <w:r w:rsidR="00DE2590">
        <w:rPr>
          <w:rFonts w:cs="Tahoma"/>
          <w:szCs w:val="22"/>
          <w:lang w:val="en"/>
        </w:rPr>
        <w:t xml:space="preserve"> ‘a</w:t>
      </w:r>
      <w:r w:rsidR="002F3D51" w:rsidRPr="005E2B9F">
        <w:rPr>
          <w:rFonts w:cs="Tahoma"/>
          <w:szCs w:val="22"/>
          <w:lang w:val="en"/>
        </w:rPr>
        <w:t xml:space="preserve"> person engaged in an activity which involves spending time, unpaid (except for travel and other approved out</w:t>
      </w:r>
      <w:r w:rsidR="00DE2590">
        <w:rPr>
          <w:rFonts w:cs="Tahoma"/>
          <w:szCs w:val="22"/>
          <w:lang w:val="en"/>
        </w:rPr>
        <w:t xml:space="preserve"> </w:t>
      </w:r>
      <w:r w:rsidR="002F3D51" w:rsidRPr="005E2B9F">
        <w:rPr>
          <w:rFonts w:cs="Tahoma"/>
          <w:szCs w:val="22"/>
          <w:lang w:val="en"/>
        </w:rPr>
        <w:t>of</w:t>
      </w:r>
      <w:r w:rsidR="00DE2590">
        <w:rPr>
          <w:rFonts w:cs="Tahoma"/>
          <w:szCs w:val="22"/>
          <w:lang w:val="en"/>
        </w:rPr>
        <w:t xml:space="preserve"> </w:t>
      </w:r>
      <w:r w:rsidR="002F3D51" w:rsidRPr="005E2B9F">
        <w:rPr>
          <w:rFonts w:cs="Tahoma"/>
          <w:szCs w:val="22"/>
          <w:lang w:val="en"/>
        </w:rPr>
        <w:t>pocket expenses), doing something which aims to benefit some third party other than, or in addition to, a close relative’</w:t>
      </w:r>
      <w:r w:rsidR="00B876B6">
        <w:rPr>
          <w:rFonts w:cs="Tahoma"/>
          <w:szCs w:val="22"/>
          <w:lang w:val="en"/>
        </w:rPr>
        <w:t>.</w:t>
      </w:r>
    </w:p>
    <w:p w14:paraId="5F383414" w14:textId="77777777" w:rsidR="00DE2590" w:rsidRPr="005E2B9F" w:rsidRDefault="00DE2590" w:rsidP="00B876B6">
      <w:pPr>
        <w:ind w:left="709" w:hanging="709"/>
        <w:rPr>
          <w:rFonts w:cs="Tahoma"/>
          <w:szCs w:val="22"/>
        </w:rPr>
      </w:pPr>
    </w:p>
    <w:p w14:paraId="0A32DD2D" w14:textId="678C093D" w:rsidR="001C25CC" w:rsidRPr="005E2B9F" w:rsidRDefault="00264F36" w:rsidP="00B876B6">
      <w:pPr>
        <w:ind w:left="709" w:hanging="709"/>
        <w:rPr>
          <w:rFonts w:cs="Tahoma"/>
          <w:szCs w:val="22"/>
        </w:rPr>
      </w:pPr>
      <w:r w:rsidRPr="005E2B9F">
        <w:rPr>
          <w:rFonts w:cs="Tahoma"/>
          <w:szCs w:val="22"/>
        </w:rPr>
        <w:t>11</w:t>
      </w:r>
      <w:r w:rsidR="002F3D51" w:rsidRPr="005E2B9F">
        <w:rPr>
          <w:rFonts w:cs="Tahoma"/>
          <w:szCs w:val="22"/>
        </w:rPr>
        <w:t>.</w:t>
      </w:r>
      <w:r w:rsidR="00B25D2D" w:rsidRPr="005E2B9F">
        <w:rPr>
          <w:rFonts w:cs="Tahoma"/>
          <w:szCs w:val="22"/>
        </w:rPr>
        <w:t>4</w:t>
      </w:r>
      <w:r w:rsidR="002F3D51" w:rsidRPr="005E2B9F">
        <w:rPr>
          <w:rFonts w:cs="Tahoma"/>
          <w:szCs w:val="22"/>
        </w:rPr>
        <w:tab/>
      </w:r>
      <w:r w:rsidR="00153E1F" w:rsidRPr="005E2B9F">
        <w:rPr>
          <w:rFonts w:cs="Tahoma"/>
          <w:szCs w:val="22"/>
        </w:rPr>
        <w:t>Training for officers with recruitment and selection responsibilities will ensure adherence to recruitment and selection best practice.</w:t>
      </w:r>
      <w:r w:rsidR="00EB5151" w:rsidRPr="005E2B9F">
        <w:rPr>
          <w:rFonts w:cs="Tahoma"/>
          <w:szCs w:val="22"/>
        </w:rPr>
        <w:t xml:space="preserve"> The d</w:t>
      </w:r>
      <w:r w:rsidR="00153E1F" w:rsidRPr="005E2B9F">
        <w:rPr>
          <w:rFonts w:cs="Tahoma"/>
          <w:szCs w:val="22"/>
        </w:rPr>
        <w:t xml:space="preserve">isclosure </w:t>
      </w:r>
      <w:r w:rsidR="00EB5151" w:rsidRPr="005E2B9F">
        <w:rPr>
          <w:rFonts w:cs="Tahoma"/>
          <w:szCs w:val="22"/>
        </w:rPr>
        <w:t>p</w:t>
      </w:r>
      <w:r w:rsidR="00153E1F" w:rsidRPr="005E2B9F">
        <w:rPr>
          <w:rFonts w:cs="Tahoma"/>
          <w:szCs w:val="22"/>
        </w:rPr>
        <w:t>rocedures</w:t>
      </w:r>
      <w:r w:rsidR="00153E1F" w:rsidRPr="005E2B9F">
        <w:rPr>
          <w:rFonts w:cs="Tahoma"/>
          <w:b/>
          <w:i/>
          <w:szCs w:val="22"/>
        </w:rPr>
        <w:t xml:space="preserve"> </w:t>
      </w:r>
      <w:r w:rsidR="00153E1F" w:rsidRPr="005E2B9F">
        <w:rPr>
          <w:rFonts w:cs="Tahoma"/>
          <w:szCs w:val="22"/>
        </w:rPr>
        <w:t xml:space="preserve">ensure information is provided to assess </w:t>
      </w:r>
      <w:r w:rsidR="00EB5151" w:rsidRPr="005E2B9F">
        <w:rPr>
          <w:rFonts w:cs="Tahoma"/>
          <w:szCs w:val="22"/>
        </w:rPr>
        <w:t xml:space="preserve">a </w:t>
      </w:r>
      <w:r w:rsidR="00153E1F" w:rsidRPr="005E2B9F">
        <w:rPr>
          <w:rFonts w:cs="Tahoma"/>
          <w:szCs w:val="22"/>
        </w:rPr>
        <w:t>potential employee</w:t>
      </w:r>
      <w:r w:rsidR="002C5E01" w:rsidRPr="005E2B9F">
        <w:rPr>
          <w:rFonts w:cs="Tahoma"/>
          <w:szCs w:val="22"/>
        </w:rPr>
        <w:t>’</w:t>
      </w:r>
      <w:r w:rsidR="00153E1F" w:rsidRPr="005E2B9F">
        <w:rPr>
          <w:rFonts w:cs="Tahoma"/>
          <w:szCs w:val="22"/>
        </w:rPr>
        <w:t>s</w:t>
      </w:r>
      <w:r w:rsidR="00950614">
        <w:rPr>
          <w:rFonts w:cs="Tahoma"/>
          <w:szCs w:val="22"/>
        </w:rPr>
        <w:t xml:space="preserve"> or </w:t>
      </w:r>
      <w:r w:rsidR="00153E1F" w:rsidRPr="005E2B9F">
        <w:rPr>
          <w:rFonts w:cs="Tahoma"/>
          <w:szCs w:val="22"/>
        </w:rPr>
        <w:t>volunteer</w:t>
      </w:r>
      <w:r w:rsidR="002C5E01" w:rsidRPr="005E2B9F">
        <w:rPr>
          <w:rFonts w:cs="Tahoma"/>
          <w:szCs w:val="22"/>
        </w:rPr>
        <w:t>’</w:t>
      </w:r>
      <w:r w:rsidR="00153E1F" w:rsidRPr="005E2B9F">
        <w:rPr>
          <w:rFonts w:cs="Tahoma"/>
          <w:szCs w:val="22"/>
        </w:rPr>
        <w:t>s suitability for a post that may bring them into contact with children</w:t>
      </w:r>
      <w:r w:rsidR="00EB5151" w:rsidRPr="005E2B9F">
        <w:rPr>
          <w:rFonts w:cs="Tahoma"/>
          <w:szCs w:val="22"/>
        </w:rPr>
        <w:t xml:space="preserve">, </w:t>
      </w:r>
      <w:r w:rsidR="00153E1F" w:rsidRPr="005E2B9F">
        <w:rPr>
          <w:rFonts w:cs="Tahoma"/>
          <w:szCs w:val="22"/>
        </w:rPr>
        <w:t>young people</w:t>
      </w:r>
      <w:r w:rsidR="00EB5151" w:rsidRPr="005E2B9F">
        <w:rPr>
          <w:rFonts w:cs="Tahoma"/>
          <w:szCs w:val="22"/>
        </w:rPr>
        <w:t xml:space="preserve"> or vulnerable adults</w:t>
      </w:r>
      <w:r w:rsidR="002C5E01" w:rsidRPr="005E2B9F">
        <w:rPr>
          <w:rFonts w:cs="Tahoma"/>
          <w:szCs w:val="22"/>
        </w:rPr>
        <w:t>.</w:t>
      </w:r>
      <w:r w:rsidR="00153E1F" w:rsidRPr="005E2B9F">
        <w:rPr>
          <w:rFonts w:cs="Tahoma"/>
          <w:szCs w:val="22"/>
        </w:rPr>
        <w:t xml:space="preserve"> Guidelines have been issued to recruiting managers and posts identified that are subject </w:t>
      </w:r>
      <w:r w:rsidR="00DE2590">
        <w:rPr>
          <w:rFonts w:cs="Tahoma"/>
          <w:szCs w:val="22"/>
        </w:rPr>
        <w:t xml:space="preserve">to </w:t>
      </w:r>
      <w:r w:rsidR="00EB5151" w:rsidRPr="005E2B9F">
        <w:rPr>
          <w:rFonts w:cs="Tahoma"/>
          <w:szCs w:val="22"/>
        </w:rPr>
        <w:t>DBS</w:t>
      </w:r>
      <w:r w:rsidR="00153E1F" w:rsidRPr="005E2B9F">
        <w:rPr>
          <w:rFonts w:cs="Tahoma"/>
          <w:szCs w:val="22"/>
        </w:rPr>
        <w:t xml:space="preserve"> enhanced disclosure checks. These posts </w:t>
      </w:r>
      <w:r w:rsidR="009C6381" w:rsidRPr="005E2B9F">
        <w:rPr>
          <w:rFonts w:cs="Tahoma"/>
          <w:szCs w:val="22"/>
        </w:rPr>
        <w:t>are defined as</w:t>
      </w:r>
      <w:r w:rsidR="00153E1F" w:rsidRPr="005E2B9F">
        <w:rPr>
          <w:rFonts w:cs="Tahoma"/>
          <w:szCs w:val="22"/>
        </w:rPr>
        <w:t xml:space="preserve"> </w:t>
      </w:r>
      <w:r w:rsidR="00DE2590">
        <w:rPr>
          <w:rFonts w:cs="Tahoma"/>
          <w:szCs w:val="22"/>
        </w:rPr>
        <w:t>r</w:t>
      </w:r>
      <w:r w:rsidR="00153E1F" w:rsidRPr="005E2B9F">
        <w:rPr>
          <w:rFonts w:cs="Tahoma"/>
          <w:szCs w:val="22"/>
        </w:rPr>
        <w:t xml:space="preserve">egulated </w:t>
      </w:r>
      <w:r w:rsidR="00DE2590">
        <w:rPr>
          <w:rFonts w:cs="Tahoma"/>
          <w:szCs w:val="22"/>
        </w:rPr>
        <w:t>p</w:t>
      </w:r>
      <w:r w:rsidR="009C6381" w:rsidRPr="005E2B9F">
        <w:rPr>
          <w:rFonts w:cs="Tahoma"/>
          <w:szCs w:val="22"/>
        </w:rPr>
        <w:t>osts whose</w:t>
      </w:r>
      <w:r w:rsidR="009C6381" w:rsidRPr="005E2B9F">
        <w:rPr>
          <w:rFonts w:cs="Tahoma"/>
          <w:color w:val="333333"/>
          <w:szCs w:val="22"/>
          <w:lang w:val="en"/>
        </w:rPr>
        <w:t xml:space="preserve"> </w:t>
      </w:r>
      <w:r w:rsidR="00DE2590">
        <w:rPr>
          <w:rFonts w:cs="Tahoma"/>
          <w:color w:val="333333"/>
          <w:szCs w:val="22"/>
          <w:lang w:val="en"/>
        </w:rPr>
        <w:t>‘</w:t>
      </w:r>
      <w:r w:rsidR="003D1885" w:rsidRPr="005E2B9F">
        <w:rPr>
          <w:rFonts w:cs="Tahoma"/>
          <w:b/>
          <w:color w:val="333333"/>
          <w:szCs w:val="22"/>
          <w:lang w:val="en"/>
        </w:rPr>
        <w:t xml:space="preserve">work involves close and unsupervised contact with vulnerable </w:t>
      </w:r>
      <w:proofErr w:type="gramStart"/>
      <w:r w:rsidR="003D1885" w:rsidRPr="005E2B9F">
        <w:rPr>
          <w:rFonts w:cs="Tahoma"/>
          <w:b/>
          <w:color w:val="333333"/>
          <w:szCs w:val="22"/>
          <w:lang w:val="en"/>
        </w:rPr>
        <w:t>groups</w:t>
      </w:r>
      <w:r w:rsidR="00DE2590">
        <w:rPr>
          <w:rFonts w:cs="Tahoma"/>
          <w:b/>
          <w:color w:val="333333"/>
          <w:szCs w:val="22"/>
          <w:lang w:val="en"/>
        </w:rPr>
        <w:t>’</w:t>
      </w:r>
      <w:proofErr w:type="gramEnd"/>
      <w:r w:rsidR="00B876B6" w:rsidRPr="00B876B6">
        <w:rPr>
          <w:rFonts w:cs="Tahoma"/>
          <w:bCs/>
          <w:color w:val="333333"/>
          <w:szCs w:val="22"/>
          <w:lang w:val="en"/>
        </w:rPr>
        <w:t>.</w:t>
      </w:r>
    </w:p>
    <w:p w14:paraId="5C5BCF21" w14:textId="77777777" w:rsidR="000A1D26" w:rsidRPr="005E2B9F" w:rsidRDefault="000A1D26" w:rsidP="00B876B6">
      <w:pPr>
        <w:ind w:hanging="709"/>
        <w:rPr>
          <w:rFonts w:cs="Tahoma"/>
          <w:szCs w:val="22"/>
        </w:rPr>
      </w:pPr>
    </w:p>
    <w:p w14:paraId="4925FF47" w14:textId="77777777" w:rsidR="000A1D26" w:rsidRPr="005E2B9F" w:rsidRDefault="00264F36" w:rsidP="00B876B6">
      <w:pPr>
        <w:pStyle w:val="Pa0"/>
        <w:spacing w:line="240" w:lineRule="auto"/>
        <w:ind w:left="720" w:hanging="709"/>
        <w:rPr>
          <w:rFonts w:ascii="Verdana" w:hAnsi="Verdana" w:cs="Tahoma"/>
          <w:color w:val="000000"/>
          <w:szCs w:val="22"/>
        </w:rPr>
      </w:pPr>
      <w:r w:rsidRPr="005E2B9F">
        <w:rPr>
          <w:rFonts w:ascii="Verdana" w:hAnsi="Verdana" w:cs="Tahoma"/>
          <w:szCs w:val="22"/>
        </w:rPr>
        <w:t>11</w:t>
      </w:r>
      <w:r w:rsidR="002F3D51" w:rsidRPr="005E2B9F">
        <w:rPr>
          <w:rFonts w:ascii="Verdana" w:hAnsi="Verdana" w:cs="Tahoma"/>
          <w:szCs w:val="22"/>
        </w:rPr>
        <w:t>.</w:t>
      </w:r>
      <w:r w:rsidR="001727B3" w:rsidRPr="005E2B9F">
        <w:rPr>
          <w:rFonts w:ascii="Verdana" w:hAnsi="Verdana" w:cs="Tahoma"/>
          <w:szCs w:val="22"/>
        </w:rPr>
        <w:t>5</w:t>
      </w:r>
      <w:r w:rsidR="000A1D26" w:rsidRPr="005E2B9F">
        <w:rPr>
          <w:rFonts w:ascii="Verdana" w:hAnsi="Verdana" w:cs="Tahoma"/>
          <w:szCs w:val="22"/>
        </w:rPr>
        <w:tab/>
        <w:t>Regulated activity</w:t>
      </w:r>
      <w:r w:rsidR="000A1D26" w:rsidRPr="005E2B9F">
        <w:rPr>
          <w:rFonts w:ascii="Verdana" w:hAnsi="Verdana" w:cs="Tahoma"/>
          <w:color w:val="000000"/>
          <w:szCs w:val="22"/>
        </w:rPr>
        <w:t xml:space="preserve"> relating to </w:t>
      </w:r>
      <w:r w:rsidR="00662424" w:rsidRPr="005E2B9F">
        <w:rPr>
          <w:rFonts w:ascii="Verdana" w:hAnsi="Verdana" w:cs="Tahoma"/>
          <w:color w:val="000000"/>
          <w:szCs w:val="22"/>
        </w:rPr>
        <w:t>vulnerable people</w:t>
      </w:r>
      <w:r w:rsidR="000F2349" w:rsidRPr="005E2B9F">
        <w:rPr>
          <w:rFonts w:ascii="Verdana" w:hAnsi="Verdana" w:cs="Tahoma"/>
          <w:color w:val="000000"/>
          <w:szCs w:val="22"/>
        </w:rPr>
        <w:t xml:space="preserve"> </w:t>
      </w:r>
      <w:r w:rsidR="000A1D26" w:rsidRPr="005E2B9F">
        <w:rPr>
          <w:rFonts w:ascii="Verdana" w:hAnsi="Verdana" w:cs="Tahoma"/>
          <w:color w:val="000000"/>
          <w:szCs w:val="22"/>
        </w:rPr>
        <w:t xml:space="preserve">can be </w:t>
      </w:r>
      <w:r w:rsidR="009C6381" w:rsidRPr="005E2B9F">
        <w:rPr>
          <w:rFonts w:ascii="Verdana" w:hAnsi="Verdana" w:cs="Tahoma"/>
          <w:color w:val="000000"/>
          <w:szCs w:val="22"/>
        </w:rPr>
        <w:t xml:space="preserve">due to </w:t>
      </w:r>
      <w:r w:rsidR="000A1D26" w:rsidRPr="005E2B9F">
        <w:rPr>
          <w:rFonts w:ascii="Verdana" w:hAnsi="Verdana" w:cs="Tahoma"/>
          <w:color w:val="000000"/>
          <w:szCs w:val="22"/>
        </w:rPr>
        <w:t>either</w:t>
      </w:r>
      <w:r w:rsidR="00DE2590">
        <w:rPr>
          <w:rFonts w:ascii="Verdana" w:hAnsi="Verdana" w:cs="Tahoma"/>
          <w:color w:val="000000"/>
          <w:szCs w:val="22"/>
        </w:rPr>
        <w:t xml:space="preserve"> </w:t>
      </w:r>
      <w:r w:rsidR="00DE2590">
        <w:rPr>
          <w:rFonts w:ascii="Verdana" w:hAnsi="Verdana" w:cs="Tahoma"/>
          <w:b/>
          <w:bCs/>
          <w:color w:val="000000"/>
          <w:szCs w:val="22"/>
        </w:rPr>
        <w:t>what they do</w:t>
      </w:r>
      <w:r w:rsidR="000A1D26" w:rsidRPr="005E2B9F">
        <w:rPr>
          <w:rFonts w:ascii="Verdana" w:hAnsi="Verdana" w:cs="Tahoma"/>
          <w:color w:val="000000"/>
          <w:szCs w:val="22"/>
        </w:rPr>
        <w:t xml:space="preserve"> (activity), </w:t>
      </w:r>
      <w:r w:rsidR="00DE2590">
        <w:rPr>
          <w:rFonts w:ascii="Verdana" w:hAnsi="Verdana" w:cs="Tahoma"/>
          <w:b/>
          <w:bCs/>
          <w:color w:val="000000"/>
          <w:szCs w:val="22"/>
        </w:rPr>
        <w:t>where they work</w:t>
      </w:r>
      <w:r w:rsidR="000A1D26" w:rsidRPr="005E2B9F">
        <w:rPr>
          <w:rFonts w:ascii="Verdana" w:hAnsi="Verdana" w:cs="Tahoma"/>
          <w:color w:val="000000"/>
          <w:szCs w:val="22"/>
        </w:rPr>
        <w:t xml:space="preserve"> (establishment)</w:t>
      </w:r>
      <w:r w:rsidR="00DE2590">
        <w:rPr>
          <w:rFonts w:ascii="Verdana" w:hAnsi="Verdana" w:cs="Tahoma"/>
          <w:color w:val="000000"/>
          <w:szCs w:val="22"/>
        </w:rPr>
        <w:t xml:space="preserve"> or</w:t>
      </w:r>
      <w:r w:rsidR="000A1D26" w:rsidRPr="005E2B9F">
        <w:rPr>
          <w:rFonts w:ascii="Verdana" w:hAnsi="Verdana" w:cs="Tahoma"/>
          <w:color w:val="000000"/>
          <w:szCs w:val="22"/>
        </w:rPr>
        <w:t xml:space="preserve"> </w:t>
      </w:r>
      <w:r w:rsidR="00DE2590">
        <w:rPr>
          <w:rFonts w:ascii="Verdana" w:hAnsi="Verdana" w:cs="Tahoma"/>
          <w:b/>
          <w:bCs/>
          <w:color w:val="000000"/>
          <w:szCs w:val="22"/>
        </w:rPr>
        <w:t xml:space="preserve">who they are </w:t>
      </w:r>
      <w:r w:rsidR="000A1D26" w:rsidRPr="005E2B9F">
        <w:rPr>
          <w:rFonts w:ascii="Verdana" w:hAnsi="Verdana" w:cs="Tahoma"/>
          <w:color w:val="000000"/>
          <w:szCs w:val="22"/>
        </w:rPr>
        <w:t>(specific post)</w:t>
      </w:r>
      <w:r w:rsidR="009C6381" w:rsidRPr="005E2B9F">
        <w:rPr>
          <w:rFonts w:ascii="Verdana" w:hAnsi="Verdana" w:cs="Tahoma"/>
          <w:color w:val="000000"/>
          <w:szCs w:val="22"/>
        </w:rPr>
        <w:t xml:space="preserve"> and are defined by the following:</w:t>
      </w:r>
    </w:p>
    <w:p w14:paraId="51BF1BE9" w14:textId="77777777" w:rsidR="000A1D26" w:rsidRPr="005E2B9F" w:rsidRDefault="000A1D26" w:rsidP="00B876B6">
      <w:pPr>
        <w:ind w:hanging="709"/>
        <w:rPr>
          <w:rFonts w:cs="Tahoma"/>
          <w:szCs w:val="22"/>
        </w:rPr>
      </w:pPr>
    </w:p>
    <w:p w14:paraId="2B9EA0AC" w14:textId="58227D22" w:rsidR="000A1D26" w:rsidRPr="005E2B9F" w:rsidRDefault="004D24E3" w:rsidP="00B876B6">
      <w:pPr>
        <w:pStyle w:val="Pa6"/>
        <w:numPr>
          <w:ilvl w:val="0"/>
          <w:numId w:val="27"/>
        </w:numPr>
        <w:spacing w:line="240" w:lineRule="auto"/>
        <w:ind w:left="1276" w:hanging="567"/>
        <w:rPr>
          <w:rFonts w:ascii="Verdana" w:hAnsi="Verdana" w:cs="Tahoma"/>
          <w:color w:val="000000"/>
          <w:szCs w:val="22"/>
        </w:rPr>
      </w:pPr>
      <w:r>
        <w:rPr>
          <w:rFonts w:ascii="Verdana" w:hAnsi="Verdana" w:cs="Tahoma"/>
          <w:b/>
          <w:color w:val="000000"/>
          <w:szCs w:val="22"/>
        </w:rPr>
        <w:t>u</w:t>
      </w:r>
      <w:r w:rsidR="000A1D26" w:rsidRPr="005E2B9F">
        <w:rPr>
          <w:rFonts w:ascii="Verdana" w:hAnsi="Verdana" w:cs="Tahoma"/>
          <w:b/>
          <w:color w:val="000000"/>
          <w:szCs w:val="22"/>
        </w:rPr>
        <w:t>nsupervised activities</w:t>
      </w:r>
      <w:r w:rsidR="000A1D26" w:rsidRPr="005E2B9F">
        <w:rPr>
          <w:rFonts w:ascii="Verdana" w:hAnsi="Verdana" w:cs="Tahoma"/>
          <w:color w:val="000000"/>
          <w:szCs w:val="22"/>
        </w:rPr>
        <w:t>: teach</w:t>
      </w:r>
      <w:r w:rsidR="007B1327" w:rsidRPr="005E2B9F">
        <w:rPr>
          <w:rFonts w:ascii="Verdana" w:hAnsi="Verdana" w:cs="Tahoma"/>
          <w:color w:val="000000"/>
          <w:szCs w:val="22"/>
        </w:rPr>
        <w:t>ing</w:t>
      </w:r>
      <w:r w:rsidR="000A1D26" w:rsidRPr="005E2B9F">
        <w:rPr>
          <w:rFonts w:ascii="Verdana" w:hAnsi="Verdana" w:cs="Tahoma"/>
          <w:color w:val="000000"/>
          <w:szCs w:val="22"/>
        </w:rPr>
        <w:t>, train</w:t>
      </w:r>
      <w:r w:rsidR="007B1327" w:rsidRPr="005E2B9F">
        <w:rPr>
          <w:rFonts w:ascii="Verdana" w:hAnsi="Verdana" w:cs="Tahoma"/>
          <w:color w:val="000000"/>
          <w:szCs w:val="22"/>
        </w:rPr>
        <w:t>ing</w:t>
      </w:r>
      <w:r w:rsidR="000A1D26" w:rsidRPr="005E2B9F">
        <w:rPr>
          <w:rFonts w:ascii="Verdana" w:hAnsi="Verdana" w:cs="Tahoma"/>
          <w:color w:val="000000"/>
          <w:szCs w:val="22"/>
        </w:rPr>
        <w:t>, instruct</w:t>
      </w:r>
      <w:r w:rsidR="007B1327" w:rsidRPr="005E2B9F">
        <w:rPr>
          <w:rFonts w:ascii="Verdana" w:hAnsi="Verdana" w:cs="Tahoma"/>
          <w:color w:val="000000"/>
          <w:szCs w:val="22"/>
        </w:rPr>
        <w:t>ing</w:t>
      </w:r>
      <w:r w:rsidR="000A1D26" w:rsidRPr="005E2B9F">
        <w:rPr>
          <w:rFonts w:ascii="Verdana" w:hAnsi="Verdana" w:cs="Tahoma"/>
          <w:color w:val="000000"/>
          <w:szCs w:val="22"/>
        </w:rPr>
        <w:t>, car</w:t>
      </w:r>
      <w:r w:rsidR="007B1327" w:rsidRPr="005E2B9F">
        <w:rPr>
          <w:rFonts w:ascii="Verdana" w:hAnsi="Verdana" w:cs="Tahoma"/>
          <w:color w:val="000000"/>
          <w:szCs w:val="22"/>
        </w:rPr>
        <w:t>ing</w:t>
      </w:r>
      <w:r w:rsidR="000A1D26" w:rsidRPr="005E2B9F">
        <w:rPr>
          <w:rFonts w:ascii="Verdana" w:hAnsi="Verdana" w:cs="Tahoma"/>
          <w:color w:val="000000"/>
          <w:szCs w:val="22"/>
        </w:rPr>
        <w:t xml:space="preserve"> for or supervis</w:t>
      </w:r>
      <w:r w:rsidR="00865AA1" w:rsidRPr="005E2B9F">
        <w:rPr>
          <w:rFonts w:ascii="Verdana" w:hAnsi="Verdana" w:cs="Tahoma"/>
          <w:color w:val="000000"/>
          <w:szCs w:val="22"/>
        </w:rPr>
        <w:t>ing</w:t>
      </w:r>
      <w:r w:rsidR="000A1D26" w:rsidRPr="005E2B9F">
        <w:rPr>
          <w:rFonts w:ascii="Verdana" w:hAnsi="Verdana" w:cs="Tahoma"/>
          <w:color w:val="000000"/>
          <w:szCs w:val="22"/>
        </w:rPr>
        <w:t xml:space="preserve"> children</w:t>
      </w:r>
      <w:r w:rsidR="00950614">
        <w:rPr>
          <w:rFonts w:ascii="Verdana" w:hAnsi="Verdana" w:cs="Tahoma"/>
          <w:color w:val="000000"/>
          <w:szCs w:val="22"/>
        </w:rPr>
        <w:t xml:space="preserve"> or </w:t>
      </w:r>
      <w:r w:rsidR="00865AA1" w:rsidRPr="005E2B9F">
        <w:rPr>
          <w:rFonts w:ascii="Verdana" w:hAnsi="Verdana" w:cs="Tahoma"/>
          <w:color w:val="000000"/>
          <w:szCs w:val="22"/>
        </w:rPr>
        <w:t>vulnerable adults</w:t>
      </w:r>
      <w:r w:rsidR="000A1D26" w:rsidRPr="005E2B9F">
        <w:rPr>
          <w:rFonts w:ascii="Verdana" w:hAnsi="Verdana" w:cs="Tahoma"/>
          <w:color w:val="000000"/>
          <w:szCs w:val="22"/>
        </w:rPr>
        <w:t xml:space="preserve"> or </w:t>
      </w:r>
      <w:r w:rsidR="00865AA1" w:rsidRPr="005E2B9F">
        <w:rPr>
          <w:rFonts w:ascii="Verdana" w:hAnsi="Verdana" w:cs="Tahoma"/>
          <w:color w:val="000000"/>
          <w:szCs w:val="22"/>
        </w:rPr>
        <w:t xml:space="preserve">providing </w:t>
      </w:r>
      <w:r w:rsidR="000A1D26" w:rsidRPr="005E2B9F">
        <w:rPr>
          <w:rFonts w:ascii="Verdana" w:hAnsi="Verdana" w:cs="Tahoma"/>
          <w:color w:val="000000"/>
          <w:szCs w:val="22"/>
        </w:rPr>
        <w:t>advice</w:t>
      </w:r>
      <w:r w:rsidR="00950614">
        <w:rPr>
          <w:rFonts w:ascii="Verdana" w:hAnsi="Verdana" w:cs="Tahoma"/>
          <w:color w:val="000000"/>
          <w:szCs w:val="22"/>
        </w:rPr>
        <w:t xml:space="preserve"> or </w:t>
      </w:r>
      <w:r w:rsidR="000A1D26" w:rsidRPr="005E2B9F">
        <w:rPr>
          <w:rFonts w:ascii="Verdana" w:hAnsi="Verdana" w:cs="Tahoma"/>
          <w:color w:val="000000"/>
          <w:szCs w:val="22"/>
        </w:rPr>
        <w:t>guidance on wellbeing, or driv</w:t>
      </w:r>
      <w:r w:rsidR="00865AA1" w:rsidRPr="005E2B9F">
        <w:rPr>
          <w:rFonts w:ascii="Verdana" w:hAnsi="Verdana" w:cs="Tahoma"/>
          <w:color w:val="000000"/>
          <w:szCs w:val="22"/>
        </w:rPr>
        <w:t>ing</w:t>
      </w:r>
      <w:r w:rsidR="000A1D26" w:rsidRPr="005E2B9F">
        <w:rPr>
          <w:rFonts w:ascii="Verdana" w:hAnsi="Verdana" w:cs="Tahoma"/>
          <w:color w:val="000000"/>
          <w:szCs w:val="22"/>
        </w:rPr>
        <w:t xml:space="preserve"> a vehicle only for children</w:t>
      </w:r>
      <w:r w:rsidR="00950614">
        <w:rPr>
          <w:rFonts w:ascii="Verdana" w:hAnsi="Verdana" w:cs="Tahoma"/>
          <w:color w:val="000000"/>
          <w:szCs w:val="22"/>
        </w:rPr>
        <w:t xml:space="preserve"> or </w:t>
      </w:r>
      <w:r w:rsidR="00865AA1" w:rsidRPr="005E2B9F">
        <w:rPr>
          <w:rFonts w:ascii="Verdana" w:hAnsi="Verdana" w:cs="Tahoma"/>
          <w:color w:val="000000"/>
          <w:szCs w:val="22"/>
        </w:rPr>
        <w:t>vulnerable adults</w:t>
      </w:r>
      <w:r w:rsidR="000A1D26" w:rsidRPr="005E2B9F">
        <w:rPr>
          <w:rFonts w:ascii="Verdana" w:hAnsi="Verdana" w:cs="Tahoma"/>
          <w:color w:val="000000"/>
          <w:szCs w:val="22"/>
        </w:rPr>
        <w:t>. If under reasonable day to day supervision by another engaging in regulated activity</w:t>
      </w:r>
      <w:r>
        <w:rPr>
          <w:rFonts w:ascii="Verdana" w:hAnsi="Verdana" w:cs="Tahoma"/>
          <w:color w:val="000000"/>
          <w:szCs w:val="22"/>
        </w:rPr>
        <w:t>,</w:t>
      </w:r>
      <w:r w:rsidR="000A1D26" w:rsidRPr="005E2B9F">
        <w:rPr>
          <w:rFonts w:ascii="Verdana" w:hAnsi="Verdana" w:cs="Tahoma"/>
          <w:color w:val="000000"/>
          <w:szCs w:val="22"/>
        </w:rPr>
        <w:t xml:space="preserve"> is not undertaking a regulated activity</w:t>
      </w:r>
    </w:p>
    <w:p w14:paraId="7F86B6F4" w14:textId="77777777" w:rsidR="000A1D26" w:rsidRPr="005E2B9F" w:rsidRDefault="000A1D26" w:rsidP="00B876B6">
      <w:pPr>
        <w:ind w:left="1276" w:hanging="567"/>
        <w:rPr>
          <w:rFonts w:cs="Tahoma"/>
          <w:szCs w:val="22"/>
        </w:rPr>
      </w:pPr>
    </w:p>
    <w:p w14:paraId="6E25B1FD" w14:textId="77777777" w:rsidR="000A1D26" w:rsidRPr="005E2B9F" w:rsidRDefault="004D24E3" w:rsidP="00B876B6">
      <w:pPr>
        <w:pStyle w:val="Pa6"/>
        <w:numPr>
          <w:ilvl w:val="0"/>
          <w:numId w:val="27"/>
        </w:numPr>
        <w:spacing w:line="240" w:lineRule="auto"/>
        <w:ind w:left="1276" w:hanging="567"/>
        <w:rPr>
          <w:rFonts w:ascii="Verdana" w:hAnsi="Verdana" w:cs="Tahoma"/>
          <w:color w:val="000000"/>
          <w:szCs w:val="22"/>
        </w:rPr>
      </w:pPr>
      <w:r>
        <w:rPr>
          <w:rFonts w:ascii="Verdana" w:hAnsi="Verdana" w:cs="Tahoma"/>
          <w:color w:val="000000"/>
          <w:szCs w:val="22"/>
        </w:rPr>
        <w:t>w</w:t>
      </w:r>
      <w:r w:rsidR="000A1D26" w:rsidRPr="005E2B9F">
        <w:rPr>
          <w:rFonts w:ascii="Verdana" w:hAnsi="Verdana" w:cs="Tahoma"/>
          <w:color w:val="000000"/>
          <w:szCs w:val="22"/>
        </w:rPr>
        <w:t>ork</w:t>
      </w:r>
      <w:r w:rsidR="00865AA1" w:rsidRPr="005E2B9F">
        <w:rPr>
          <w:rFonts w:ascii="Verdana" w:hAnsi="Verdana" w:cs="Tahoma"/>
          <w:color w:val="000000"/>
          <w:szCs w:val="22"/>
        </w:rPr>
        <w:t>ing</w:t>
      </w:r>
      <w:r w:rsidR="000A1D26" w:rsidRPr="005E2B9F">
        <w:rPr>
          <w:rFonts w:ascii="Verdana" w:hAnsi="Verdana" w:cs="Tahoma"/>
          <w:color w:val="000000"/>
          <w:szCs w:val="22"/>
        </w:rPr>
        <w:t xml:space="preserve"> for a limited range of establishments (‘</w:t>
      </w:r>
      <w:r w:rsidR="000A1D26" w:rsidRPr="005E2B9F">
        <w:rPr>
          <w:rFonts w:ascii="Verdana" w:hAnsi="Verdana" w:cs="Tahoma"/>
          <w:b/>
          <w:color w:val="000000"/>
          <w:szCs w:val="22"/>
        </w:rPr>
        <w:t>specified places’</w:t>
      </w:r>
      <w:r w:rsidR="000A1D26" w:rsidRPr="005E2B9F">
        <w:rPr>
          <w:rFonts w:ascii="Verdana" w:hAnsi="Verdana" w:cs="Tahoma"/>
          <w:color w:val="000000"/>
          <w:szCs w:val="22"/>
        </w:rPr>
        <w:t>) with opportunity for contact</w:t>
      </w:r>
      <w:r>
        <w:rPr>
          <w:rFonts w:ascii="Verdana" w:hAnsi="Verdana" w:cs="Tahoma"/>
          <w:color w:val="000000"/>
          <w:szCs w:val="22"/>
        </w:rPr>
        <w:t xml:space="preserve"> with,</w:t>
      </w:r>
      <w:r w:rsidR="000A1D26" w:rsidRPr="005E2B9F">
        <w:rPr>
          <w:rFonts w:ascii="Verdana" w:hAnsi="Verdana" w:cs="Tahoma"/>
          <w:color w:val="000000"/>
          <w:szCs w:val="22"/>
        </w:rPr>
        <w:t xml:space="preserve"> for example, school</w:t>
      </w:r>
      <w:r w:rsidR="00662424" w:rsidRPr="005E2B9F">
        <w:rPr>
          <w:rFonts w:ascii="Verdana" w:hAnsi="Verdana" w:cs="Tahoma"/>
          <w:color w:val="000000"/>
          <w:szCs w:val="22"/>
        </w:rPr>
        <w:t xml:space="preserve">s, children’s homes, childcare </w:t>
      </w:r>
      <w:r w:rsidR="000A1D26" w:rsidRPr="005E2B9F">
        <w:rPr>
          <w:rFonts w:ascii="Verdana" w:hAnsi="Verdana" w:cs="Tahoma"/>
          <w:color w:val="000000"/>
          <w:szCs w:val="22"/>
        </w:rPr>
        <w:t>premises</w:t>
      </w:r>
      <w:r>
        <w:rPr>
          <w:rFonts w:ascii="Verdana" w:hAnsi="Verdana" w:cs="Tahoma"/>
          <w:color w:val="000000"/>
          <w:szCs w:val="22"/>
        </w:rPr>
        <w:t>; n</w:t>
      </w:r>
      <w:r w:rsidR="000A1D26" w:rsidRPr="005E2B9F">
        <w:rPr>
          <w:rFonts w:ascii="Verdana" w:hAnsi="Verdana" w:cs="Tahoma"/>
          <w:color w:val="000000"/>
          <w:szCs w:val="22"/>
        </w:rPr>
        <w:t>ot work by supervised volunteers</w:t>
      </w:r>
    </w:p>
    <w:p w14:paraId="372A20C9" w14:textId="77777777" w:rsidR="000A1D26" w:rsidRPr="005E2B9F" w:rsidRDefault="000A1D26" w:rsidP="00B876B6">
      <w:pPr>
        <w:ind w:left="1276" w:hanging="567"/>
        <w:rPr>
          <w:rFonts w:cs="Tahoma"/>
          <w:szCs w:val="22"/>
        </w:rPr>
      </w:pPr>
    </w:p>
    <w:p w14:paraId="66388BD2" w14:textId="77777777" w:rsidR="000A1D26" w:rsidRPr="005E2B9F" w:rsidRDefault="004D24E3" w:rsidP="00B876B6">
      <w:pPr>
        <w:pStyle w:val="Pa0"/>
        <w:numPr>
          <w:ilvl w:val="0"/>
          <w:numId w:val="27"/>
        </w:numPr>
        <w:spacing w:line="240" w:lineRule="auto"/>
        <w:ind w:left="1276" w:hanging="567"/>
        <w:rPr>
          <w:rFonts w:ascii="Verdana" w:hAnsi="Verdana" w:cs="Tahoma"/>
          <w:color w:val="000000"/>
          <w:szCs w:val="22"/>
        </w:rPr>
      </w:pPr>
      <w:r>
        <w:rPr>
          <w:rFonts w:ascii="Verdana" w:hAnsi="Verdana" w:cs="Tahoma"/>
          <w:color w:val="000000"/>
          <w:szCs w:val="22"/>
        </w:rPr>
        <w:t>w</w:t>
      </w:r>
      <w:r w:rsidR="000A1D26" w:rsidRPr="005E2B9F">
        <w:rPr>
          <w:rFonts w:ascii="Verdana" w:hAnsi="Verdana" w:cs="Tahoma"/>
          <w:color w:val="000000"/>
          <w:szCs w:val="22"/>
        </w:rPr>
        <w:t xml:space="preserve">ork under </w:t>
      </w:r>
      <w:r>
        <w:rPr>
          <w:rFonts w:ascii="Verdana" w:hAnsi="Verdana" w:cs="Tahoma"/>
          <w:color w:val="000000"/>
          <w:szCs w:val="22"/>
        </w:rPr>
        <w:t xml:space="preserve">either of the above </w:t>
      </w:r>
      <w:r w:rsidR="000A1D26" w:rsidRPr="005E2B9F">
        <w:rPr>
          <w:rFonts w:ascii="Verdana" w:hAnsi="Verdana" w:cs="Tahoma"/>
          <w:color w:val="000000"/>
          <w:szCs w:val="22"/>
        </w:rPr>
        <w:t>is regulated activity only if done regularly</w:t>
      </w:r>
    </w:p>
    <w:p w14:paraId="2258D819" w14:textId="77777777" w:rsidR="000A1D26" w:rsidRPr="005E2B9F" w:rsidRDefault="000A1D26" w:rsidP="00B876B6">
      <w:pPr>
        <w:pStyle w:val="Pa0"/>
        <w:spacing w:line="240" w:lineRule="auto"/>
        <w:ind w:left="1276" w:hanging="567"/>
        <w:rPr>
          <w:rFonts w:ascii="Verdana" w:hAnsi="Verdana" w:cs="Tahoma"/>
          <w:color w:val="000000"/>
          <w:szCs w:val="22"/>
        </w:rPr>
      </w:pPr>
    </w:p>
    <w:p w14:paraId="456704A2" w14:textId="77777777" w:rsidR="000A1D26" w:rsidRPr="004D24E3" w:rsidRDefault="004D24E3" w:rsidP="00B876B6">
      <w:pPr>
        <w:pStyle w:val="Pa6"/>
        <w:numPr>
          <w:ilvl w:val="0"/>
          <w:numId w:val="27"/>
        </w:numPr>
        <w:spacing w:line="240" w:lineRule="auto"/>
        <w:ind w:left="1276" w:hanging="567"/>
        <w:rPr>
          <w:rFonts w:ascii="Verdana" w:hAnsi="Verdana" w:cs="Tahoma"/>
          <w:szCs w:val="22"/>
        </w:rPr>
      </w:pPr>
      <w:r>
        <w:rPr>
          <w:rFonts w:ascii="Verdana" w:hAnsi="Verdana" w:cs="Tahoma"/>
          <w:color w:val="000000"/>
          <w:szCs w:val="22"/>
        </w:rPr>
        <w:t>r</w:t>
      </w:r>
      <w:r w:rsidR="000A1D26" w:rsidRPr="005E2B9F">
        <w:rPr>
          <w:rFonts w:ascii="Verdana" w:hAnsi="Verdana" w:cs="Tahoma"/>
          <w:color w:val="000000"/>
          <w:szCs w:val="22"/>
        </w:rPr>
        <w:t>elevant personal care, for example washing or dressing</w:t>
      </w:r>
      <w:r>
        <w:rPr>
          <w:rFonts w:ascii="Verdana" w:hAnsi="Verdana" w:cs="Tahoma"/>
          <w:color w:val="000000"/>
          <w:szCs w:val="22"/>
        </w:rPr>
        <w:t>,</w:t>
      </w:r>
      <w:r w:rsidR="000A1D26" w:rsidRPr="005E2B9F">
        <w:rPr>
          <w:rFonts w:ascii="Verdana" w:hAnsi="Verdana" w:cs="Tahoma"/>
          <w:color w:val="000000"/>
          <w:szCs w:val="22"/>
        </w:rPr>
        <w:t xml:space="preserve"> or health care by or supervised by a professional (does not include workplace first aiders)</w:t>
      </w:r>
    </w:p>
    <w:p w14:paraId="1C29949E" w14:textId="77777777" w:rsidR="000A1D26" w:rsidRPr="004D24E3" w:rsidRDefault="000A1D26" w:rsidP="00B876B6">
      <w:pPr>
        <w:ind w:left="1276" w:hanging="567"/>
        <w:rPr>
          <w:rFonts w:cs="Tahoma"/>
          <w:szCs w:val="22"/>
        </w:rPr>
      </w:pPr>
    </w:p>
    <w:p w14:paraId="02373C1B" w14:textId="77777777" w:rsidR="000A1D26" w:rsidRPr="004D24E3" w:rsidRDefault="004D24E3" w:rsidP="00B876B6">
      <w:pPr>
        <w:pStyle w:val="NormalWeb"/>
        <w:numPr>
          <w:ilvl w:val="0"/>
          <w:numId w:val="27"/>
        </w:numPr>
        <w:shd w:val="clear" w:color="auto" w:fill="FFFFFF"/>
        <w:spacing w:after="0" w:line="240" w:lineRule="auto"/>
        <w:ind w:left="1276" w:hanging="567"/>
        <w:rPr>
          <w:rFonts w:cs="Tahoma"/>
          <w:color w:val="auto"/>
          <w:szCs w:val="22"/>
        </w:rPr>
      </w:pPr>
      <w:r w:rsidRPr="004D24E3">
        <w:rPr>
          <w:rFonts w:cs="Tahoma"/>
          <w:color w:val="auto"/>
          <w:szCs w:val="22"/>
        </w:rPr>
        <w:t>r</w:t>
      </w:r>
      <w:r w:rsidR="000A1D26" w:rsidRPr="004D24E3">
        <w:rPr>
          <w:rFonts w:cs="Tahoma"/>
          <w:color w:val="auto"/>
          <w:szCs w:val="22"/>
        </w:rPr>
        <w:t>egistered childminding and foster</w:t>
      </w:r>
      <w:r w:rsidRPr="004D24E3">
        <w:rPr>
          <w:rFonts w:cs="Tahoma"/>
          <w:color w:val="auto"/>
          <w:szCs w:val="22"/>
        </w:rPr>
        <w:t xml:space="preserve"> </w:t>
      </w:r>
      <w:r w:rsidR="000A1D26" w:rsidRPr="004D24E3">
        <w:rPr>
          <w:rFonts w:cs="Tahoma"/>
          <w:color w:val="auto"/>
          <w:szCs w:val="22"/>
        </w:rPr>
        <w:t>carers</w:t>
      </w:r>
    </w:p>
    <w:p w14:paraId="1C098EF5" w14:textId="77777777" w:rsidR="00DE2590" w:rsidRPr="004D24E3" w:rsidRDefault="00DE2590" w:rsidP="00B876B6">
      <w:pPr>
        <w:pStyle w:val="NormalWeb"/>
        <w:shd w:val="clear" w:color="auto" w:fill="FFFFFF"/>
        <w:spacing w:after="0" w:line="240" w:lineRule="auto"/>
        <w:ind w:left="1276" w:hanging="567"/>
        <w:rPr>
          <w:rFonts w:cs="Tahoma"/>
          <w:color w:val="auto"/>
          <w:szCs w:val="22"/>
        </w:rPr>
      </w:pPr>
    </w:p>
    <w:p w14:paraId="35BE1ADC" w14:textId="1E948E21" w:rsidR="004205BD" w:rsidRPr="004D24E3" w:rsidRDefault="004D24E3" w:rsidP="00B876B6">
      <w:pPr>
        <w:pStyle w:val="NormalWeb"/>
        <w:numPr>
          <w:ilvl w:val="0"/>
          <w:numId w:val="27"/>
        </w:numPr>
        <w:shd w:val="clear" w:color="auto" w:fill="FFFFFF"/>
        <w:spacing w:after="0" w:line="240" w:lineRule="auto"/>
        <w:ind w:left="1276" w:hanging="567"/>
        <w:rPr>
          <w:rFonts w:cs="Tahoma"/>
          <w:color w:val="auto"/>
          <w:szCs w:val="22"/>
        </w:rPr>
      </w:pPr>
      <w:r>
        <w:rPr>
          <w:rFonts w:cs="Tahoma"/>
          <w:color w:val="auto"/>
          <w:szCs w:val="22"/>
        </w:rPr>
        <w:t>d</w:t>
      </w:r>
      <w:r w:rsidR="004205BD" w:rsidRPr="004D24E3">
        <w:rPr>
          <w:rFonts w:cs="Tahoma"/>
          <w:color w:val="auto"/>
          <w:szCs w:val="22"/>
        </w:rPr>
        <w:t xml:space="preserve">ay to day </w:t>
      </w:r>
      <w:r w:rsidR="00E97E62" w:rsidRPr="004D24E3">
        <w:rPr>
          <w:rFonts w:cs="Tahoma"/>
          <w:b/>
          <w:color w:val="auto"/>
          <w:szCs w:val="22"/>
        </w:rPr>
        <w:t>management</w:t>
      </w:r>
      <w:r w:rsidR="00950614">
        <w:rPr>
          <w:rFonts w:cs="Tahoma"/>
          <w:b/>
          <w:color w:val="auto"/>
          <w:szCs w:val="22"/>
        </w:rPr>
        <w:t xml:space="preserve"> or </w:t>
      </w:r>
      <w:r w:rsidR="004205BD" w:rsidRPr="004D24E3">
        <w:rPr>
          <w:rFonts w:cs="Tahoma"/>
          <w:b/>
          <w:color w:val="auto"/>
          <w:szCs w:val="22"/>
        </w:rPr>
        <w:t>supervision</w:t>
      </w:r>
      <w:r w:rsidR="004205BD" w:rsidRPr="004D24E3">
        <w:rPr>
          <w:rFonts w:cs="Tahoma"/>
          <w:color w:val="auto"/>
          <w:szCs w:val="22"/>
        </w:rPr>
        <w:t xml:space="preserve"> of individuals carrying out </w:t>
      </w:r>
      <w:r>
        <w:rPr>
          <w:rFonts w:cs="Tahoma"/>
          <w:color w:val="auto"/>
          <w:szCs w:val="22"/>
        </w:rPr>
        <w:t>r</w:t>
      </w:r>
      <w:r w:rsidR="004205BD" w:rsidRPr="004D24E3">
        <w:rPr>
          <w:rFonts w:cs="Tahoma"/>
          <w:color w:val="auto"/>
          <w:szCs w:val="22"/>
        </w:rPr>
        <w:t xml:space="preserve">egulated </w:t>
      </w:r>
      <w:r>
        <w:rPr>
          <w:rFonts w:cs="Tahoma"/>
          <w:color w:val="auto"/>
          <w:szCs w:val="22"/>
        </w:rPr>
        <w:t>a</w:t>
      </w:r>
      <w:r w:rsidR="004205BD" w:rsidRPr="004D24E3">
        <w:rPr>
          <w:rFonts w:cs="Tahoma"/>
          <w:color w:val="auto"/>
          <w:szCs w:val="22"/>
        </w:rPr>
        <w:t>ctivity.</w:t>
      </w:r>
    </w:p>
    <w:p w14:paraId="591929D6" w14:textId="77777777" w:rsidR="00DE2590" w:rsidRPr="004D24E3" w:rsidRDefault="00DE2590" w:rsidP="00DE2590">
      <w:pPr>
        <w:pStyle w:val="NormalWeb"/>
        <w:shd w:val="clear" w:color="auto" w:fill="FFFFFF"/>
        <w:spacing w:after="0" w:line="240" w:lineRule="auto"/>
        <w:ind w:left="360"/>
        <w:rPr>
          <w:rFonts w:cs="Tahoma"/>
          <w:color w:val="auto"/>
          <w:szCs w:val="22"/>
        </w:rPr>
      </w:pPr>
    </w:p>
    <w:p w14:paraId="3566CE42" w14:textId="7B40738A" w:rsidR="000A1D26" w:rsidRPr="005E2B9F" w:rsidRDefault="00662424" w:rsidP="00B876B6">
      <w:pPr>
        <w:ind w:left="709" w:hanging="709"/>
        <w:rPr>
          <w:rFonts w:cs="Tahoma"/>
          <w:szCs w:val="22"/>
        </w:rPr>
      </w:pPr>
      <w:r w:rsidRPr="005E2B9F">
        <w:rPr>
          <w:rFonts w:cs="Tahoma"/>
          <w:szCs w:val="22"/>
          <w:lang w:val="en"/>
        </w:rPr>
        <w:t>11.6</w:t>
      </w:r>
      <w:r w:rsidRPr="005E2B9F">
        <w:rPr>
          <w:rFonts w:cs="Tahoma"/>
          <w:szCs w:val="22"/>
          <w:lang w:val="en"/>
        </w:rPr>
        <w:tab/>
      </w:r>
      <w:r w:rsidR="00390E19" w:rsidRPr="005E2B9F">
        <w:rPr>
          <w:rFonts w:cs="Tahoma"/>
          <w:szCs w:val="22"/>
          <w:lang w:val="en"/>
        </w:rPr>
        <w:t xml:space="preserve">A </w:t>
      </w:r>
      <w:r w:rsidR="004D24E3">
        <w:rPr>
          <w:rFonts w:cs="Tahoma"/>
          <w:szCs w:val="22"/>
          <w:lang w:val="en"/>
        </w:rPr>
        <w:t>r</w:t>
      </w:r>
      <w:r w:rsidR="00390E19" w:rsidRPr="005E2B9F">
        <w:rPr>
          <w:rFonts w:cs="Tahoma"/>
          <w:szCs w:val="22"/>
          <w:lang w:val="en"/>
        </w:rPr>
        <w:t xml:space="preserve">egulated </w:t>
      </w:r>
      <w:r w:rsidR="004D24E3">
        <w:rPr>
          <w:rFonts w:cs="Tahoma"/>
          <w:szCs w:val="22"/>
          <w:lang w:val="en"/>
        </w:rPr>
        <w:t>p</w:t>
      </w:r>
      <w:r w:rsidR="00390E19" w:rsidRPr="005E2B9F">
        <w:rPr>
          <w:rFonts w:cs="Tahoma"/>
          <w:szCs w:val="22"/>
          <w:lang w:val="en"/>
        </w:rPr>
        <w:t xml:space="preserve">ost checklist has been produced to assist </w:t>
      </w:r>
      <w:r w:rsidR="004D24E3">
        <w:rPr>
          <w:rFonts w:cs="Tahoma"/>
          <w:szCs w:val="22"/>
          <w:lang w:val="en"/>
        </w:rPr>
        <w:t>m</w:t>
      </w:r>
      <w:r w:rsidR="00390E19" w:rsidRPr="005E2B9F">
        <w:rPr>
          <w:rFonts w:cs="Tahoma"/>
          <w:szCs w:val="22"/>
          <w:lang w:val="en"/>
        </w:rPr>
        <w:t>anagers with identifying posts that would fall into this category.</w:t>
      </w:r>
    </w:p>
    <w:p w14:paraId="440399CF" w14:textId="77777777" w:rsidR="00390E19" w:rsidRPr="005E2B9F" w:rsidRDefault="00390E19" w:rsidP="005E2B9F">
      <w:pPr>
        <w:rPr>
          <w:rFonts w:cs="Tahoma"/>
          <w:szCs w:val="22"/>
        </w:rPr>
      </w:pPr>
    </w:p>
    <w:p w14:paraId="59308040" w14:textId="77777777" w:rsidR="00153E1F" w:rsidRPr="005E2B9F" w:rsidRDefault="00662424" w:rsidP="001776B4">
      <w:pPr>
        <w:pStyle w:val="Heading3"/>
      </w:pPr>
      <w:bookmarkStart w:id="23" w:name="_Toc190252376"/>
      <w:r w:rsidRPr="005E2B9F">
        <w:t>12</w:t>
      </w:r>
      <w:r w:rsidR="000A1D26" w:rsidRPr="005E2B9F">
        <w:t>.</w:t>
      </w:r>
      <w:r w:rsidR="000A1D26" w:rsidRPr="005E2B9F">
        <w:tab/>
        <w:t>Training</w:t>
      </w:r>
      <w:bookmarkEnd w:id="23"/>
    </w:p>
    <w:p w14:paraId="34B5003A" w14:textId="77777777" w:rsidR="003D1885" w:rsidRPr="005E2B9F" w:rsidRDefault="003D1885" w:rsidP="005E2B9F">
      <w:pPr>
        <w:ind w:left="720" w:hanging="720"/>
        <w:rPr>
          <w:szCs w:val="22"/>
        </w:rPr>
      </w:pPr>
    </w:p>
    <w:p w14:paraId="1ED676E8" w14:textId="77777777" w:rsidR="00153E1F" w:rsidRPr="005E2B9F" w:rsidRDefault="00662424" w:rsidP="00B876B6">
      <w:pPr>
        <w:ind w:left="720" w:hanging="709"/>
        <w:rPr>
          <w:rFonts w:cs="Tahoma"/>
          <w:szCs w:val="22"/>
        </w:rPr>
      </w:pPr>
      <w:r w:rsidRPr="005E2B9F">
        <w:rPr>
          <w:rFonts w:cs="Tahoma"/>
          <w:szCs w:val="22"/>
        </w:rPr>
        <w:t>12</w:t>
      </w:r>
      <w:r w:rsidR="00153E1F" w:rsidRPr="005E2B9F">
        <w:rPr>
          <w:rFonts w:cs="Tahoma"/>
          <w:szCs w:val="22"/>
        </w:rPr>
        <w:t>.1</w:t>
      </w:r>
      <w:r w:rsidR="00153E1F" w:rsidRPr="005E2B9F">
        <w:rPr>
          <w:rFonts w:cs="Tahoma"/>
          <w:szCs w:val="22"/>
        </w:rPr>
        <w:tab/>
      </w:r>
      <w:r w:rsidR="00C67EA5" w:rsidRPr="005E2B9F">
        <w:rPr>
          <w:rFonts w:cs="Tahoma"/>
          <w:szCs w:val="22"/>
        </w:rPr>
        <w:t xml:space="preserve">The </w:t>
      </w:r>
      <w:r w:rsidR="004D24E3">
        <w:rPr>
          <w:rFonts w:cs="Tahoma"/>
          <w:szCs w:val="22"/>
        </w:rPr>
        <w:t>c</w:t>
      </w:r>
      <w:r w:rsidR="00C67EA5" w:rsidRPr="005E2B9F">
        <w:rPr>
          <w:rFonts w:cs="Tahoma"/>
          <w:szCs w:val="22"/>
        </w:rPr>
        <w:t>ouncil</w:t>
      </w:r>
      <w:r w:rsidR="009D53FF" w:rsidRPr="005E2B9F">
        <w:rPr>
          <w:rFonts w:cs="Tahoma"/>
          <w:szCs w:val="22"/>
        </w:rPr>
        <w:t xml:space="preserve"> recognise</w:t>
      </w:r>
      <w:r w:rsidR="00C67EA5" w:rsidRPr="005E2B9F">
        <w:rPr>
          <w:rFonts w:cs="Tahoma"/>
          <w:szCs w:val="22"/>
        </w:rPr>
        <w:t>s</w:t>
      </w:r>
      <w:r w:rsidR="00153E1F" w:rsidRPr="005E2B9F">
        <w:rPr>
          <w:rFonts w:cs="Tahoma"/>
          <w:szCs w:val="22"/>
        </w:rPr>
        <w:t xml:space="preserve"> the im</w:t>
      </w:r>
      <w:r w:rsidR="003838F9" w:rsidRPr="005E2B9F">
        <w:rPr>
          <w:rFonts w:cs="Tahoma"/>
          <w:szCs w:val="22"/>
        </w:rPr>
        <w:t xml:space="preserve">portant contribution that staff, councillors and </w:t>
      </w:r>
      <w:r w:rsidR="00153E1F" w:rsidRPr="005E2B9F">
        <w:rPr>
          <w:rFonts w:cs="Tahoma"/>
          <w:szCs w:val="22"/>
        </w:rPr>
        <w:t xml:space="preserve">volunteers make to the process of safeguarding. The </w:t>
      </w:r>
      <w:r w:rsidR="004D24E3">
        <w:rPr>
          <w:rFonts w:cs="Tahoma"/>
          <w:szCs w:val="22"/>
        </w:rPr>
        <w:t>c</w:t>
      </w:r>
      <w:r w:rsidR="00153E1F" w:rsidRPr="005E2B9F">
        <w:rPr>
          <w:rFonts w:cs="Tahoma"/>
          <w:szCs w:val="22"/>
        </w:rPr>
        <w:t xml:space="preserve">ouncil will encourage staff and volunteers to contribute appropriately to the </w:t>
      </w:r>
      <w:r w:rsidR="00B37470" w:rsidRPr="005E2B9F">
        <w:rPr>
          <w:rFonts w:cs="Tahoma"/>
          <w:szCs w:val="22"/>
        </w:rPr>
        <w:t>safeguarding</w:t>
      </w:r>
      <w:r w:rsidR="00153E1F" w:rsidRPr="005E2B9F">
        <w:rPr>
          <w:rFonts w:cs="Tahoma"/>
          <w:szCs w:val="22"/>
        </w:rPr>
        <w:t xml:space="preserve"> process, particularly in respect of attendance at </w:t>
      </w:r>
      <w:r w:rsidR="00B37470" w:rsidRPr="005E2B9F">
        <w:rPr>
          <w:rFonts w:cs="Tahoma"/>
          <w:szCs w:val="22"/>
        </w:rPr>
        <w:t>safeguarding</w:t>
      </w:r>
      <w:r w:rsidR="00153E1F" w:rsidRPr="005E2B9F">
        <w:rPr>
          <w:rFonts w:cs="Tahoma"/>
          <w:szCs w:val="22"/>
        </w:rPr>
        <w:t xml:space="preserve"> conferences and core groups, involvement in formal protection plans and information exchange.</w:t>
      </w:r>
    </w:p>
    <w:p w14:paraId="249C60D9" w14:textId="77777777" w:rsidR="00153E1F" w:rsidRPr="005E2B9F" w:rsidRDefault="00153E1F" w:rsidP="00B876B6">
      <w:pPr>
        <w:ind w:hanging="709"/>
        <w:rPr>
          <w:rFonts w:cs="Tahoma"/>
          <w:szCs w:val="22"/>
        </w:rPr>
      </w:pPr>
    </w:p>
    <w:p w14:paraId="1E3C3203" w14:textId="1A3841C9" w:rsidR="00AB50D4" w:rsidRPr="005E2B9F" w:rsidRDefault="00662424" w:rsidP="00B876B6">
      <w:pPr>
        <w:ind w:left="720" w:hanging="709"/>
        <w:rPr>
          <w:rFonts w:cs="Tahoma"/>
          <w:szCs w:val="22"/>
        </w:rPr>
      </w:pPr>
      <w:r w:rsidRPr="005E2B9F">
        <w:rPr>
          <w:rFonts w:cs="Tahoma"/>
          <w:szCs w:val="22"/>
        </w:rPr>
        <w:t>12</w:t>
      </w:r>
      <w:r w:rsidR="00153E1F" w:rsidRPr="005E2B9F">
        <w:rPr>
          <w:rFonts w:cs="Tahoma"/>
          <w:szCs w:val="22"/>
        </w:rPr>
        <w:t>.2</w:t>
      </w:r>
      <w:r w:rsidR="00153E1F" w:rsidRPr="005E2B9F">
        <w:rPr>
          <w:rFonts w:cs="Tahoma"/>
          <w:szCs w:val="22"/>
        </w:rPr>
        <w:tab/>
        <w:t>All employees, volunteers and councillors will receive suitable information</w:t>
      </w:r>
      <w:r w:rsidR="008014D2" w:rsidRPr="008014D2">
        <w:rPr>
          <w:rFonts w:cs="Calibri"/>
          <w:color w:val="000000"/>
        </w:rPr>
        <w:t xml:space="preserve"> </w:t>
      </w:r>
      <w:r w:rsidR="008014D2" w:rsidRPr="008014D2">
        <w:rPr>
          <w:rFonts w:cs="Tahoma"/>
          <w:szCs w:val="22"/>
        </w:rPr>
        <w:t>and appropriate training</w:t>
      </w:r>
      <w:r w:rsidR="00153E1F" w:rsidRPr="005E2B9F">
        <w:rPr>
          <w:rFonts w:cs="Tahoma"/>
          <w:szCs w:val="22"/>
        </w:rPr>
        <w:t xml:space="preserve"> during their induction process</w:t>
      </w:r>
      <w:r w:rsidR="00636420" w:rsidRPr="005E2B9F">
        <w:rPr>
          <w:rFonts w:cs="Tahoma"/>
          <w:szCs w:val="22"/>
        </w:rPr>
        <w:t xml:space="preserve"> or </w:t>
      </w:r>
      <w:r w:rsidRPr="005E2B9F">
        <w:rPr>
          <w:rFonts w:cs="Tahoma"/>
          <w:szCs w:val="22"/>
        </w:rPr>
        <w:t>through</w:t>
      </w:r>
      <w:r w:rsidR="00636420" w:rsidRPr="005E2B9F">
        <w:rPr>
          <w:rFonts w:cs="Tahoma"/>
          <w:szCs w:val="22"/>
        </w:rPr>
        <w:t xml:space="preserve"> staff briefings</w:t>
      </w:r>
      <w:r w:rsidR="00153E1F" w:rsidRPr="005E2B9F">
        <w:rPr>
          <w:rFonts w:cs="Tahoma"/>
          <w:szCs w:val="22"/>
        </w:rPr>
        <w:t xml:space="preserve"> to raise awareness of their role in recognising, understanding and safeguarding children</w:t>
      </w:r>
      <w:r w:rsidR="005E4C26" w:rsidRPr="005E2B9F">
        <w:rPr>
          <w:rFonts w:cs="Tahoma"/>
          <w:szCs w:val="22"/>
        </w:rPr>
        <w:t xml:space="preserve"> a</w:t>
      </w:r>
      <w:r w:rsidR="00B37470" w:rsidRPr="005E2B9F">
        <w:rPr>
          <w:rFonts w:cs="Tahoma"/>
          <w:szCs w:val="22"/>
        </w:rPr>
        <w:t>nd vulnerable adults.</w:t>
      </w:r>
    </w:p>
    <w:p w14:paraId="06575404" w14:textId="77777777" w:rsidR="00AB50D4" w:rsidRPr="005E2B9F" w:rsidRDefault="00AB50D4" w:rsidP="00B876B6">
      <w:pPr>
        <w:ind w:left="720" w:hanging="709"/>
        <w:rPr>
          <w:rFonts w:cs="Tahoma"/>
          <w:szCs w:val="22"/>
        </w:rPr>
      </w:pPr>
    </w:p>
    <w:p w14:paraId="5F3ED666" w14:textId="465951B9" w:rsidR="00153E1F" w:rsidRPr="005E2B9F" w:rsidRDefault="00662424" w:rsidP="00B876B6">
      <w:pPr>
        <w:ind w:left="720" w:hanging="709"/>
        <w:rPr>
          <w:rFonts w:cs="Tahoma"/>
          <w:szCs w:val="22"/>
        </w:rPr>
      </w:pPr>
      <w:r w:rsidRPr="005E2B9F">
        <w:rPr>
          <w:rFonts w:cs="Tahoma"/>
          <w:szCs w:val="22"/>
        </w:rPr>
        <w:t>12</w:t>
      </w:r>
      <w:r w:rsidR="00AB50D4" w:rsidRPr="005E2B9F">
        <w:rPr>
          <w:rFonts w:cs="Tahoma"/>
          <w:szCs w:val="22"/>
        </w:rPr>
        <w:t>.3</w:t>
      </w:r>
      <w:r w:rsidR="00AB50D4" w:rsidRPr="005E2B9F">
        <w:rPr>
          <w:rFonts w:cs="Tahoma"/>
          <w:szCs w:val="22"/>
        </w:rPr>
        <w:tab/>
      </w:r>
      <w:r w:rsidR="00987A44">
        <w:rPr>
          <w:rFonts w:cs="Tahoma"/>
          <w:szCs w:val="22"/>
        </w:rPr>
        <w:t>The d</w:t>
      </w:r>
      <w:r w:rsidR="00153E1F" w:rsidRPr="005E2B9F">
        <w:rPr>
          <w:rFonts w:cs="Tahoma"/>
          <w:szCs w:val="22"/>
        </w:rPr>
        <w:t>esignated officer</w:t>
      </w:r>
      <w:r w:rsidR="00987A44">
        <w:rPr>
          <w:rFonts w:cs="Tahoma"/>
          <w:szCs w:val="22"/>
        </w:rPr>
        <w:t xml:space="preserve"> and leads, as well as </w:t>
      </w:r>
      <w:r w:rsidR="0069096A" w:rsidRPr="005E2B9F">
        <w:rPr>
          <w:rFonts w:cs="Tahoma"/>
          <w:szCs w:val="22"/>
        </w:rPr>
        <w:t xml:space="preserve">all </w:t>
      </w:r>
      <w:r w:rsidR="00987A44">
        <w:rPr>
          <w:rFonts w:cs="Tahoma"/>
          <w:szCs w:val="22"/>
        </w:rPr>
        <w:t>other</w:t>
      </w:r>
      <w:r w:rsidR="00987A44" w:rsidRPr="005E2B9F">
        <w:rPr>
          <w:rFonts w:cs="Tahoma"/>
          <w:szCs w:val="22"/>
        </w:rPr>
        <w:t xml:space="preserve"> </w:t>
      </w:r>
      <w:r w:rsidR="00C07D44" w:rsidRPr="005E2B9F">
        <w:rPr>
          <w:rFonts w:cs="Tahoma"/>
          <w:szCs w:val="22"/>
        </w:rPr>
        <w:t xml:space="preserve">staff and volunteers who have been identified by their </w:t>
      </w:r>
      <w:r w:rsidR="004D24E3">
        <w:rPr>
          <w:rFonts w:cs="Tahoma"/>
          <w:szCs w:val="22"/>
        </w:rPr>
        <w:t>s</w:t>
      </w:r>
      <w:r w:rsidRPr="005E2B9F">
        <w:rPr>
          <w:rFonts w:cs="Tahoma"/>
          <w:szCs w:val="22"/>
        </w:rPr>
        <w:t xml:space="preserve">ervice </w:t>
      </w:r>
      <w:r w:rsidR="004D24E3">
        <w:rPr>
          <w:rFonts w:cs="Tahoma"/>
          <w:szCs w:val="22"/>
        </w:rPr>
        <w:t>m</w:t>
      </w:r>
      <w:r w:rsidRPr="005E2B9F">
        <w:rPr>
          <w:rFonts w:cs="Tahoma"/>
          <w:szCs w:val="22"/>
        </w:rPr>
        <w:t>anager</w:t>
      </w:r>
      <w:r w:rsidR="00C07D44" w:rsidRPr="005E2B9F">
        <w:rPr>
          <w:rFonts w:cs="Tahoma"/>
          <w:szCs w:val="22"/>
        </w:rPr>
        <w:t xml:space="preserve"> as being likely to come into direct contact with </w:t>
      </w:r>
      <w:r w:rsidRPr="005E2B9F">
        <w:rPr>
          <w:rFonts w:cs="Tahoma"/>
          <w:szCs w:val="22"/>
        </w:rPr>
        <w:t>vulnerable people</w:t>
      </w:r>
      <w:r w:rsidR="00C07D44" w:rsidRPr="005E2B9F">
        <w:rPr>
          <w:rFonts w:cs="Tahoma"/>
          <w:szCs w:val="22"/>
        </w:rPr>
        <w:t xml:space="preserve"> will</w:t>
      </w:r>
      <w:r w:rsidR="00153E1F" w:rsidRPr="005E2B9F">
        <w:rPr>
          <w:rFonts w:cs="Tahoma"/>
          <w:szCs w:val="22"/>
        </w:rPr>
        <w:t xml:space="preserve"> receive suitable</w:t>
      </w:r>
      <w:r w:rsidR="0069096A" w:rsidRPr="005E2B9F">
        <w:rPr>
          <w:rFonts w:cs="Tahoma"/>
          <w:szCs w:val="22"/>
        </w:rPr>
        <w:t xml:space="preserve"> approved</w:t>
      </w:r>
      <w:r w:rsidR="00153E1F" w:rsidRPr="005E2B9F">
        <w:rPr>
          <w:rFonts w:cs="Tahoma"/>
          <w:szCs w:val="22"/>
        </w:rPr>
        <w:t xml:space="preserve"> training to enable them to </w:t>
      </w:r>
      <w:r w:rsidR="0069096A" w:rsidRPr="005E2B9F">
        <w:rPr>
          <w:rFonts w:cs="Tahoma"/>
          <w:szCs w:val="22"/>
        </w:rPr>
        <w:t xml:space="preserve">identify and </w:t>
      </w:r>
      <w:r w:rsidR="00153E1F" w:rsidRPr="005E2B9F">
        <w:rPr>
          <w:rFonts w:cs="Tahoma"/>
          <w:szCs w:val="22"/>
        </w:rPr>
        <w:t>deal with report</w:t>
      </w:r>
      <w:r w:rsidR="00C07D44" w:rsidRPr="005E2B9F">
        <w:rPr>
          <w:rFonts w:cs="Tahoma"/>
          <w:szCs w:val="22"/>
        </w:rPr>
        <w:t>ing</w:t>
      </w:r>
      <w:r w:rsidR="00153E1F" w:rsidRPr="005E2B9F">
        <w:rPr>
          <w:rFonts w:cs="Tahoma"/>
          <w:szCs w:val="22"/>
        </w:rPr>
        <w:t xml:space="preserve"> concerns</w:t>
      </w:r>
      <w:r w:rsidR="00987A44">
        <w:rPr>
          <w:rFonts w:cs="Tahoma"/>
          <w:szCs w:val="22"/>
        </w:rPr>
        <w:t>, including appropriate training in the use of the contract management system</w:t>
      </w:r>
      <w:r w:rsidR="0069096A" w:rsidRPr="005E2B9F">
        <w:rPr>
          <w:rFonts w:cs="Tahoma"/>
          <w:szCs w:val="22"/>
        </w:rPr>
        <w:t>.</w:t>
      </w:r>
    </w:p>
    <w:p w14:paraId="08B3E2B2" w14:textId="77777777" w:rsidR="00153E1F" w:rsidRPr="005E2B9F" w:rsidRDefault="00153E1F" w:rsidP="005E2B9F">
      <w:pPr>
        <w:rPr>
          <w:rFonts w:cs="Tahoma"/>
          <w:szCs w:val="22"/>
        </w:rPr>
      </w:pPr>
    </w:p>
    <w:p w14:paraId="780C7FC2" w14:textId="478A7513" w:rsidR="00153E1F" w:rsidRPr="005E2B9F" w:rsidRDefault="00662424" w:rsidP="001776B4">
      <w:pPr>
        <w:pStyle w:val="Heading3"/>
      </w:pPr>
      <w:bookmarkStart w:id="24" w:name="_Toc190252377"/>
      <w:r w:rsidRPr="005E2B9F">
        <w:t>13</w:t>
      </w:r>
      <w:r w:rsidR="00153E1F" w:rsidRPr="005E2B9F">
        <w:t>.</w:t>
      </w:r>
      <w:r w:rsidR="00153E1F" w:rsidRPr="005E2B9F">
        <w:tab/>
        <w:t>Supervision and support for staff</w:t>
      </w:r>
      <w:bookmarkEnd w:id="24"/>
    </w:p>
    <w:p w14:paraId="128E1F0E" w14:textId="77777777" w:rsidR="00153E1F" w:rsidRPr="003016F7" w:rsidRDefault="00153E1F" w:rsidP="005E2B9F">
      <w:pPr>
        <w:rPr>
          <w:rFonts w:cs="Tahoma"/>
          <w:bCs/>
          <w:szCs w:val="22"/>
        </w:rPr>
      </w:pPr>
    </w:p>
    <w:p w14:paraId="714A0D03" w14:textId="78F0C38A" w:rsidR="00153E1F" w:rsidRPr="005E2B9F" w:rsidRDefault="00662424" w:rsidP="00B876B6">
      <w:pPr>
        <w:ind w:left="709" w:hanging="709"/>
        <w:rPr>
          <w:rFonts w:cs="Tahoma"/>
          <w:szCs w:val="22"/>
        </w:rPr>
      </w:pPr>
      <w:r w:rsidRPr="005E2B9F">
        <w:rPr>
          <w:rFonts w:cs="Tahoma"/>
          <w:szCs w:val="22"/>
        </w:rPr>
        <w:t>13</w:t>
      </w:r>
      <w:r w:rsidR="00153E1F" w:rsidRPr="005E2B9F">
        <w:rPr>
          <w:rFonts w:cs="Tahoma"/>
          <w:szCs w:val="22"/>
        </w:rPr>
        <w:t>.1</w:t>
      </w:r>
      <w:r w:rsidR="00153E1F" w:rsidRPr="005E2B9F">
        <w:rPr>
          <w:rFonts w:cs="Tahoma"/>
          <w:szCs w:val="22"/>
        </w:rPr>
        <w:tab/>
      </w:r>
      <w:r w:rsidR="0069096A" w:rsidRPr="005E2B9F">
        <w:rPr>
          <w:rFonts w:cs="Tahoma"/>
          <w:szCs w:val="22"/>
        </w:rPr>
        <w:t xml:space="preserve">Designated officers and the managers of those staff identified as being likely to come into direct contact with </w:t>
      </w:r>
      <w:r w:rsidRPr="005E2B9F">
        <w:rPr>
          <w:rFonts w:cs="Tahoma"/>
          <w:szCs w:val="22"/>
        </w:rPr>
        <w:t>vulnerable people</w:t>
      </w:r>
      <w:r w:rsidR="0069096A" w:rsidRPr="005E2B9F">
        <w:rPr>
          <w:rFonts w:cs="Tahoma"/>
          <w:szCs w:val="22"/>
        </w:rPr>
        <w:t xml:space="preserve"> will receive training to enable them to support staff reporting concerns.</w:t>
      </w:r>
    </w:p>
    <w:p w14:paraId="40E21D62" w14:textId="77777777" w:rsidR="00A5471F" w:rsidRPr="005E2B9F" w:rsidRDefault="00A5471F" w:rsidP="00B876B6">
      <w:pPr>
        <w:ind w:left="709" w:hanging="709"/>
        <w:rPr>
          <w:rFonts w:cs="Tahoma"/>
          <w:szCs w:val="22"/>
        </w:rPr>
      </w:pPr>
    </w:p>
    <w:p w14:paraId="3D8E04A7" w14:textId="77777777" w:rsidR="00153E1F" w:rsidRPr="005E2B9F" w:rsidRDefault="00662424" w:rsidP="00B876B6">
      <w:pPr>
        <w:ind w:left="709" w:hanging="709"/>
        <w:rPr>
          <w:rFonts w:cs="Tahoma"/>
          <w:szCs w:val="22"/>
        </w:rPr>
      </w:pPr>
      <w:r w:rsidRPr="005E2B9F">
        <w:rPr>
          <w:rFonts w:cs="Tahoma"/>
          <w:szCs w:val="22"/>
        </w:rPr>
        <w:t>13</w:t>
      </w:r>
      <w:r w:rsidR="009D53FF" w:rsidRPr="005E2B9F">
        <w:rPr>
          <w:rFonts w:cs="Tahoma"/>
          <w:szCs w:val="22"/>
        </w:rPr>
        <w:t>.2</w:t>
      </w:r>
      <w:r w:rsidR="009D53FF" w:rsidRPr="005E2B9F">
        <w:rPr>
          <w:rFonts w:cs="Tahoma"/>
          <w:szCs w:val="22"/>
        </w:rPr>
        <w:tab/>
      </w:r>
      <w:r w:rsidRPr="005E2B9F">
        <w:rPr>
          <w:rFonts w:cs="Tahoma"/>
          <w:szCs w:val="22"/>
        </w:rPr>
        <w:t xml:space="preserve">The </w:t>
      </w:r>
      <w:r w:rsidR="004D24E3">
        <w:rPr>
          <w:rFonts w:cs="Tahoma"/>
          <w:szCs w:val="22"/>
        </w:rPr>
        <w:t>c</w:t>
      </w:r>
      <w:r w:rsidRPr="005E2B9F">
        <w:rPr>
          <w:rFonts w:cs="Tahoma"/>
          <w:szCs w:val="22"/>
        </w:rPr>
        <w:t>ouncil</w:t>
      </w:r>
      <w:r w:rsidR="00153E1F" w:rsidRPr="005E2B9F">
        <w:rPr>
          <w:rFonts w:cs="Tahoma"/>
          <w:szCs w:val="22"/>
        </w:rPr>
        <w:t xml:space="preserve"> will ensure that:</w:t>
      </w:r>
    </w:p>
    <w:p w14:paraId="0C556286" w14:textId="77777777" w:rsidR="00153E1F" w:rsidRPr="005E2B9F" w:rsidRDefault="00153E1F" w:rsidP="00AF100F">
      <w:pPr>
        <w:ind w:left="720" w:hanging="11"/>
        <w:rPr>
          <w:rFonts w:cs="Tahoma"/>
          <w:szCs w:val="22"/>
        </w:rPr>
      </w:pPr>
      <w:r w:rsidRPr="005E2B9F">
        <w:rPr>
          <w:rFonts w:cs="Tahoma"/>
          <w:szCs w:val="22"/>
        </w:rPr>
        <w:tab/>
      </w:r>
    </w:p>
    <w:p w14:paraId="42B158B7" w14:textId="77777777" w:rsidR="00153E1F" w:rsidRDefault="00153E1F" w:rsidP="00AF100F">
      <w:pPr>
        <w:numPr>
          <w:ilvl w:val="0"/>
          <w:numId w:val="17"/>
        </w:numPr>
        <w:tabs>
          <w:tab w:val="clear" w:pos="1080"/>
        </w:tabs>
        <w:ind w:left="1276" w:hanging="567"/>
        <w:rPr>
          <w:rFonts w:cs="Tahoma"/>
          <w:szCs w:val="22"/>
        </w:rPr>
      </w:pPr>
      <w:r w:rsidRPr="005E2B9F">
        <w:rPr>
          <w:rFonts w:cs="Tahoma"/>
          <w:szCs w:val="22"/>
        </w:rPr>
        <w:t>any concerns about abuse are acted upon at an early stage</w:t>
      </w:r>
    </w:p>
    <w:p w14:paraId="28A53A80" w14:textId="77777777" w:rsidR="004D24E3" w:rsidRPr="005E2B9F" w:rsidRDefault="004D24E3" w:rsidP="00B876B6">
      <w:pPr>
        <w:ind w:left="1276" w:hanging="567"/>
        <w:rPr>
          <w:rFonts w:cs="Tahoma"/>
          <w:szCs w:val="22"/>
        </w:rPr>
      </w:pPr>
    </w:p>
    <w:p w14:paraId="65C2080E" w14:textId="77777777" w:rsidR="00153E1F" w:rsidRDefault="00153E1F" w:rsidP="00AF100F">
      <w:pPr>
        <w:numPr>
          <w:ilvl w:val="0"/>
          <w:numId w:val="17"/>
        </w:numPr>
        <w:tabs>
          <w:tab w:val="clear" w:pos="1080"/>
        </w:tabs>
        <w:ind w:left="1276" w:hanging="567"/>
        <w:rPr>
          <w:rFonts w:cs="Tahoma"/>
          <w:szCs w:val="22"/>
        </w:rPr>
      </w:pPr>
      <w:r w:rsidRPr="005E2B9F">
        <w:rPr>
          <w:rFonts w:cs="Tahoma"/>
          <w:szCs w:val="22"/>
        </w:rPr>
        <w:t>support, from an appropriately trained individual, is offered to those who report concerns</w:t>
      </w:r>
    </w:p>
    <w:p w14:paraId="5FBBECD5" w14:textId="77777777" w:rsidR="004D24E3" w:rsidRPr="005E2B9F" w:rsidRDefault="004D24E3" w:rsidP="00B876B6">
      <w:pPr>
        <w:ind w:left="1276" w:hanging="567"/>
        <w:rPr>
          <w:rFonts w:cs="Tahoma"/>
          <w:szCs w:val="22"/>
        </w:rPr>
      </w:pPr>
    </w:p>
    <w:p w14:paraId="477988DC" w14:textId="77777777" w:rsidR="00153E1F" w:rsidRPr="005E2B9F" w:rsidRDefault="00153E1F" w:rsidP="00AF100F">
      <w:pPr>
        <w:numPr>
          <w:ilvl w:val="0"/>
          <w:numId w:val="17"/>
        </w:numPr>
        <w:tabs>
          <w:tab w:val="clear" w:pos="1080"/>
        </w:tabs>
        <w:ind w:left="1276" w:hanging="567"/>
        <w:rPr>
          <w:rFonts w:cs="Tahoma"/>
          <w:szCs w:val="22"/>
        </w:rPr>
      </w:pPr>
      <w:r w:rsidRPr="005E2B9F">
        <w:rPr>
          <w:rFonts w:cs="Tahoma"/>
          <w:szCs w:val="22"/>
        </w:rPr>
        <w:t>confidentiality is maintained and information is only shared with appropriate people</w:t>
      </w:r>
      <w:r w:rsidR="00B37470" w:rsidRPr="005E2B9F">
        <w:rPr>
          <w:rFonts w:cs="Tahoma"/>
          <w:szCs w:val="22"/>
        </w:rPr>
        <w:t xml:space="preserve"> or agencies</w:t>
      </w:r>
      <w:r w:rsidRPr="005E2B9F">
        <w:rPr>
          <w:rFonts w:cs="Tahoma"/>
          <w:szCs w:val="22"/>
        </w:rPr>
        <w:t>.</w:t>
      </w:r>
    </w:p>
    <w:p w14:paraId="1C8445D4" w14:textId="77777777" w:rsidR="00153E1F" w:rsidRPr="005E2B9F" w:rsidRDefault="00153E1F" w:rsidP="005E2B9F">
      <w:pPr>
        <w:rPr>
          <w:rFonts w:cs="Tahoma"/>
          <w:szCs w:val="22"/>
        </w:rPr>
      </w:pPr>
    </w:p>
    <w:p w14:paraId="19778AB1" w14:textId="77777777" w:rsidR="00153E1F" w:rsidRPr="005E2B9F" w:rsidRDefault="00662424" w:rsidP="00B876B6">
      <w:pPr>
        <w:ind w:left="709" w:hanging="709"/>
        <w:rPr>
          <w:rFonts w:cs="Tahoma"/>
          <w:szCs w:val="22"/>
        </w:rPr>
      </w:pPr>
      <w:r w:rsidRPr="005E2B9F">
        <w:rPr>
          <w:rFonts w:cs="Tahoma"/>
          <w:szCs w:val="22"/>
        </w:rPr>
        <w:t>13</w:t>
      </w:r>
      <w:r w:rsidR="00153E1F" w:rsidRPr="005E2B9F">
        <w:rPr>
          <w:rFonts w:cs="Tahoma"/>
          <w:szCs w:val="22"/>
        </w:rPr>
        <w:t>.3</w:t>
      </w:r>
      <w:r w:rsidR="00153E1F" w:rsidRPr="005E2B9F">
        <w:rPr>
          <w:rFonts w:cs="Tahoma"/>
          <w:szCs w:val="22"/>
        </w:rPr>
        <w:tab/>
        <w:t>Specialist counselling support is available for staff and volunteers supporting child</w:t>
      </w:r>
      <w:r w:rsidR="00B37470" w:rsidRPr="005E2B9F">
        <w:rPr>
          <w:rFonts w:cs="Tahoma"/>
          <w:szCs w:val="22"/>
        </w:rPr>
        <w:t xml:space="preserve"> or vulnerable adult</w:t>
      </w:r>
      <w:r w:rsidR="00153E1F" w:rsidRPr="005E2B9F">
        <w:rPr>
          <w:rFonts w:cs="Tahoma"/>
          <w:szCs w:val="22"/>
        </w:rPr>
        <w:t xml:space="preserve"> protection cases, to help deal with any significant emotional demands they may face.</w:t>
      </w:r>
    </w:p>
    <w:p w14:paraId="1A107661" w14:textId="77777777" w:rsidR="00153E1F" w:rsidRPr="003016F7" w:rsidRDefault="00153E1F" w:rsidP="005E2B9F">
      <w:pPr>
        <w:rPr>
          <w:rFonts w:cs="Tahoma"/>
          <w:bCs/>
          <w:szCs w:val="22"/>
        </w:rPr>
      </w:pPr>
    </w:p>
    <w:p w14:paraId="049A250F" w14:textId="09616873" w:rsidR="00153E1F" w:rsidRPr="005E2B9F" w:rsidRDefault="00FB48D0" w:rsidP="001776B4">
      <w:pPr>
        <w:pStyle w:val="Heading3"/>
      </w:pPr>
      <w:bookmarkStart w:id="25" w:name="_Toc190252378"/>
      <w:r w:rsidRPr="005E2B9F">
        <w:t>14</w:t>
      </w:r>
      <w:r w:rsidR="00153E1F" w:rsidRPr="005E2B9F">
        <w:t>.</w:t>
      </w:r>
      <w:r w:rsidR="00153E1F" w:rsidRPr="005E2B9F">
        <w:tab/>
        <w:t>Allegations against employees</w:t>
      </w:r>
      <w:r w:rsidR="00950614">
        <w:t xml:space="preserve">, </w:t>
      </w:r>
      <w:r w:rsidR="00153E1F" w:rsidRPr="005E2B9F">
        <w:t>volunteers</w:t>
      </w:r>
      <w:r w:rsidR="00950614">
        <w:t xml:space="preserve"> or </w:t>
      </w:r>
      <w:r w:rsidR="00153E1F" w:rsidRPr="005E2B9F">
        <w:t>councillors</w:t>
      </w:r>
      <w:bookmarkEnd w:id="25"/>
    </w:p>
    <w:p w14:paraId="288C5E4F" w14:textId="77777777" w:rsidR="00153E1F" w:rsidRPr="003016F7" w:rsidRDefault="00153E1F" w:rsidP="005E2B9F">
      <w:pPr>
        <w:rPr>
          <w:rFonts w:cs="Tahoma"/>
          <w:bCs/>
          <w:szCs w:val="22"/>
        </w:rPr>
      </w:pPr>
    </w:p>
    <w:p w14:paraId="2C0AB678" w14:textId="77777777" w:rsidR="00153E1F" w:rsidRPr="005E2B9F" w:rsidRDefault="00CC0FC9" w:rsidP="00DE2CFC">
      <w:pPr>
        <w:ind w:left="720" w:hanging="709"/>
        <w:rPr>
          <w:rFonts w:cs="Tahoma"/>
          <w:szCs w:val="22"/>
        </w:rPr>
      </w:pPr>
      <w:r w:rsidRPr="005E2B9F">
        <w:rPr>
          <w:rFonts w:cs="Tahoma"/>
          <w:szCs w:val="22"/>
        </w:rPr>
        <w:t>1</w:t>
      </w:r>
      <w:r w:rsidR="00FB48D0" w:rsidRPr="005E2B9F">
        <w:rPr>
          <w:rFonts w:cs="Tahoma"/>
          <w:szCs w:val="22"/>
        </w:rPr>
        <w:t>4</w:t>
      </w:r>
      <w:r w:rsidR="00153E1F" w:rsidRPr="005E2B9F">
        <w:rPr>
          <w:rFonts w:cs="Tahoma"/>
          <w:szCs w:val="22"/>
        </w:rPr>
        <w:t>.1</w:t>
      </w:r>
      <w:r w:rsidR="00153E1F" w:rsidRPr="005E2B9F">
        <w:rPr>
          <w:rFonts w:cs="Tahoma"/>
          <w:szCs w:val="22"/>
        </w:rPr>
        <w:tab/>
        <w:t xml:space="preserve">Any allegations about staff will be dealt with in accordance with the </w:t>
      </w:r>
      <w:r w:rsidR="004D24E3">
        <w:rPr>
          <w:rFonts w:cs="Tahoma"/>
          <w:szCs w:val="22"/>
        </w:rPr>
        <w:t>c</w:t>
      </w:r>
      <w:r w:rsidR="00153E1F" w:rsidRPr="005E2B9F">
        <w:rPr>
          <w:rFonts w:cs="Tahoma"/>
          <w:szCs w:val="22"/>
        </w:rPr>
        <w:t xml:space="preserve">ouncil’s Disciplinary </w:t>
      </w:r>
      <w:r w:rsidR="002C5E01" w:rsidRPr="005E2B9F">
        <w:rPr>
          <w:rFonts w:cs="Tahoma"/>
          <w:szCs w:val="22"/>
        </w:rPr>
        <w:t>and Capability Policy,</w:t>
      </w:r>
      <w:r w:rsidR="00153E1F" w:rsidRPr="005E2B9F">
        <w:rPr>
          <w:rFonts w:cs="Tahoma"/>
          <w:szCs w:val="22"/>
        </w:rPr>
        <w:t xml:space="preserve"> </w:t>
      </w:r>
      <w:r w:rsidR="002C5E01" w:rsidRPr="005E2B9F">
        <w:rPr>
          <w:rFonts w:cs="Tahoma"/>
          <w:szCs w:val="22"/>
        </w:rPr>
        <w:t xml:space="preserve">the </w:t>
      </w:r>
      <w:r w:rsidR="00153E1F" w:rsidRPr="005E2B9F">
        <w:rPr>
          <w:rFonts w:cs="Tahoma"/>
          <w:szCs w:val="22"/>
        </w:rPr>
        <w:t xml:space="preserve">Grievance </w:t>
      </w:r>
      <w:r w:rsidR="005E4C26" w:rsidRPr="005E2B9F">
        <w:rPr>
          <w:rFonts w:cs="Tahoma"/>
          <w:szCs w:val="22"/>
        </w:rPr>
        <w:t>Procedure</w:t>
      </w:r>
      <w:r w:rsidR="00852B00" w:rsidRPr="005E2B9F">
        <w:rPr>
          <w:rFonts w:cs="Tahoma"/>
          <w:szCs w:val="22"/>
        </w:rPr>
        <w:t xml:space="preserve"> and/or </w:t>
      </w:r>
      <w:r w:rsidR="002C5E01" w:rsidRPr="005E2B9F">
        <w:rPr>
          <w:rFonts w:cs="Tahoma"/>
          <w:szCs w:val="22"/>
        </w:rPr>
        <w:t xml:space="preserve">the </w:t>
      </w:r>
      <w:r w:rsidR="00852B00" w:rsidRPr="005E2B9F">
        <w:rPr>
          <w:rFonts w:cs="Tahoma"/>
          <w:szCs w:val="22"/>
        </w:rPr>
        <w:t>Whistleblowing (Anti</w:t>
      </w:r>
      <w:r w:rsidR="00FB48D0" w:rsidRPr="005E2B9F">
        <w:rPr>
          <w:rFonts w:cs="Tahoma"/>
          <w:szCs w:val="22"/>
        </w:rPr>
        <w:t>-</w:t>
      </w:r>
      <w:r w:rsidR="00852B00" w:rsidRPr="005E2B9F">
        <w:rPr>
          <w:rFonts w:cs="Tahoma"/>
          <w:szCs w:val="22"/>
        </w:rPr>
        <w:t>Corruption) Policy</w:t>
      </w:r>
      <w:r w:rsidR="00EE26F3" w:rsidRPr="005E2B9F">
        <w:rPr>
          <w:rFonts w:cs="Tahoma"/>
          <w:szCs w:val="22"/>
        </w:rPr>
        <w:t>,</w:t>
      </w:r>
      <w:r w:rsidR="00153E1F" w:rsidRPr="005E2B9F">
        <w:rPr>
          <w:rFonts w:cs="Tahoma"/>
          <w:szCs w:val="22"/>
        </w:rPr>
        <w:t xml:space="preserve"> which will include referral to </w:t>
      </w:r>
      <w:r w:rsidR="00951A3A" w:rsidRPr="005E2B9F">
        <w:rPr>
          <w:rFonts w:cs="Tahoma"/>
          <w:szCs w:val="22"/>
        </w:rPr>
        <w:t>Disclosure and Barring Service (DBS)</w:t>
      </w:r>
      <w:r w:rsidR="00153E1F" w:rsidRPr="005E2B9F">
        <w:rPr>
          <w:rFonts w:cs="Tahoma"/>
          <w:szCs w:val="22"/>
        </w:rPr>
        <w:t xml:space="preserve"> for consideration for barring in relevant circumstances. A senior member of the </w:t>
      </w:r>
      <w:r w:rsidR="004D24E3">
        <w:rPr>
          <w:rFonts w:cs="Tahoma"/>
          <w:szCs w:val="22"/>
        </w:rPr>
        <w:t>H</w:t>
      </w:r>
      <w:r w:rsidR="00153E1F" w:rsidRPr="005E2B9F">
        <w:rPr>
          <w:rFonts w:cs="Tahoma"/>
          <w:szCs w:val="22"/>
        </w:rPr>
        <w:t xml:space="preserve">uman </w:t>
      </w:r>
      <w:r w:rsidR="004D24E3">
        <w:rPr>
          <w:rFonts w:cs="Tahoma"/>
          <w:szCs w:val="22"/>
        </w:rPr>
        <w:t>R</w:t>
      </w:r>
      <w:r w:rsidR="00153E1F" w:rsidRPr="005E2B9F">
        <w:rPr>
          <w:rFonts w:cs="Tahoma"/>
          <w:szCs w:val="22"/>
        </w:rPr>
        <w:t xml:space="preserve">esources team will investigate such allegations </w:t>
      </w:r>
      <w:r w:rsidR="002C5E01" w:rsidRPr="005E2B9F">
        <w:rPr>
          <w:rFonts w:cs="Tahoma"/>
          <w:szCs w:val="22"/>
        </w:rPr>
        <w:t xml:space="preserve">with a suitable colleague </w:t>
      </w:r>
      <w:r w:rsidR="00153E1F" w:rsidRPr="005E2B9F">
        <w:rPr>
          <w:rFonts w:cs="Tahoma"/>
          <w:szCs w:val="22"/>
        </w:rPr>
        <w:t xml:space="preserve">and consult with the </w:t>
      </w:r>
      <w:r w:rsidR="004D24E3">
        <w:rPr>
          <w:rFonts w:cs="Tahoma"/>
          <w:szCs w:val="22"/>
        </w:rPr>
        <w:t>c</w:t>
      </w:r>
      <w:r w:rsidR="00153E1F" w:rsidRPr="005E2B9F">
        <w:rPr>
          <w:rFonts w:cs="Tahoma"/>
          <w:szCs w:val="22"/>
        </w:rPr>
        <w:t xml:space="preserve">ouncil’s </w:t>
      </w:r>
      <w:r w:rsidR="004D24E3">
        <w:rPr>
          <w:rFonts w:cs="Tahoma"/>
          <w:szCs w:val="22"/>
        </w:rPr>
        <w:t>d</w:t>
      </w:r>
      <w:r w:rsidR="00153E1F" w:rsidRPr="005E2B9F">
        <w:rPr>
          <w:rFonts w:cs="Tahoma"/>
          <w:szCs w:val="22"/>
        </w:rPr>
        <w:t xml:space="preserve">esignated </w:t>
      </w:r>
      <w:r w:rsidR="004D24E3">
        <w:rPr>
          <w:rFonts w:cs="Tahoma"/>
          <w:szCs w:val="22"/>
        </w:rPr>
        <w:t>o</w:t>
      </w:r>
      <w:r w:rsidR="00153E1F" w:rsidRPr="005E2B9F">
        <w:rPr>
          <w:rFonts w:cs="Tahoma"/>
          <w:szCs w:val="22"/>
        </w:rPr>
        <w:t xml:space="preserve">fficer and </w:t>
      </w:r>
      <w:r w:rsidR="004D24E3">
        <w:rPr>
          <w:rFonts w:cs="Tahoma"/>
          <w:szCs w:val="22"/>
        </w:rPr>
        <w:t xml:space="preserve">Assistant Director of </w:t>
      </w:r>
      <w:r w:rsidR="00153E1F" w:rsidRPr="005E2B9F">
        <w:rPr>
          <w:rFonts w:cs="Tahoma"/>
          <w:szCs w:val="22"/>
        </w:rPr>
        <w:t>Human Resources</w:t>
      </w:r>
      <w:r w:rsidR="008E4A76" w:rsidRPr="005E2B9F">
        <w:rPr>
          <w:rFonts w:cs="Tahoma"/>
          <w:szCs w:val="22"/>
        </w:rPr>
        <w:t>, Legal</w:t>
      </w:r>
      <w:r w:rsidR="00153E1F" w:rsidRPr="005E2B9F">
        <w:rPr>
          <w:rFonts w:cs="Tahoma"/>
          <w:szCs w:val="22"/>
        </w:rPr>
        <w:t xml:space="preserve"> and </w:t>
      </w:r>
      <w:r w:rsidR="008E4A76" w:rsidRPr="005E2B9F">
        <w:rPr>
          <w:rFonts w:cs="Tahoma"/>
          <w:szCs w:val="22"/>
        </w:rPr>
        <w:t>Democratic Services</w:t>
      </w:r>
      <w:r w:rsidR="00C85124" w:rsidRPr="005E2B9F">
        <w:rPr>
          <w:rFonts w:cs="Tahoma"/>
          <w:szCs w:val="22"/>
        </w:rPr>
        <w:t xml:space="preserve"> and the </w:t>
      </w:r>
      <w:r w:rsidR="004D24E3">
        <w:rPr>
          <w:rFonts w:cs="Tahoma"/>
          <w:szCs w:val="22"/>
        </w:rPr>
        <w:t>c</w:t>
      </w:r>
      <w:r w:rsidR="00C85124" w:rsidRPr="005E2B9F">
        <w:rPr>
          <w:rFonts w:cs="Tahoma"/>
          <w:szCs w:val="22"/>
        </w:rPr>
        <w:t xml:space="preserve">ounty </w:t>
      </w:r>
      <w:r w:rsidR="004D24E3">
        <w:rPr>
          <w:rFonts w:cs="Tahoma"/>
          <w:szCs w:val="22"/>
        </w:rPr>
        <w:t>c</w:t>
      </w:r>
      <w:r w:rsidR="00C85124" w:rsidRPr="005E2B9F">
        <w:rPr>
          <w:rFonts w:cs="Tahoma"/>
          <w:szCs w:val="22"/>
        </w:rPr>
        <w:t>ouncil’s</w:t>
      </w:r>
      <w:r w:rsidR="00153E1F" w:rsidRPr="005E2B9F">
        <w:rPr>
          <w:rFonts w:cs="Tahoma"/>
          <w:szCs w:val="22"/>
        </w:rPr>
        <w:t xml:space="preserve"> </w:t>
      </w:r>
      <w:r w:rsidR="00C85124" w:rsidRPr="005E2B9F">
        <w:rPr>
          <w:rFonts w:cs="Tahoma"/>
          <w:szCs w:val="22"/>
        </w:rPr>
        <w:t>Local Authority Designated Officer (LADO)</w:t>
      </w:r>
      <w:r w:rsidR="002C5E01" w:rsidRPr="005E2B9F">
        <w:rPr>
          <w:rFonts w:cs="Tahoma"/>
          <w:szCs w:val="22"/>
        </w:rPr>
        <w:t xml:space="preserve"> prior t</w:t>
      </w:r>
      <w:r w:rsidR="00FB48D0" w:rsidRPr="005E2B9F">
        <w:rPr>
          <w:rFonts w:cs="Tahoma"/>
          <w:szCs w:val="22"/>
        </w:rPr>
        <w:t xml:space="preserve">o making a request for </w:t>
      </w:r>
      <w:r w:rsidR="004D24E3">
        <w:rPr>
          <w:rFonts w:cs="Tahoma"/>
          <w:szCs w:val="22"/>
        </w:rPr>
        <w:t>b</w:t>
      </w:r>
      <w:r w:rsidR="00FB48D0" w:rsidRPr="005E2B9F">
        <w:rPr>
          <w:rFonts w:cs="Tahoma"/>
          <w:szCs w:val="22"/>
        </w:rPr>
        <w:t>arring.</w:t>
      </w:r>
    </w:p>
    <w:p w14:paraId="3206F528" w14:textId="77777777" w:rsidR="00153E1F" w:rsidRPr="005E2B9F" w:rsidRDefault="00153E1F" w:rsidP="00DE2CFC">
      <w:pPr>
        <w:rPr>
          <w:rFonts w:cs="Tahoma"/>
          <w:szCs w:val="22"/>
        </w:rPr>
      </w:pPr>
    </w:p>
    <w:p w14:paraId="4FF7D805" w14:textId="77777777" w:rsidR="00153E1F" w:rsidRPr="005E2B9F" w:rsidRDefault="00CC0FC9" w:rsidP="00DE2CFC">
      <w:pPr>
        <w:ind w:left="720" w:hanging="709"/>
        <w:rPr>
          <w:rFonts w:cs="Tahoma"/>
          <w:szCs w:val="22"/>
        </w:rPr>
      </w:pPr>
      <w:r w:rsidRPr="005E2B9F">
        <w:rPr>
          <w:rFonts w:cs="Tahoma"/>
          <w:szCs w:val="22"/>
        </w:rPr>
        <w:t>1</w:t>
      </w:r>
      <w:r w:rsidR="00FB48D0" w:rsidRPr="005E2B9F">
        <w:rPr>
          <w:rFonts w:cs="Tahoma"/>
          <w:szCs w:val="22"/>
        </w:rPr>
        <w:t>4</w:t>
      </w:r>
      <w:r w:rsidR="00153E1F" w:rsidRPr="005E2B9F">
        <w:rPr>
          <w:rFonts w:cs="Tahoma"/>
          <w:szCs w:val="22"/>
        </w:rPr>
        <w:t>.2</w:t>
      </w:r>
      <w:r w:rsidR="00153E1F" w:rsidRPr="005E2B9F">
        <w:rPr>
          <w:rFonts w:cs="Tahoma"/>
          <w:szCs w:val="22"/>
        </w:rPr>
        <w:tab/>
        <w:t xml:space="preserve">Any allegations against volunteers will be investigated following guidelines for employees in consultation with the </w:t>
      </w:r>
      <w:r w:rsidR="004D24E3">
        <w:rPr>
          <w:rFonts w:cs="Tahoma"/>
          <w:szCs w:val="22"/>
        </w:rPr>
        <w:t>c</w:t>
      </w:r>
      <w:r w:rsidR="00153E1F" w:rsidRPr="005E2B9F">
        <w:rPr>
          <w:rFonts w:cs="Tahoma"/>
          <w:szCs w:val="22"/>
        </w:rPr>
        <w:t xml:space="preserve">ouncil’s designated officer and </w:t>
      </w:r>
      <w:r w:rsidR="004D24E3">
        <w:rPr>
          <w:rFonts w:cs="Tahoma"/>
          <w:szCs w:val="22"/>
        </w:rPr>
        <w:t xml:space="preserve">Assistant Director </w:t>
      </w:r>
      <w:r w:rsidR="00153E1F" w:rsidRPr="005E2B9F">
        <w:rPr>
          <w:rFonts w:cs="Tahoma"/>
          <w:szCs w:val="22"/>
        </w:rPr>
        <w:t>of Human Resources</w:t>
      </w:r>
      <w:r w:rsidR="00951A3A" w:rsidRPr="005E2B9F">
        <w:rPr>
          <w:rFonts w:cs="Tahoma"/>
          <w:szCs w:val="22"/>
        </w:rPr>
        <w:t>, Legal</w:t>
      </w:r>
      <w:r w:rsidR="00153E1F" w:rsidRPr="005E2B9F">
        <w:rPr>
          <w:rFonts w:cs="Tahoma"/>
          <w:szCs w:val="22"/>
        </w:rPr>
        <w:t xml:space="preserve"> and </w:t>
      </w:r>
      <w:r w:rsidR="00951A3A" w:rsidRPr="005E2B9F">
        <w:rPr>
          <w:rFonts w:cs="Tahoma"/>
          <w:szCs w:val="22"/>
        </w:rPr>
        <w:t>Democratic Services.</w:t>
      </w:r>
    </w:p>
    <w:p w14:paraId="72272582" w14:textId="77777777" w:rsidR="00153E1F" w:rsidRPr="005E2B9F" w:rsidRDefault="00153E1F" w:rsidP="00DE2CFC">
      <w:pPr>
        <w:ind w:left="720" w:hanging="709"/>
        <w:rPr>
          <w:rFonts w:cs="Tahoma"/>
          <w:szCs w:val="22"/>
        </w:rPr>
      </w:pPr>
    </w:p>
    <w:p w14:paraId="62D6E96E" w14:textId="77777777" w:rsidR="00153E1F" w:rsidRPr="005E2B9F" w:rsidRDefault="00CC0FC9" w:rsidP="00DE2CFC">
      <w:pPr>
        <w:ind w:left="720" w:hanging="709"/>
        <w:rPr>
          <w:rFonts w:cs="Tahoma"/>
          <w:szCs w:val="22"/>
        </w:rPr>
      </w:pPr>
      <w:r w:rsidRPr="005E2B9F">
        <w:rPr>
          <w:rFonts w:cs="Tahoma"/>
          <w:szCs w:val="22"/>
        </w:rPr>
        <w:t>1</w:t>
      </w:r>
      <w:r w:rsidR="00FB48D0" w:rsidRPr="005E2B9F">
        <w:rPr>
          <w:rFonts w:cs="Tahoma"/>
          <w:szCs w:val="22"/>
        </w:rPr>
        <w:t>4</w:t>
      </w:r>
      <w:r w:rsidR="00153E1F" w:rsidRPr="005E2B9F">
        <w:rPr>
          <w:rFonts w:cs="Tahoma"/>
          <w:szCs w:val="22"/>
        </w:rPr>
        <w:t>.3</w:t>
      </w:r>
      <w:r w:rsidR="00153E1F" w:rsidRPr="005E2B9F">
        <w:rPr>
          <w:rFonts w:cs="Tahoma"/>
          <w:szCs w:val="22"/>
        </w:rPr>
        <w:tab/>
        <w:t>Any allegations against councillors will be dealt with</w:t>
      </w:r>
      <w:r w:rsidR="00F779D7" w:rsidRPr="005E2B9F">
        <w:rPr>
          <w:rFonts w:cs="Tahoma"/>
          <w:szCs w:val="22"/>
        </w:rPr>
        <w:t xml:space="preserve"> under the local code of conduct and subsequently considered by the local Standards Committee</w:t>
      </w:r>
      <w:r w:rsidR="002C5E01" w:rsidRPr="005E2B9F">
        <w:rPr>
          <w:rFonts w:cs="Tahoma"/>
          <w:szCs w:val="22"/>
        </w:rPr>
        <w:t xml:space="preserve"> if </w:t>
      </w:r>
      <w:r w:rsidR="00FE35E1" w:rsidRPr="005E2B9F">
        <w:rPr>
          <w:rFonts w:cs="Tahoma"/>
          <w:szCs w:val="22"/>
        </w:rPr>
        <w:t>appropriate in</w:t>
      </w:r>
      <w:r w:rsidR="007516AA" w:rsidRPr="005E2B9F">
        <w:rPr>
          <w:rFonts w:cs="Tahoma"/>
          <w:szCs w:val="22"/>
        </w:rPr>
        <w:t xml:space="preserve"> consultation with the </w:t>
      </w:r>
      <w:r w:rsidR="004D24E3">
        <w:rPr>
          <w:rFonts w:cs="Tahoma"/>
          <w:szCs w:val="22"/>
        </w:rPr>
        <w:t>D</w:t>
      </w:r>
      <w:r w:rsidR="007516AA" w:rsidRPr="005E2B9F">
        <w:rPr>
          <w:rFonts w:cs="Tahoma"/>
          <w:szCs w:val="22"/>
        </w:rPr>
        <w:t xml:space="preserve">esignated </w:t>
      </w:r>
      <w:r w:rsidR="004D24E3">
        <w:rPr>
          <w:rFonts w:cs="Tahoma"/>
          <w:szCs w:val="22"/>
        </w:rPr>
        <w:t>S</w:t>
      </w:r>
      <w:r w:rsidR="007516AA" w:rsidRPr="005E2B9F">
        <w:rPr>
          <w:rFonts w:cs="Tahoma"/>
          <w:szCs w:val="22"/>
        </w:rPr>
        <w:t xml:space="preserve">afeguarding </w:t>
      </w:r>
      <w:r w:rsidR="004D24E3">
        <w:rPr>
          <w:rFonts w:cs="Tahoma"/>
          <w:szCs w:val="22"/>
        </w:rPr>
        <w:t>O</w:t>
      </w:r>
      <w:r w:rsidR="007516AA" w:rsidRPr="005E2B9F">
        <w:rPr>
          <w:rFonts w:cs="Tahoma"/>
          <w:szCs w:val="22"/>
        </w:rPr>
        <w:t>fficer</w:t>
      </w:r>
      <w:r w:rsidR="00F779D7" w:rsidRPr="005E2B9F">
        <w:rPr>
          <w:rFonts w:cs="Tahoma"/>
          <w:szCs w:val="22"/>
        </w:rPr>
        <w:t>.</w:t>
      </w:r>
    </w:p>
    <w:p w14:paraId="69C60EE1" w14:textId="77777777" w:rsidR="00153E1F" w:rsidRPr="005E2B9F" w:rsidRDefault="00153E1F" w:rsidP="00DE2CFC">
      <w:pPr>
        <w:rPr>
          <w:rFonts w:cs="Tahoma"/>
          <w:szCs w:val="22"/>
        </w:rPr>
      </w:pPr>
    </w:p>
    <w:p w14:paraId="6E35B97C" w14:textId="4D4E7E3E" w:rsidR="00153E1F" w:rsidRPr="005E2B9F" w:rsidRDefault="00FB48D0" w:rsidP="00DE2CFC">
      <w:pPr>
        <w:ind w:left="720" w:hanging="709"/>
        <w:rPr>
          <w:rFonts w:cs="Tahoma"/>
          <w:szCs w:val="22"/>
        </w:rPr>
      </w:pPr>
      <w:r w:rsidRPr="005E2B9F">
        <w:rPr>
          <w:rFonts w:cs="Tahoma"/>
          <w:szCs w:val="22"/>
        </w:rPr>
        <w:t>14.4</w:t>
      </w:r>
      <w:r w:rsidRPr="005E2B9F">
        <w:rPr>
          <w:rFonts w:cs="Tahoma"/>
          <w:szCs w:val="22"/>
        </w:rPr>
        <w:tab/>
      </w:r>
      <w:r w:rsidR="00153E1F" w:rsidRPr="005E2B9F">
        <w:rPr>
          <w:rFonts w:cs="Tahoma"/>
          <w:szCs w:val="22"/>
        </w:rPr>
        <w:t xml:space="preserve">In each case, </w:t>
      </w:r>
      <w:r w:rsidR="00E31F7C" w:rsidRPr="005E2B9F">
        <w:rPr>
          <w:rFonts w:cs="Tahoma"/>
          <w:szCs w:val="22"/>
        </w:rPr>
        <w:t>Children’s Services</w:t>
      </w:r>
      <w:r w:rsidR="00153E1F" w:rsidRPr="005E2B9F">
        <w:rPr>
          <w:rFonts w:cs="Tahoma"/>
          <w:szCs w:val="22"/>
        </w:rPr>
        <w:t xml:space="preserve"> and/or the police will determine whether child protection or criminal investigations will take place. If the employee</w:t>
      </w:r>
      <w:r w:rsidR="003421F2">
        <w:rPr>
          <w:rFonts w:cs="Tahoma"/>
          <w:szCs w:val="22"/>
        </w:rPr>
        <w:t xml:space="preserve">, </w:t>
      </w:r>
      <w:r w:rsidR="00153E1F" w:rsidRPr="005E2B9F">
        <w:rPr>
          <w:rFonts w:cs="Tahoma"/>
          <w:szCs w:val="22"/>
        </w:rPr>
        <w:t>volunteer</w:t>
      </w:r>
      <w:r w:rsidR="003421F2">
        <w:rPr>
          <w:rFonts w:cs="Tahoma"/>
          <w:szCs w:val="22"/>
        </w:rPr>
        <w:t xml:space="preserve"> or </w:t>
      </w:r>
      <w:r w:rsidR="00153E1F" w:rsidRPr="005E2B9F">
        <w:rPr>
          <w:rFonts w:cs="Tahoma"/>
          <w:szCs w:val="22"/>
        </w:rPr>
        <w:t>councillor resigns</w:t>
      </w:r>
      <w:r w:rsidR="004D24E3">
        <w:rPr>
          <w:rFonts w:cs="Tahoma"/>
          <w:szCs w:val="22"/>
        </w:rPr>
        <w:t>,</w:t>
      </w:r>
      <w:r w:rsidR="00153E1F" w:rsidRPr="005E2B9F">
        <w:rPr>
          <w:rFonts w:cs="Tahoma"/>
          <w:szCs w:val="22"/>
        </w:rPr>
        <w:t xml:space="preserve"> a referral to </w:t>
      </w:r>
      <w:r w:rsidR="00951A3A" w:rsidRPr="005E2B9F">
        <w:rPr>
          <w:rFonts w:cs="Tahoma"/>
          <w:szCs w:val="22"/>
        </w:rPr>
        <w:t xml:space="preserve">DBS </w:t>
      </w:r>
      <w:r w:rsidR="00153E1F" w:rsidRPr="005E2B9F">
        <w:rPr>
          <w:rFonts w:cs="Tahoma"/>
          <w:szCs w:val="22"/>
        </w:rPr>
        <w:t>will still be made if appropriate.</w:t>
      </w:r>
    </w:p>
    <w:p w14:paraId="1E19AB88" w14:textId="77777777" w:rsidR="007516AA" w:rsidRPr="005E2B9F" w:rsidRDefault="007516AA" w:rsidP="005E2B9F">
      <w:pPr>
        <w:rPr>
          <w:rFonts w:cs="Tahoma"/>
          <w:szCs w:val="22"/>
        </w:rPr>
      </w:pPr>
    </w:p>
    <w:p w14:paraId="59D64005" w14:textId="77777777" w:rsidR="00153E1F" w:rsidRPr="005E2B9F" w:rsidRDefault="00153E1F" w:rsidP="001776B4">
      <w:pPr>
        <w:pStyle w:val="Heading3"/>
      </w:pPr>
      <w:bookmarkStart w:id="26" w:name="_Toc190252379"/>
      <w:r w:rsidRPr="005E2B9F">
        <w:t>1</w:t>
      </w:r>
      <w:r w:rsidR="00FB48D0" w:rsidRPr="005E2B9F">
        <w:t>5</w:t>
      </w:r>
      <w:r w:rsidRPr="005E2B9F">
        <w:t>.</w:t>
      </w:r>
      <w:r w:rsidRPr="005E2B9F">
        <w:tab/>
        <w:t>Working in partnership with others</w:t>
      </w:r>
      <w:bookmarkEnd w:id="26"/>
    </w:p>
    <w:p w14:paraId="0B62E1D3" w14:textId="77777777" w:rsidR="00153E1F" w:rsidRPr="005E2B9F" w:rsidRDefault="00153E1F" w:rsidP="005E2B9F">
      <w:pPr>
        <w:rPr>
          <w:rFonts w:cs="Tahoma"/>
          <w:szCs w:val="22"/>
        </w:rPr>
      </w:pPr>
    </w:p>
    <w:p w14:paraId="6B7E259B" w14:textId="574DDC20" w:rsidR="00153E1F" w:rsidRPr="005E2B9F" w:rsidRDefault="00CC0FC9" w:rsidP="00DE2CFC">
      <w:pPr>
        <w:ind w:left="709" w:hanging="709"/>
        <w:rPr>
          <w:rFonts w:cs="Tahoma"/>
          <w:szCs w:val="22"/>
        </w:rPr>
      </w:pPr>
      <w:r w:rsidRPr="005E2B9F">
        <w:rPr>
          <w:rFonts w:cs="Tahoma"/>
          <w:szCs w:val="22"/>
        </w:rPr>
        <w:t>1</w:t>
      </w:r>
      <w:r w:rsidR="00FB48D0" w:rsidRPr="005E2B9F">
        <w:rPr>
          <w:rFonts w:cs="Tahoma"/>
          <w:szCs w:val="22"/>
        </w:rPr>
        <w:t>5</w:t>
      </w:r>
      <w:r w:rsidR="00153E1F" w:rsidRPr="005E2B9F">
        <w:rPr>
          <w:rFonts w:cs="Tahoma"/>
          <w:szCs w:val="22"/>
        </w:rPr>
        <w:t>.1</w:t>
      </w:r>
      <w:r w:rsidR="00153E1F" w:rsidRPr="005E2B9F">
        <w:rPr>
          <w:rFonts w:cs="Tahoma"/>
          <w:szCs w:val="22"/>
        </w:rPr>
        <w:tab/>
      </w:r>
      <w:r w:rsidR="00FB48D0" w:rsidRPr="005E2B9F">
        <w:rPr>
          <w:rFonts w:cs="Tahoma"/>
          <w:szCs w:val="22"/>
        </w:rPr>
        <w:t xml:space="preserve">The </w:t>
      </w:r>
      <w:r w:rsidR="004D24E3">
        <w:rPr>
          <w:rFonts w:cs="Tahoma"/>
          <w:szCs w:val="22"/>
        </w:rPr>
        <w:t>c</w:t>
      </w:r>
      <w:r w:rsidR="00FB48D0" w:rsidRPr="005E2B9F">
        <w:rPr>
          <w:rFonts w:cs="Tahoma"/>
          <w:szCs w:val="22"/>
        </w:rPr>
        <w:t>ouncil will</w:t>
      </w:r>
      <w:r w:rsidR="009D53FF" w:rsidRPr="005E2B9F">
        <w:rPr>
          <w:rFonts w:cs="Tahoma"/>
          <w:szCs w:val="22"/>
        </w:rPr>
        <w:t xml:space="preserve"> work</w:t>
      </w:r>
      <w:r w:rsidR="00F779D7" w:rsidRPr="005E2B9F">
        <w:rPr>
          <w:rFonts w:cs="Tahoma"/>
          <w:szCs w:val="22"/>
        </w:rPr>
        <w:t xml:space="preserve"> in partnership with a range of</w:t>
      </w:r>
      <w:r w:rsidR="00153E1F" w:rsidRPr="005E2B9F">
        <w:rPr>
          <w:rFonts w:cs="Tahoma"/>
          <w:szCs w:val="22"/>
        </w:rPr>
        <w:t xml:space="preserve"> organisations and the </w:t>
      </w:r>
      <w:r w:rsidR="004D24E3">
        <w:rPr>
          <w:rFonts w:cs="Tahoma"/>
          <w:szCs w:val="22"/>
        </w:rPr>
        <w:t>c</w:t>
      </w:r>
      <w:r w:rsidR="00153E1F" w:rsidRPr="005E2B9F">
        <w:rPr>
          <w:rFonts w:cs="Tahoma"/>
          <w:szCs w:val="22"/>
        </w:rPr>
        <w:t>ouncil expects them to have in place appropriate safeguarding policies.</w:t>
      </w:r>
    </w:p>
    <w:p w14:paraId="61758FDC" w14:textId="77777777" w:rsidR="00153E1F" w:rsidRPr="005E2B9F" w:rsidRDefault="00153E1F" w:rsidP="00DE2CFC">
      <w:pPr>
        <w:ind w:left="709" w:hanging="709"/>
        <w:rPr>
          <w:rFonts w:cs="Tahoma"/>
          <w:szCs w:val="22"/>
        </w:rPr>
      </w:pPr>
    </w:p>
    <w:p w14:paraId="761CE221" w14:textId="77777777" w:rsidR="00153E1F" w:rsidRPr="005E2B9F" w:rsidRDefault="00CC0FC9" w:rsidP="00DE2CFC">
      <w:pPr>
        <w:ind w:left="709" w:hanging="709"/>
        <w:rPr>
          <w:rFonts w:cs="Tahoma"/>
          <w:szCs w:val="22"/>
        </w:rPr>
      </w:pPr>
      <w:r w:rsidRPr="005E2B9F">
        <w:rPr>
          <w:rFonts w:cs="Tahoma"/>
          <w:szCs w:val="22"/>
        </w:rPr>
        <w:t>1</w:t>
      </w:r>
      <w:r w:rsidR="00FB48D0" w:rsidRPr="005E2B9F">
        <w:rPr>
          <w:rFonts w:cs="Tahoma"/>
          <w:szCs w:val="22"/>
        </w:rPr>
        <w:t>5</w:t>
      </w:r>
      <w:r w:rsidR="00153E1F" w:rsidRPr="005E2B9F">
        <w:rPr>
          <w:rFonts w:cs="Tahoma"/>
          <w:szCs w:val="22"/>
        </w:rPr>
        <w:t>.2</w:t>
      </w:r>
      <w:r w:rsidR="00153E1F" w:rsidRPr="005E2B9F">
        <w:rPr>
          <w:rFonts w:cs="Tahoma"/>
          <w:szCs w:val="22"/>
        </w:rPr>
        <w:tab/>
        <w:t>Organisations which receive grant</w:t>
      </w:r>
      <w:r w:rsidR="004D24E3">
        <w:rPr>
          <w:rFonts w:cs="Tahoma"/>
          <w:szCs w:val="22"/>
        </w:rPr>
        <w:t xml:space="preserve"> </w:t>
      </w:r>
      <w:r w:rsidR="00153E1F" w:rsidRPr="005E2B9F">
        <w:rPr>
          <w:rFonts w:cs="Tahoma"/>
          <w:szCs w:val="22"/>
        </w:rPr>
        <w:t xml:space="preserve">aid </w:t>
      </w:r>
      <w:r w:rsidR="00C67EA5" w:rsidRPr="005E2B9F">
        <w:rPr>
          <w:rFonts w:cs="Tahoma"/>
          <w:szCs w:val="22"/>
        </w:rPr>
        <w:t xml:space="preserve">or are contracted by </w:t>
      </w:r>
      <w:r w:rsidR="00FB48D0" w:rsidRPr="005E2B9F">
        <w:rPr>
          <w:rFonts w:cs="Tahoma"/>
          <w:szCs w:val="22"/>
        </w:rPr>
        <w:t>the</w:t>
      </w:r>
      <w:r w:rsidR="005E4C26" w:rsidRPr="005E2B9F">
        <w:rPr>
          <w:rFonts w:cs="Tahoma"/>
          <w:szCs w:val="22"/>
        </w:rPr>
        <w:t xml:space="preserve"> </w:t>
      </w:r>
      <w:r w:rsidR="004D24E3">
        <w:rPr>
          <w:rFonts w:cs="Tahoma"/>
          <w:szCs w:val="22"/>
        </w:rPr>
        <w:t>c</w:t>
      </w:r>
      <w:r w:rsidR="009D53FF" w:rsidRPr="005E2B9F">
        <w:rPr>
          <w:rFonts w:cs="Tahoma"/>
          <w:szCs w:val="22"/>
        </w:rPr>
        <w:t>ouncil</w:t>
      </w:r>
      <w:r w:rsidR="00153E1F" w:rsidRPr="005E2B9F">
        <w:rPr>
          <w:rFonts w:cs="Tahoma"/>
          <w:szCs w:val="22"/>
        </w:rPr>
        <w:t xml:space="preserve"> </w:t>
      </w:r>
      <w:r w:rsidR="00C67EA5" w:rsidRPr="005E2B9F">
        <w:rPr>
          <w:rFonts w:cs="Tahoma"/>
          <w:szCs w:val="22"/>
        </w:rPr>
        <w:t xml:space="preserve">to provide a service </w:t>
      </w:r>
      <w:r w:rsidR="00153E1F" w:rsidRPr="005E2B9F">
        <w:rPr>
          <w:rFonts w:cs="Tahoma"/>
          <w:szCs w:val="22"/>
        </w:rPr>
        <w:t xml:space="preserve">and work with </w:t>
      </w:r>
      <w:r w:rsidR="00FB48D0" w:rsidRPr="005E2B9F">
        <w:rPr>
          <w:rFonts w:cs="Tahoma"/>
          <w:szCs w:val="22"/>
        </w:rPr>
        <w:t>vulnerable people</w:t>
      </w:r>
      <w:r w:rsidR="00153E1F" w:rsidRPr="005E2B9F">
        <w:rPr>
          <w:rFonts w:cs="Tahoma"/>
          <w:szCs w:val="22"/>
        </w:rPr>
        <w:t xml:space="preserve"> will be expected to have an appropriate safeguarding policy in place. Their staff and volunteers must also receive appropriate safeguarding training. </w:t>
      </w:r>
      <w:r w:rsidR="002C5E01" w:rsidRPr="005E2B9F">
        <w:rPr>
          <w:rFonts w:cs="Tahoma"/>
          <w:szCs w:val="22"/>
        </w:rPr>
        <w:t xml:space="preserve">The </w:t>
      </w:r>
      <w:r w:rsidR="004D24E3">
        <w:rPr>
          <w:rFonts w:cs="Tahoma"/>
          <w:szCs w:val="22"/>
        </w:rPr>
        <w:t>c</w:t>
      </w:r>
      <w:r w:rsidR="002C5E01" w:rsidRPr="005E2B9F">
        <w:rPr>
          <w:rFonts w:cs="Tahoma"/>
          <w:szCs w:val="22"/>
        </w:rPr>
        <w:t>ouncil</w:t>
      </w:r>
      <w:r w:rsidR="00153E1F" w:rsidRPr="005E2B9F">
        <w:rPr>
          <w:rFonts w:cs="Tahoma"/>
          <w:szCs w:val="22"/>
        </w:rPr>
        <w:t xml:space="preserve"> will ask to see a copy of the </w:t>
      </w:r>
      <w:r w:rsidR="005A066B" w:rsidRPr="005E2B9F">
        <w:rPr>
          <w:rFonts w:cs="Tahoma"/>
          <w:szCs w:val="22"/>
        </w:rPr>
        <w:t xml:space="preserve">relevant </w:t>
      </w:r>
      <w:r w:rsidR="00153E1F" w:rsidRPr="005E2B9F">
        <w:rPr>
          <w:rFonts w:cs="Tahoma"/>
          <w:szCs w:val="22"/>
        </w:rPr>
        <w:t>safeguarding policy before any funding is awarded.</w:t>
      </w:r>
    </w:p>
    <w:p w14:paraId="4D1C0BD1" w14:textId="77777777" w:rsidR="00153E1F" w:rsidRPr="005E2B9F" w:rsidRDefault="00153E1F" w:rsidP="00DE2CFC">
      <w:pPr>
        <w:ind w:left="709" w:hanging="709"/>
        <w:rPr>
          <w:rFonts w:cs="Tahoma"/>
          <w:szCs w:val="22"/>
        </w:rPr>
      </w:pPr>
    </w:p>
    <w:p w14:paraId="47FE2645" w14:textId="65352E59" w:rsidR="00153E1F" w:rsidRPr="005E2B9F" w:rsidRDefault="00CC0FC9" w:rsidP="00DE2CFC">
      <w:pPr>
        <w:ind w:left="709" w:hanging="709"/>
        <w:rPr>
          <w:rFonts w:cs="Tahoma"/>
          <w:szCs w:val="22"/>
        </w:rPr>
      </w:pPr>
      <w:r w:rsidRPr="005E2B9F">
        <w:rPr>
          <w:rFonts w:cs="Tahoma"/>
          <w:szCs w:val="22"/>
        </w:rPr>
        <w:t>1</w:t>
      </w:r>
      <w:r w:rsidR="00FB48D0" w:rsidRPr="005E2B9F">
        <w:rPr>
          <w:rFonts w:cs="Tahoma"/>
          <w:szCs w:val="22"/>
        </w:rPr>
        <w:t>5</w:t>
      </w:r>
      <w:r w:rsidR="00153E1F" w:rsidRPr="005E2B9F">
        <w:rPr>
          <w:rFonts w:cs="Tahoma"/>
          <w:szCs w:val="22"/>
        </w:rPr>
        <w:t>.3</w:t>
      </w:r>
      <w:r w:rsidR="00153E1F" w:rsidRPr="005E2B9F">
        <w:rPr>
          <w:rFonts w:cs="Tahoma"/>
          <w:szCs w:val="22"/>
        </w:rPr>
        <w:tab/>
        <w:t xml:space="preserve">Volunteers who work with </w:t>
      </w:r>
      <w:r w:rsidR="00FB48D0" w:rsidRPr="005E2B9F">
        <w:rPr>
          <w:rFonts w:cs="Tahoma"/>
          <w:szCs w:val="22"/>
        </w:rPr>
        <w:t>vulnerable people</w:t>
      </w:r>
      <w:r w:rsidR="005A066B" w:rsidRPr="005E2B9F">
        <w:rPr>
          <w:rFonts w:cs="Tahoma"/>
          <w:szCs w:val="22"/>
        </w:rPr>
        <w:t xml:space="preserve"> and </w:t>
      </w:r>
      <w:r w:rsidR="002C5E01" w:rsidRPr="005E2B9F">
        <w:rPr>
          <w:rFonts w:cs="Tahoma"/>
          <w:szCs w:val="22"/>
        </w:rPr>
        <w:t xml:space="preserve">who are </w:t>
      </w:r>
      <w:r w:rsidR="009C6381" w:rsidRPr="005E2B9F">
        <w:rPr>
          <w:rFonts w:cs="Tahoma"/>
          <w:szCs w:val="22"/>
        </w:rPr>
        <w:t xml:space="preserve">carrying out </w:t>
      </w:r>
      <w:r w:rsidR="004D24E3">
        <w:rPr>
          <w:rFonts w:cs="Tahoma"/>
          <w:szCs w:val="22"/>
        </w:rPr>
        <w:t>r</w:t>
      </w:r>
      <w:r w:rsidR="009C6381" w:rsidRPr="005E2B9F">
        <w:rPr>
          <w:rFonts w:cs="Tahoma"/>
          <w:szCs w:val="22"/>
        </w:rPr>
        <w:t xml:space="preserve">egulated </w:t>
      </w:r>
      <w:r w:rsidR="004D24E3">
        <w:rPr>
          <w:rFonts w:cs="Tahoma"/>
          <w:szCs w:val="22"/>
        </w:rPr>
        <w:t>a</w:t>
      </w:r>
      <w:r w:rsidR="009C6381" w:rsidRPr="005E2B9F">
        <w:rPr>
          <w:rFonts w:cs="Tahoma"/>
          <w:szCs w:val="22"/>
        </w:rPr>
        <w:t xml:space="preserve">ctivities </w:t>
      </w:r>
      <w:r w:rsidR="00153E1F" w:rsidRPr="005E2B9F">
        <w:rPr>
          <w:rFonts w:cs="Tahoma"/>
          <w:szCs w:val="22"/>
        </w:rPr>
        <w:t xml:space="preserve">on behalf of </w:t>
      </w:r>
      <w:r w:rsidR="00FB48D0" w:rsidRPr="005E2B9F">
        <w:rPr>
          <w:rFonts w:cs="Tahoma"/>
          <w:szCs w:val="22"/>
        </w:rPr>
        <w:t>the</w:t>
      </w:r>
      <w:r w:rsidR="009D53FF" w:rsidRPr="005E2B9F">
        <w:rPr>
          <w:rFonts w:cs="Tahoma"/>
          <w:szCs w:val="22"/>
        </w:rPr>
        <w:t xml:space="preserve"> </w:t>
      </w:r>
      <w:r w:rsidR="004D24E3">
        <w:rPr>
          <w:rFonts w:cs="Tahoma"/>
          <w:szCs w:val="22"/>
        </w:rPr>
        <w:t>c</w:t>
      </w:r>
      <w:r w:rsidR="009D53FF" w:rsidRPr="005E2B9F">
        <w:rPr>
          <w:rFonts w:cs="Tahoma"/>
          <w:szCs w:val="22"/>
        </w:rPr>
        <w:t>ouncil</w:t>
      </w:r>
      <w:r w:rsidR="00153E1F" w:rsidRPr="005E2B9F">
        <w:rPr>
          <w:rFonts w:cs="Tahoma"/>
          <w:szCs w:val="22"/>
        </w:rPr>
        <w:t xml:space="preserve"> will be subject to a </w:t>
      </w:r>
      <w:r w:rsidR="005A066B" w:rsidRPr="005E2B9F">
        <w:rPr>
          <w:rFonts w:cs="Tahoma"/>
          <w:szCs w:val="22"/>
        </w:rPr>
        <w:t xml:space="preserve">DBS </w:t>
      </w:r>
      <w:r w:rsidR="00153E1F" w:rsidRPr="005E2B9F">
        <w:rPr>
          <w:rFonts w:cs="Tahoma"/>
          <w:szCs w:val="22"/>
        </w:rPr>
        <w:t>check and will be provided with training and support.</w:t>
      </w:r>
    </w:p>
    <w:p w14:paraId="7C0EFAA2" w14:textId="77777777" w:rsidR="00153E1F" w:rsidRPr="005E2B9F" w:rsidRDefault="00153E1F" w:rsidP="00DE2CFC">
      <w:pPr>
        <w:ind w:left="709" w:hanging="709"/>
        <w:rPr>
          <w:rFonts w:cs="Tahoma"/>
          <w:szCs w:val="22"/>
        </w:rPr>
      </w:pPr>
    </w:p>
    <w:p w14:paraId="66AE2388" w14:textId="41961934" w:rsidR="00987A44" w:rsidRDefault="00CC0FC9" w:rsidP="00DE2CFC">
      <w:pPr>
        <w:ind w:left="709" w:hanging="709"/>
        <w:rPr>
          <w:rFonts w:cs="Tahoma"/>
          <w:szCs w:val="22"/>
        </w:rPr>
      </w:pPr>
      <w:r w:rsidRPr="005E2B9F">
        <w:rPr>
          <w:rFonts w:cs="Tahoma"/>
          <w:szCs w:val="22"/>
        </w:rPr>
        <w:t>1</w:t>
      </w:r>
      <w:r w:rsidR="00FB48D0" w:rsidRPr="005E2B9F">
        <w:rPr>
          <w:rFonts w:cs="Tahoma"/>
          <w:szCs w:val="22"/>
        </w:rPr>
        <w:t>5</w:t>
      </w:r>
      <w:r w:rsidR="00153E1F" w:rsidRPr="005E2B9F">
        <w:rPr>
          <w:rFonts w:cs="Tahoma"/>
          <w:szCs w:val="22"/>
        </w:rPr>
        <w:t>.4</w:t>
      </w:r>
      <w:r w:rsidR="00153E1F" w:rsidRPr="005E2B9F">
        <w:rPr>
          <w:rFonts w:cs="Tahoma"/>
          <w:szCs w:val="22"/>
        </w:rPr>
        <w:tab/>
      </w:r>
      <w:r w:rsidR="00FB48D0" w:rsidRPr="005E2B9F">
        <w:rPr>
          <w:rFonts w:cs="Tahoma"/>
          <w:szCs w:val="22"/>
        </w:rPr>
        <w:t xml:space="preserve">The </w:t>
      </w:r>
      <w:r w:rsidR="004D24E3">
        <w:rPr>
          <w:rFonts w:cs="Tahoma"/>
          <w:szCs w:val="22"/>
        </w:rPr>
        <w:t>c</w:t>
      </w:r>
      <w:r w:rsidR="00FB48D0" w:rsidRPr="005E2B9F">
        <w:rPr>
          <w:rFonts w:cs="Tahoma"/>
          <w:szCs w:val="22"/>
        </w:rPr>
        <w:t>ouncil</w:t>
      </w:r>
      <w:r w:rsidR="00B543B7" w:rsidRPr="005E2B9F">
        <w:rPr>
          <w:rFonts w:cs="Tahoma"/>
          <w:szCs w:val="22"/>
        </w:rPr>
        <w:t xml:space="preserve"> will ask all commissioned organ</w:t>
      </w:r>
      <w:r w:rsidR="00F779D7" w:rsidRPr="005E2B9F">
        <w:rPr>
          <w:rFonts w:cs="Tahoma"/>
          <w:szCs w:val="22"/>
        </w:rPr>
        <w:t>isations that deliver</w:t>
      </w:r>
      <w:r w:rsidR="00B543B7" w:rsidRPr="005E2B9F">
        <w:rPr>
          <w:rFonts w:cs="Tahoma"/>
          <w:szCs w:val="22"/>
        </w:rPr>
        <w:t xml:space="preserve"> </w:t>
      </w:r>
      <w:r w:rsidR="00DA2783" w:rsidRPr="005E2B9F">
        <w:rPr>
          <w:rFonts w:cs="Tahoma"/>
          <w:szCs w:val="22"/>
        </w:rPr>
        <w:t xml:space="preserve">services </w:t>
      </w:r>
      <w:r w:rsidR="00B543B7" w:rsidRPr="005E2B9F">
        <w:rPr>
          <w:rFonts w:cs="Tahoma"/>
          <w:szCs w:val="22"/>
        </w:rPr>
        <w:t>directly with children</w:t>
      </w:r>
      <w:r w:rsidR="006B7B9C" w:rsidRPr="005E2B9F">
        <w:rPr>
          <w:rFonts w:cs="Tahoma"/>
          <w:szCs w:val="22"/>
        </w:rPr>
        <w:t xml:space="preserve">, </w:t>
      </w:r>
      <w:r w:rsidR="00B543B7" w:rsidRPr="005E2B9F">
        <w:rPr>
          <w:rFonts w:cs="Tahoma"/>
          <w:szCs w:val="22"/>
        </w:rPr>
        <w:t xml:space="preserve">young people </w:t>
      </w:r>
      <w:r w:rsidR="006B7B9C" w:rsidRPr="005E2B9F">
        <w:rPr>
          <w:rFonts w:cs="Tahoma"/>
          <w:szCs w:val="22"/>
        </w:rPr>
        <w:t xml:space="preserve">or vulnerable adults </w:t>
      </w:r>
      <w:r w:rsidR="00B543B7" w:rsidRPr="005E2B9F">
        <w:rPr>
          <w:rFonts w:cs="Tahoma"/>
          <w:szCs w:val="22"/>
        </w:rPr>
        <w:t xml:space="preserve">to sign a declaration form to declare that all </w:t>
      </w:r>
      <w:r w:rsidR="00457096" w:rsidRPr="005E2B9F">
        <w:rPr>
          <w:rFonts w:cs="Tahoma"/>
          <w:szCs w:val="22"/>
        </w:rPr>
        <w:t xml:space="preserve">relevant </w:t>
      </w:r>
      <w:r w:rsidR="00B543B7" w:rsidRPr="005E2B9F">
        <w:rPr>
          <w:rFonts w:cs="Tahoma"/>
          <w:szCs w:val="22"/>
        </w:rPr>
        <w:t xml:space="preserve">staff and volunteers working with them hold current </w:t>
      </w:r>
      <w:r w:rsidR="00E744AB" w:rsidRPr="005E2B9F">
        <w:rPr>
          <w:rFonts w:cs="Tahoma"/>
          <w:szCs w:val="22"/>
        </w:rPr>
        <w:t>Disclosure and Bar</w:t>
      </w:r>
      <w:r w:rsidR="002C5E01" w:rsidRPr="005E2B9F">
        <w:rPr>
          <w:rFonts w:cs="Tahoma"/>
          <w:szCs w:val="22"/>
        </w:rPr>
        <w:t>r</w:t>
      </w:r>
      <w:r w:rsidR="00E744AB" w:rsidRPr="005E2B9F">
        <w:rPr>
          <w:rFonts w:cs="Tahoma"/>
          <w:szCs w:val="22"/>
        </w:rPr>
        <w:t>ing Service</w:t>
      </w:r>
      <w:r w:rsidR="00700A3C" w:rsidRPr="005E2B9F">
        <w:rPr>
          <w:rFonts w:cs="Tahoma"/>
          <w:szCs w:val="22"/>
        </w:rPr>
        <w:t xml:space="preserve"> </w:t>
      </w:r>
      <w:r w:rsidR="00B543B7" w:rsidRPr="005E2B9F">
        <w:rPr>
          <w:rFonts w:cs="Tahoma"/>
          <w:szCs w:val="22"/>
        </w:rPr>
        <w:t>(</w:t>
      </w:r>
      <w:r w:rsidR="006B7B9C" w:rsidRPr="005E2B9F">
        <w:rPr>
          <w:rFonts w:cs="Tahoma"/>
          <w:szCs w:val="22"/>
        </w:rPr>
        <w:t>DBS</w:t>
      </w:r>
      <w:r w:rsidR="00B543B7" w:rsidRPr="005E2B9F">
        <w:rPr>
          <w:rFonts w:cs="Tahoma"/>
          <w:szCs w:val="22"/>
        </w:rPr>
        <w:t xml:space="preserve">) checks </w:t>
      </w:r>
      <w:r w:rsidR="00E744AB" w:rsidRPr="005E2B9F">
        <w:rPr>
          <w:rFonts w:cs="Tahoma"/>
          <w:szCs w:val="22"/>
        </w:rPr>
        <w:t xml:space="preserve">that are </w:t>
      </w:r>
      <w:r w:rsidR="006B7B9C" w:rsidRPr="005E2B9F">
        <w:rPr>
          <w:rFonts w:cs="Tahoma"/>
          <w:szCs w:val="22"/>
        </w:rPr>
        <w:t xml:space="preserve">no older than </w:t>
      </w:r>
      <w:r w:rsidR="00B543B7" w:rsidRPr="005E2B9F">
        <w:rPr>
          <w:rFonts w:cs="Tahoma"/>
          <w:szCs w:val="22"/>
        </w:rPr>
        <w:t>three years and have completed the appropriate training.</w:t>
      </w:r>
    </w:p>
    <w:p w14:paraId="3651B2B0" w14:textId="7740D8C2" w:rsidR="00987A44" w:rsidRDefault="00987A44" w:rsidP="00DE2CFC">
      <w:pPr>
        <w:ind w:left="709" w:hanging="709"/>
        <w:rPr>
          <w:rFonts w:cs="Tahoma"/>
          <w:szCs w:val="22"/>
        </w:rPr>
      </w:pPr>
    </w:p>
    <w:p w14:paraId="65B20353" w14:textId="119C32C3" w:rsidR="009D53FF" w:rsidRPr="00D46573" w:rsidRDefault="00987A44" w:rsidP="00DE2CFC">
      <w:pPr>
        <w:ind w:left="709" w:hanging="709"/>
        <w:rPr>
          <w:rFonts w:cs="Tahoma"/>
          <w:szCs w:val="22"/>
        </w:rPr>
      </w:pPr>
      <w:r>
        <w:rPr>
          <w:rFonts w:cs="Tahoma"/>
          <w:szCs w:val="22"/>
        </w:rPr>
        <w:t>15.5</w:t>
      </w:r>
      <w:r w:rsidR="003421F2">
        <w:rPr>
          <w:rFonts w:cs="Tahoma"/>
          <w:szCs w:val="22"/>
        </w:rPr>
        <w:tab/>
      </w:r>
      <w:r>
        <w:rPr>
          <w:rFonts w:cs="Tahoma"/>
          <w:szCs w:val="22"/>
        </w:rPr>
        <w:t>All contracts will be monitored by the council via the contract management system. All contractors will be required to have an annual safeguarding compliance review meeting with an appropriate officer representing the council.</w:t>
      </w:r>
    </w:p>
    <w:p w14:paraId="79366556" w14:textId="77777777" w:rsidR="009D53FF" w:rsidRPr="005E2B9F" w:rsidRDefault="009D53FF" w:rsidP="005E2B9F">
      <w:pPr>
        <w:ind w:left="720" w:hanging="720"/>
        <w:rPr>
          <w:rFonts w:cs="Tahoma"/>
          <w:szCs w:val="22"/>
        </w:rPr>
      </w:pPr>
    </w:p>
    <w:p w14:paraId="36DA7A72" w14:textId="77777777" w:rsidR="00153E1F" w:rsidRPr="005E2B9F" w:rsidRDefault="00CC0FC9" w:rsidP="001776B4">
      <w:pPr>
        <w:pStyle w:val="Heading3"/>
      </w:pPr>
      <w:bookmarkStart w:id="27" w:name="_Toc190252380"/>
      <w:r w:rsidRPr="005E2B9F">
        <w:t>1</w:t>
      </w:r>
      <w:r w:rsidR="00FB48D0" w:rsidRPr="005E2B9F">
        <w:t>6</w:t>
      </w:r>
      <w:r w:rsidR="00153E1F" w:rsidRPr="005E2B9F">
        <w:t>.</w:t>
      </w:r>
      <w:r w:rsidR="00153E1F" w:rsidRPr="005E2B9F">
        <w:tab/>
        <w:t>Photography and filming</w:t>
      </w:r>
      <w:bookmarkEnd w:id="27"/>
    </w:p>
    <w:p w14:paraId="769837F5" w14:textId="77777777" w:rsidR="00153E1F" w:rsidRPr="005E2B9F" w:rsidRDefault="00153E1F" w:rsidP="005E2B9F">
      <w:pPr>
        <w:ind w:left="720" w:hanging="720"/>
        <w:rPr>
          <w:rFonts w:cs="Tahoma"/>
          <w:szCs w:val="22"/>
        </w:rPr>
      </w:pPr>
    </w:p>
    <w:p w14:paraId="48A7BC52" w14:textId="77777777" w:rsidR="00153E1F" w:rsidRPr="005E2B9F" w:rsidRDefault="00CC0FC9" w:rsidP="00DE2CFC">
      <w:pPr>
        <w:ind w:left="709" w:hanging="709"/>
        <w:rPr>
          <w:rFonts w:cs="Tahoma"/>
          <w:szCs w:val="22"/>
        </w:rPr>
      </w:pPr>
      <w:r w:rsidRPr="005E2B9F">
        <w:rPr>
          <w:rFonts w:cs="Tahoma"/>
          <w:szCs w:val="22"/>
        </w:rPr>
        <w:t>1</w:t>
      </w:r>
      <w:r w:rsidR="00FB48D0" w:rsidRPr="005E2B9F">
        <w:rPr>
          <w:rFonts w:cs="Tahoma"/>
          <w:szCs w:val="22"/>
        </w:rPr>
        <w:t>6</w:t>
      </w:r>
      <w:r w:rsidR="00153E1F" w:rsidRPr="005E2B9F">
        <w:rPr>
          <w:rFonts w:cs="Tahoma"/>
          <w:szCs w:val="22"/>
        </w:rPr>
        <w:t>.1</w:t>
      </w:r>
      <w:r w:rsidR="00153E1F" w:rsidRPr="005E2B9F">
        <w:rPr>
          <w:rFonts w:cs="Tahoma"/>
          <w:szCs w:val="22"/>
        </w:rPr>
        <w:tab/>
      </w:r>
      <w:r w:rsidR="00FB48D0" w:rsidRPr="005E2B9F">
        <w:rPr>
          <w:rFonts w:cs="Tahoma"/>
          <w:szCs w:val="22"/>
        </w:rPr>
        <w:t xml:space="preserve">The </w:t>
      </w:r>
      <w:r w:rsidR="00523419">
        <w:rPr>
          <w:rFonts w:cs="Tahoma"/>
          <w:szCs w:val="22"/>
        </w:rPr>
        <w:t>c</w:t>
      </w:r>
      <w:r w:rsidR="00FB48D0" w:rsidRPr="005E2B9F">
        <w:rPr>
          <w:rFonts w:cs="Tahoma"/>
          <w:szCs w:val="22"/>
        </w:rPr>
        <w:t>ouncil recognises</w:t>
      </w:r>
      <w:r w:rsidR="00153E1F" w:rsidRPr="005E2B9F">
        <w:rPr>
          <w:rFonts w:cs="Tahoma"/>
          <w:szCs w:val="22"/>
        </w:rPr>
        <w:t xml:space="preserve"> the positive contribution that pho</w:t>
      </w:r>
      <w:r w:rsidR="00163033" w:rsidRPr="005E2B9F">
        <w:rPr>
          <w:rFonts w:cs="Tahoma"/>
          <w:szCs w:val="22"/>
        </w:rPr>
        <w:t>tography can make</w:t>
      </w:r>
      <w:r w:rsidR="00153E1F" w:rsidRPr="005E2B9F">
        <w:rPr>
          <w:rFonts w:cs="Tahoma"/>
          <w:szCs w:val="22"/>
        </w:rPr>
        <w:t xml:space="preserve">, highlighting group and individual achievement and promoting services. The </w:t>
      </w:r>
      <w:r w:rsidR="00523419">
        <w:rPr>
          <w:rFonts w:cs="Tahoma"/>
          <w:szCs w:val="22"/>
        </w:rPr>
        <w:t>c</w:t>
      </w:r>
      <w:r w:rsidR="00FB48D0" w:rsidRPr="005E2B9F">
        <w:rPr>
          <w:rFonts w:cs="Tahoma"/>
          <w:szCs w:val="22"/>
        </w:rPr>
        <w:t>ouncil</w:t>
      </w:r>
      <w:r w:rsidR="00DA2783" w:rsidRPr="005E2B9F">
        <w:rPr>
          <w:rFonts w:cs="Tahoma"/>
          <w:szCs w:val="22"/>
        </w:rPr>
        <w:t xml:space="preserve"> </w:t>
      </w:r>
      <w:r w:rsidR="00153E1F" w:rsidRPr="005E2B9F">
        <w:rPr>
          <w:rFonts w:cs="Tahoma"/>
          <w:szCs w:val="22"/>
        </w:rPr>
        <w:t xml:space="preserve">also recognises the risk posed directly and indirectly to </w:t>
      </w:r>
      <w:r w:rsidR="00FB48D0" w:rsidRPr="005E2B9F">
        <w:rPr>
          <w:rFonts w:cs="Tahoma"/>
          <w:szCs w:val="22"/>
        </w:rPr>
        <w:t>vulnerable people</w:t>
      </w:r>
      <w:r w:rsidR="006D1FC1" w:rsidRPr="005E2B9F">
        <w:rPr>
          <w:rFonts w:cs="Tahoma"/>
          <w:szCs w:val="22"/>
        </w:rPr>
        <w:t xml:space="preserve"> </w:t>
      </w:r>
      <w:r w:rsidR="00153E1F" w:rsidRPr="005E2B9F">
        <w:rPr>
          <w:rFonts w:cs="Tahoma"/>
          <w:szCs w:val="22"/>
        </w:rPr>
        <w:t>through the misuse of photographic images. Increased use of digit</w:t>
      </w:r>
      <w:r w:rsidR="00F779D7" w:rsidRPr="005E2B9F">
        <w:rPr>
          <w:rFonts w:cs="Tahoma"/>
          <w:szCs w:val="22"/>
        </w:rPr>
        <w:t xml:space="preserve">al cameras, video recorders, </w:t>
      </w:r>
      <w:r w:rsidR="00153E1F" w:rsidRPr="005E2B9F">
        <w:rPr>
          <w:rFonts w:cs="Tahoma"/>
          <w:szCs w:val="22"/>
        </w:rPr>
        <w:t>mobile phones</w:t>
      </w:r>
      <w:r w:rsidR="00F779D7" w:rsidRPr="005E2B9F">
        <w:rPr>
          <w:rFonts w:cs="Tahoma"/>
          <w:szCs w:val="22"/>
        </w:rPr>
        <w:t xml:space="preserve"> and social media</w:t>
      </w:r>
      <w:r w:rsidR="00153E1F" w:rsidRPr="005E2B9F">
        <w:rPr>
          <w:rFonts w:cs="Tahoma"/>
          <w:szCs w:val="22"/>
        </w:rPr>
        <w:t xml:space="preserve"> make pictures instantly available for distribution and not subject to regulation th</w:t>
      </w:r>
      <w:r w:rsidR="00DA2783" w:rsidRPr="005E2B9F">
        <w:rPr>
          <w:rFonts w:cs="Tahoma"/>
          <w:szCs w:val="22"/>
        </w:rPr>
        <w:t>at</w:t>
      </w:r>
      <w:r w:rsidR="00153E1F" w:rsidRPr="005E2B9F">
        <w:rPr>
          <w:rFonts w:cs="Tahoma"/>
          <w:szCs w:val="22"/>
        </w:rPr>
        <w:t xml:space="preserve"> commercial developing provides. It is, therefore, necessary to have procedures in place to safeguard </w:t>
      </w:r>
      <w:r w:rsidR="00FB48D0" w:rsidRPr="005E2B9F">
        <w:rPr>
          <w:rFonts w:cs="Tahoma"/>
          <w:szCs w:val="22"/>
        </w:rPr>
        <w:t>vulnerable people</w:t>
      </w:r>
      <w:r w:rsidR="006D1FC1" w:rsidRPr="005E2B9F">
        <w:rPr>
          <w:rFonts w:cs="Tahoma"/>
          <w:szCs w:val="22"/>
        </w:rPr>
        <w:t xml:space="preserve"> </w:t>
      </w:r>
      <w:r w:rsidR="00153E1F" w:rsidRPr="005E2B9F">
        <w:rPr>
          <w:rFonts w:cs="Tahoma"/>
          <w:szCs w:val="22"/>
        </w:rPr>
        <w:t>against inappropriate use of their photographic image.</w:t>
      </w:r>
    </w:p>
    <w:p w14:paraId="65F07B9D" w14:textId="77777777" w:rsidR="00153E1F" w:rsidRPr="005E2B9F" w:rsidRDefault="00153E1F" w:rsidP="00DE2CFC">
      <w:pPr>
        <w:ind w:left="709" w:hanging="709"/>
        <w:rPr>
          <w:rFonts w:cs="Tahoma"/>
          <w:szCs w:val="22"/>
        </w:rPr>
      </w:pPr>
    </w:p>
    <w:p w14:paraId="55C33078" w14:textId="77777777" w:rsidR="00153E1F" w:rsidRPr="005E2B9F" w:rsidRDefault="00CC0FC9" w:rsidP="00DE2CFC">
      <w:pPr>
        <w:ind w:left="709" w:hanging="709"/>
        <w:rPr>
          <w:rFonts w:cs="Tahoma"/>
          <w:szCs w:val="22"/>
        </w:rPr>
      </w:pPr>
      <w:r w:rsidRPr="005E2B9F">
        <w:rPr>
          <w:rFonts w:cs="Tahoma"/>
          <w:szCs w:val="22"/>
        </w:rPr>
        <w:t>1</w:t>
      </w:r>
      <w:r w:rsidR="00FB48D0" w:rsidRPr="005E2B9F">
        <w:rPr>
          <w:rFonts w:cs="Tahoma"/>
          <w:szCs w:val="22"/>
        </w:rPr>
        <w:t>6</w:t>
      </w:r>
      <w:r w:rsidR="00153E1F" w:rsidRPr="005E2B9F">
        <w:rPr>
          <w:rFonts w:cs="Tahoma"/>
          <w:szCs w:val="22"/>
        </w:rPr>
        <w:t>.2</w:t>
      </w:r>
      <w:r w:rsidR="00153E1F" w:rsidRPr="005E2B9F">
        <w:rPr>
          <w:rFonts w:cs="Tahoma"/>
          <w:szCs w:val="22"/>
        </w:rPr>
        <w:tab/>
        <w:t xml:space="preserve">The </w:t>
      </w:r>
      <w:r w:rsidR="00523419">
        <w:rPr>
          <w:rFonts w:cs="Tahoma"/>
          <w:szCs w:val="22"/>
        </w:rPr>
        <w:t>c</w:t>
      </w:r>
      <w:r w:rsidR="00153E1F" w:rsidRPr="005E2B9F">
        <w:rPr>
          <w:rFonts w:cs="Tahoma"/>
          <w:szCs w:val="22"/>
        </w:rPr>
        <w:t>ouncil</w:t>
      </w:r>
      <w:r w:rsidR="009D53FF" w:rsidRPr="005E2B9F">
        <w:rPr>
          <w:rFonts w:cs="Tahoma"/>
          <w:szCs w:val="22"/>
        </w:rPr>
        <w:t xml:space="preserve"> expect</w:t>
      </w:r>
      <w:r w:rsidR="00FB48D0" w:rsidRPr="005E2B9F">
        <w:rPr>
          <w:rFonts w:cs="Tahoma"/>
          <w:szCs w:val="22"/>
        </w:rPr>
        <w:t>s</w:t>
      </w:r>
      <w:r w:rsidR="00153E1F" w:rsidRPr="005E2B9F">
        <w:rPr>
          <w:rFonts w:cs="Tahoma"/>
          <w:szCs w:val="22"/>
        </w:rPr>
        <w:t xml:space="preserve"> all employees, councillors and volunteers to follow the best practice outlined in the guidance</w:t>
      </w:r>
      <w:r w:rsidR="006D1FC1" w:rsidRPr="005E2B9F">
        <w:rPr>
          <w:rFonts w:cs="Tahoma"/>
          <w:szCs w:val="22"/>
        </w:rPr>
        <w:t xml:space="preserve">, </w:t>
      </w:r>
      <w:r w:rsidR="00153E1F" w:rsidRPr="005E2B9F">
        <w:rPr>
          <w:rFonts w:cs="Tahoma"/>
          <w:szCs w:val="22"/>
        </w:rPr>
        <w:t xml:space="preserve">which accompanies this policy (see </w:t>
      </w:r>
      <w:r w:rsidR="00153E1F" w:rsidRPr="00145E09">
        <w:rPr>
          <w:rFonts w:cs="Tahoma"/>
          <w:szCs w:val="22"/>
        </w:rPr>
        <w:t xml:space="preserve">section </w:t>
      </w:r>
      <w:r w:rsidR="00E97E62" w:rsidRPr="00145E09">
        <w:rPr>
          <w:rFonts w:cs="Tahoma"/>
          <w:szCs w:val="22"/>
        </w:rPr>
        <w:t>2</w:t>
      </w:r>
      <w:r w:rsidR="00153E1F" w:rsidRPr="00145E09">
        <w:t xml:space="preserve"> </w:t>
      </w:r>
      <w:r w:rsidR="00153E1F" w:rsidRPr="005E2B9F">
        <w:rPr>
          <w:rFonts w:cs="Tahoma"/>
          <w:szCs w:val="22"/>
        </w:rPr>
        <w:t xml:space="preserve">of the ‘Guidelines for working with </w:t>
      </w:r>
      <w:r w:rsidR="006D1FC1" w:rsidRPr="005E2B9F">
        <w:rPr>
          <w:rFonts w:cs="Tahoma"/>
          <w:szCs w:val="22"/>
        </w:rPr>
        <w:t>vulnerable people</w:t>
      </w:r>
      <w:r w:rsidR="00153E1F" w:rsidRPr="005E2B9F">
        <w:rPr>
          <w:rFonts w:cs="Tahoma"/>
          <w:szCs w:val="22"/>
        </w:rPr>
        <w:t>’)</w:t>
      </w:r>
      <w:r w:rsidR="00523419">
        <w:rPr>
          <w:rFonts w:cs="Tahoma"/>
          <w:szCs w:val="22"/>
        </w:rPr>
        <w:t>. F</w:t>
      </w:r>
      <w:r w:rsidR="006D1FC1" w:rsidRPr="005E2B9F">
        <w:rPr>
          <w:rFonts w:cs="Tahoma"/>
          <w:szCs w:val="22"/>
        </w:rPr>
        <w:t xml:space="preserve">ailure to do so will be deemed a disciplinary offence and dealt with in accordance with the </w:t>
      </w:r>
      <w:r w:rsidR="00523419">
        <w:rPr>
          <w:rFonts w:cs="Tahoma"/>
          <w:szCs w:val="22"/>
        </w:rPr>
        <w:t>c</w:t>
      </w:r>
      <w:r w:rsidR="006D1FC1" w:rsidRPr="005E2B9F">
        <w:rPr>
          <w:rFonts w:cs="Tahoma"/>
          <w:szCs w:val="22"/>
        </w:rPr>
        <w:t>ouncil</w:t>
      </w:r>
      <w:r w:rsidR="00523419">
        <w:rPr>
          <w:rFonts w:cs="Tahoma"/>
          <w:szCs w:val="22"/>
        </w:rPr>
        <w:t>’</w:t>
      </w:r>
      <w:r w:rsidR="006D1FC1" w:rsidRPr="005E2B9F">
        <w:rPr>
          <w:rFonts w:cs="Tahoma"/>
          <w:szCs w:val="22"/>
        </w:rPr>
        <w:t xml:space="preserve">s </w:t>
      </w:r>
      <w:r w:rsidR="002C5E01" w:rsidRPr="005E2B9F">
        <w:rPr>
          <w:rFonts w:cs="Tahoma"/>
          <w:szCs w:val="22"/>
        </w:rPr>
        <w:t>D</w:t>
      </w:r>
      <w:r w:rsidR="006D1FC1" w:rsidRPr="005E2B9F">
        <w:rPr>
          <w:rFonts w:cs="Tahoma"/>
          <w:szCs w:val="22"/>
        </w:rPr>
        <w:t xml:space="preserve">isciplinary </w:t>
      </w:r>
      <w:r w:rsidR="002C5E01" w:rsidRPr="005E2B9F">
        <w:rPr>
          <w:rFonts w:cs="Tahoma"/>
          <w:szCs w:val="22"/>
        </w:rPr>
        <w:t>P</w:t>
      </w:r>
      <w:r w:rsidR="006D1FC1" w:rsidRPr="005E2B9F">
        <w:rPr>
          <w:rFonts w:cs="Tahoma"/>
          <w:szCs w:val="22"/>
        </w:rPr>
        <w:t>olic</w:t>
      </w:r>
      <w:r w:rsidR="002C5E01" w:rsidRPr="005E2B9F">
        <w:rPr>
          <w:rFonts w:cs="Tahoma"/>
          <w:szCs w:val="22"/>
        </w:rPr>
        <w:t>y.</w:t>
      </w:r>
    </w:p>
    <w:p w14:paraId="3C273DCA" w14:textId="77777777" w:rsidR="00FE35E1" w:rsidRPr="005E2B9F" w:rsidRDefault="00FE35E1" w:rsidP="005E2B9F">
      <w:pPr>
        <w:ind w:left="720" w:hanging="720"/>
        <w:rPr>
          <w:rFonts w:cs="Tahoma"/>
          <w:szCs w:val="22"/>
        </w:rPr>
      </w:pPr>
    </w:p>
    <w:p w14:paraId="5AB5E0E5" w14:textId="77777777" w:rsidR="003016F7" w:rsidRDefault="003016F7">
      <w:pPr>
        <w:rPr>
          <w:b/>
          <w:sz w:val="28"/>
        </w:rPr>
      </w:pPr>
      <w:bookmarkStart w:id="28" w:name="_Toc190252381"/>
      <w:r>
        <w:br w:type="page"/>
      </w:r>
    </w:p>
    <w:p w14:paraId="487A5230" w14:textId="5C62F09F" w:rsidR="00153E1F" w:rsidRPr="005E2B9F" w:rsidRDefault="00CC0FC9" w:rsidP="001776B4">
      <w:pPr>
        <w:pStyle w:val="Heading3"/>
      </w:pPr>
      <w:r w:rsidRPr="005E2B9F">
        <w:t>1</w:t>
      </w:r>
      <w:r w:rsidR="00FB48D0" w:rsidRPr="005E2B9F">
        <w:t>7</w:t>
      </w:r>
      <w:r w:rsidR="00153E1F" w:rsidRPr="005E2B9F">
        <w:t>.</w:t>
      </w:r>
      <w:r w:rsidR="00153E1F" w:rsidRPr="005E2B9F">
        <w:tab/>
        <w:t>Work experience and employment under the age of 18</w:t>
      </w:r>
      <w:bookmarkEnd w:id="28"/>
    </w:p>
    <w:p w14:paraId="17AFD32E" w14:textId="77777777" w:rsidR="00153E1F" w:rsidRPr="005E2B9F" w:rsidRDefault="00153E1F" w:rsidP="005E2B9F">
      <w:pPr>
        <w:ind w:left="720" w:hanging="720"/>
        <w:rPr>
          <w:rFonts w:cs="Tahoma"/>
          <w:szCs w:val="22"/>
        </w:rPr>
      </w:pPr>
    </w:p>
    <w:p w14:paraId="4F455A16" w14:textId="77777777" w:rsidR="00153E1F" w:rsidRPr="005E2B9F" w:rsidRDefault="00CC0FC9" w:rsidP="00DE2CFC">
      <w:pPr>
        <w:ind w:left="709" w:hanging="709"/>
        <w:rPr>
          <w:rFonts w:cs="Tahoma"/>
          <w:szCs w:val="22"/>
        </w:rPr>
      </w:pPr>
      <w:r w:rsidRPr="005E2B9F">
        <w:rPr>
          <w:rFonts w:cs="Tahoma"/>
          <w:szCs w:val="22"/>
        </w:rPr>
        <w:t>1</w:t>
      </w:r>
      <w:r w:rsidR="00FB48D0" w:rsidRPr="005E2B9F">
        <w:rPr>
          <w:rFonts w:cs="Tahoma"/>
          <w:szCs w:val="22"/>
        </w:rPr>
        <w:t>7</w:t>
      </w:r>
      <w:r w:rsidR="00153E1F" w:rsidRPr="005E2B9F">
        <w:rPr>
          <w:rFonts w:cs="Tahoma"/>
          <w:szCs w:val="22"/>
        </w:rPr>
        <w:t>.1</w:t>
      </w:r>
      <w:r w:rsidR="00153E1F" w:rsidRPr="005E2B9F">
        <w:rPr>
          <w:rFonts w:cs="Tahoma"/>
          <w:szCs w:val="22"/>
        </w:rPr>
        <w:tab/>
        <w:t>Managers are required to follow the ‘Work Experience Management Guidance and Induction Checklist’ which directs them to considering the guidance which accompanies this policy before agreeing a work experience placement.</w:t>
      </w:r>
    </w:p>
    <w:p w14:paraId="329DD7AF" w14:textId="77777777" w:rsidR="00153E1F" w:rsidRPr="005E2B9F" w:rsidRDefault="00153E1F" w:rsidP="00DE2CFC">
      <w:pPr>
        <w:ind w:left="709" w:hanging="709"/>
        <w:rPr>
          <w:rFonts w:cs="Tahoma"/>
          <w:szCs w:val="22"/>
        </w:rPr>
      </w:pPr>
    </w:p>
    <w:p w14:paraId="6C68184F" w14:textId="77777777" w:rsidR="00153E1F" w:rsidRPr="005E2B9F" w:rsidRDefault="00CC0FC9" w:rsidP="00DE2CFC">
      <w:pPr>
        <w:ind w:left="709" w:hanging="709"/>
        <w:rPr>
          <w:rFonts w:cs="Tahoma"/>
          <w:szCs w:val="22"/>
        </w:rPr>
      </w:pPr>
      <w:r w:rsidRPr="005E2B9F">
        <w:rPr>
          <w:rFonts w:cs="Tahoma"/>
          <w:szCs w:val="22"/>
        </w:rPr>
        <w:t>1</w:t>
      </w:r>
      <w:r w:rsidR="00FB48D0" w:rsidRPr="005E2B9F">
        <w:rPr>
          <w:rFonts w:cs="Tahoma"/>
          <w:szCs w:val="22"/>
        </w:rPr>
        <w:t>7</w:t>
      </w:r>
      <w:r w:rsidR="00153E1F" w:rsidRPr="005E2B9F">
        <w:rPr>
          <w:rFonts w:cs="Tahoma"/>
          <w:szCs w:val="22"/>
        </w:rPr>
        <w:t>.2</w:t>
      </w:r>
      <w:r w:rsidR="00153E1F" w:rsidRPr="005E2B9F">
        <w:rPr>
          <w:rFonts w:cs="Tahoma"/>
          <w:szCs w:val="22"/>
        </w:rPr>
        <w:tab/>
        <w:t>Managers are asked to demonstrate their duty of care towards employees under the age of 18 through offering the employee the opportunity to disclose any relevant safeguarding information</w:t>
      </w:r>
      <w:r w:rsidR="00B52351" w:rsidRPr="005E2B9F">
        <w:rPr>
          <w:rFonts w:cs="Tahoma"/>
          <w:szCs w:val="22"/>
        </w:rPr>
        <w:t>,</w:t>
      </w:r>
      <w:r w:rsidR="00153E1F" w:rsidRPr="005E2B9F">
        <w:rPr>
          <w:rFonts w:cs="Tahoma"/>
          <w:szCs w:val="22"/>
        </w:rPr>
        <w:t xml:space="preserve"> which should be shared with the</w:t>
      </w:r>
      <w:r w:rsidR="002C5E01" w:rsidRPr="005E2B9F">
        <w:rPr>
          <w:rFonts w:cs="Tahoma"/>
          <w:szCs w:val="22"/>
        </w:rPr>
        <w:t>ir manager or alternatively with a member of the Human Resources team.</w:t>
      </w:r>
    </w:p>
    <w:p w14:paraId="70797054" w14:textId="77777777" w:rsidR="00153E1F" w:rsidRPr="005E2B9F" w:rsidRDefault="00153E1F" w:rsidP="001776B4"/>
    <w:p w14:paraId="7DD73A6D" w14:textId="77777777" w:rsidR="00153E1F" w:rsidRPr="005E2B9F" w:rsidRDefault="00CC0FC9" w:rsidP="001776B4">
      <w:pPr>
        <w:pStyle w:val="Heading3"/>
      </w:pPr>
      <w:bookmarkStart w:id="29" w:name="_Toc190252382"/>
      <w:r w:rsidRPr="005E2B9F">
        <w:t>1</w:t>
      </w:r>
      <w:r w:rsidR="00FB48D0" w:rsidRPr="005E2B9F">
        <w:t>8</w:t>
      </w:r>
      <w:r w:rsidR="00153E1F" w:rsidRPr="005E2B9F">
        <w:t>.</w:t>
      </w:r>
      <w:r w:rsidR="00153E1F" w:rsidRPr="005E2B9F">
        <w:tab/>
        <w:t>Conclusion</w:t>
      </w:r>
      <w:bookmarkEnd w:id="29"/>
    </w:p>
    <w:p w14:paraId="44E967CD" w14:textId="77777777" w:rsidR="008864B9" w:rsidRPr="005E2B9F" w:rsidRDefault="008864B9" w:rsidP="001776B4"/>
    <w:p w14:paraId="493FF538" w14:textId="77777777" w:rsidR="009259EA" w:rsidRDefault="008864B9" w:rsidP="00DE2CFC">
      <w:pPr>
        <w:ind w:left="709" w:hanging="709"/>
        <w:rPr>
          <w:szCs w:val="22"/>
        </w:rPr>
      </w:pPr>
      <w:r w:rsidRPr="005E2B9F">
        <w:rPr>
          <w:rFonts w:cs="Tahoma"/>
          <w:szCs w:val="22"/>
        </w:rPr>
        <w:t>1</w:t>
      </w:r>
      <w:r w:rsidR="00E6725E">
        <w:rPr>
          <w:rFonts w:cs="Tahoma"/>
          <w:szCs w:val="22"/>
        </w:rPr>
        <w:t>8</w:t>
      </w:r>
      <w:r w:rsidRPr="005E2B9F">
        <w:rPr>
          <w:rFonts w:cs="Tahoma"/>
          <w:szCs w:val="22"/>
        </w:rPr>
        <w:t>.1</w:t>
      </w:r>
      <w:r w:rsidRPr="005E2B9F">
        <w:rPr>
          <w:rFonts w:cs="Tahoma"/>
          <w:szCs w:val="22"/>
        </w:rPr>
        <w:tab/>
      </w:r>
      <w:r w:rsidR="00153E1F" w:rsidRPr="005E2B9F">
        <w:rPr>
          <w:rFonts w:cs="Tahoma"/>
          <w:szCs w:val="22"/>
        </w:rPr>
        <w:t>Through the production of this policy</w:t>
      </w:r>
      <w:r w:rsidR="00523419">
        <w:rPr>
          <w:rFonts w:cs="Tahoma"/>
          <w:szCs w:val="22"/>
        </w:rPr>
        <w:t>,</w:t>
      </w:r>
      <w:r w:rsidR="00153E1F" w:rsidRPr="005E2B9F">
        <w:rPr>
          <w:rFonts w:cs="Tahoma"/>
          <w:szCs w:val="22"/>
        </w:rPr>
        <w:t xml:space="preserve"> </w:t>
      </w:r>
      <w:r w:rsidR="00FB48D0" w:rsidRPr="005E2B9F">
        <w:rPr>
          <w:rFonts w:cs="Tahoma"/>
          <w:szCs w:val="22"/>
        </w:rPr>
        <w:t xml:space="preserve">the </w:t>
      </w:r>
      <w:r w:rsidR="00523419">
        <w:rPr>
          <w:rFonts w:cs="Tahoma"/>
          <w:szCs w:val="22"/>
        </w:rPr>
        <w:t>c</w:t>
      </w:r>
      <w:r w:rsidR="00FB48D0" w:rsidRPr="005E2B9F">
        <w:rPr>
          <w:rFonts w:cs="Tahoma"/>
          <w:szCs w:val="22"/>
        </w:rPr>
        <w:t>ouncil has</w:t>
      </w:r>
      <w:r w:rsidR="00752D94" w:rsidRPr="005E2B9F">
        <w:rPr>
          <w:rFonts w:cs="Tahoma"/>
          <w:szCs w:val="22"/>
        </w:rPr>
        <w:t xml:space="preserve"> demonstrated </w:t>
      </w:r>
      <w:r w:rsidR="00FB48D0" w:rsidRPr="005E2B9F">
        <w:rPr>
          <w:rFonts w:cs="Tahoma"/>
          <w:szCs w:val="22"/>
        </w:rPr>
        <w:t xml:space="preserve">its </w:t>
      </w:r>
      <w:r w:rsidR="00153E1F" w:rsidRPr="005E2B9F">
        <w:rPr>
          <w:rFonts w:cs="Tahoma"/>
          <w:szCs w:val="22"/>
        </w:rPr>
        <w:t xml:space="preserve">commitment to safeguarding </w:t>
      </w:r>
      <w:r w:rsidR="00FB48D0" w:rsidRPr="005E2B9F">
        <w:rPr>
          <w:rFonts w:cs="Tahoma"/>
          <w:szCs w:val="22"/>
        </w:rPr>
        <w:t>vulnerable people</w:t>
      </w:r>
      <w:r w:rsidR="00153E1F" w:rsidRPr="005E2B9F">
        <w:rPr>
          <w:rFonts w:cs="Tahoma"/>
          <w:szCs w:val="22"/>
        </w:rPr>
        <w:t>. The policy recognises the diverse nature of the service</w:t>
      </w:r>
      <w:r w:rsidR="00163033" w:rsidRPr="005E2B9F">
        <w:rPr>
          <w:rFonts w:cs="Tahoma"/>
          <w:szCs w:val="22"/>
        </w:rPr>
        <w:t xml:space="preserve">s and facilities provided by </w:t>
      </w:r>
      <w:r w:rsidR="00FB48D0" w:rsidRPr="005E2B9F">
        <w:rPr>
          <w:rFonts w:cs="Tahoma"/>
          <w:szCs w:val="22"/>
        </w:rPr>
        <w:t xml:space="preserve">the </w:t>
      </w:r>
      <w:r w:rsidR="00523419">
        <w:rPr>
          <w:rFonts w:cs="Tahoma"/>
          <w:szCs w:val="22"/>
        </w:rPr>
        <w:t>c</w:t>
      </w:r>
      <w:r w:rsidR="00FB48D0" w:rsidRPr="005E2B9F">
        <w:rPr>
          <w:rFonts w:cs="Tahoma"/>
          <w:szCs w:val="22"/>
        </w:rPr>
        <w:t>ouncil</w:t>
      </w:r>
      <w:r w:rsidR="00153E1F" w:rsidRPr="005E2B9F">
        <w:rPr>
          <w:rFonts w:cs="Tahoma"/>
          <w:szCs w:val="22"/>
        </w:rPr>
        <w:t xml:space="preserve"> and the duty upon all employees</w:t>
      </w:r>
      <w:r w:rsidR="00457096" w:rsidRPr="005E2B9F">
        <w:rPr>
          <w:rFonts w:cs="Tahoma"/>
          <w:szCs w:val="22"/>
        </w:rPr>
        <w:t xml:space="preserve">, </w:t>
      </w:r>
      <w:r w:rsidR="00153E1F" w:rsidRPr="005E2B9F">
        <w:rPr>
          <w:rFonts w:cs="Tahoma"/>
          <w:szCs w:val="22"/>
        </w:rPr>
        <w:t xml:space="preserve">councillors </w:t>
      </w:r>
      <w:r w:rsidR="00457096" w:rsidRPr="005E2B9F">
        <w:rPr>
          <w:rFonts w:cs="Tahoma"/>
          <w:szCs w:val="22"/>
        </w:rPr>
        <w:t xml:space="preserve">and volunteers </w:t>
      </w:r>
      <w:r w:rsidR="00153E1F" w:rsidRPr="005E2B9F">
        <w:rPr>
          <w:rFonts w:cs="Tahoma"/>
          <w:szCs w:val="22"/>
        </w:rPr>
        <w:t xml:space="preserve">to act upon their concerns relating to </w:t>
      </w:r>
      <w:r w:rsidR="00FB48D0" w:rsidRPr="005E2B9F">
        <w:rPr>
          <w:rFonts w:cs="Tahoma"/>
          <w:szCs w:val="22"/>
        </w:rPr>
        <w:t>vulnerable people</w:t>
      </w:r>
      <w:r w:rsidR="00153E1F" w:rsidRPr="005E2B9F">
        <w:rPr>
          <w:szCs w:val="22"/>
        </w:rPr>
        <w:t>.</w:t>
      </w:r>
    </w:p>
    <w:p w14:paraId="07C45863" w14:textId="77777777" w:rsidR="00145E09" w:rsidRPr="005E2B9F" w:rsidRDefault="00145E09" w:rsidP="00DE2CFC">
      <w:pPr>
        <w:ind w:left="709" w:hanging="709"/>
        <w:rPr>
          <w:szCs w:val="22"/>
        </w:rPr>
      </w:pPr>
    </w:p>
    <w:p w14:paraId="3EDDD183" w14:textId="77777777" w:rsidR="00145E09" w:rsidRDefault="00145E09">
      <w:pPr>
        <w:rPr>
          <w:b/>
          <w:color w:val="000000"/>
          <w:sz w:val="32"/>
        </w:rPr>
      </w:pPr>
      <w:r>
        <w:br w:type="page"/>
      </w:r>
    </w:p>
    <w:p w14:paraId="2011D47F" w14:textId="127F75FB" w:rsidR="00153E1F" w:rsidRPr="005E2B9F" w:rsidRDefault="00153E1F" w:rsidP="00523419">
      <w:pPr>
        <w:pStyle w:val="Heading2"/>
      </w:pPr>
      <w:bookmarkStart w:id="30" w:name="_Toc190252383"/>
      <w:r w:rsidRPr="005E2B9F">
        <w:t>Guideline</w:t>
      </w:r>
      <w:r w:rsidR="00752D94" w:rsidRPr="005E2B9F">
        <w:t xml:space="preserve">s for </w:t>
      </w:r>
      <w:r w:rsidR="003421F2">
        <w:t>w</w:t>
      </w:r>
      <w:r w:rsidR="00752D94" w:rsidRPr="005E2B9F">
        <w:t xml:space="preserve">orking with </w:t>
      </w:r>
      <w:r w:rsidR="00523419">
        <w:t>v</w:t>
      </w:r>
      <w:r w:rsidR="00B52351" w:rsidRPr="005E2B9F">
        <w:t xml:space="preserve">ulnerable </w:t>
      </w:r>
      <w:r w:rsidR="00523419">
        <w:t>p</w:t>
      </w:r>
      <w:r w:rsidR="00300018" w:rsidRPr="005E2B9F">
        <w:t>eople</w:t>
      </w:r>
      <w:bookmarkEnd w:id="30"/>
    </w:p>
    <w:p w14:paraId="6711D843" w14:textId="77777777" w:rsidR="00153E1F" w:rsidRPr="005E2B9F" w:rsidRDefault="00153E1F" w:rsidP="001776B4"/>
    <w:p w14:paraId="32A27129" w14:textId="77777777" w:rsidR="00153E1F" w:rsidRPr="005E2B9F" w:rsidRDefault="00153E1F" w:rsidP="001776B4">
      <w:pPr>
        <w:pStyle w:val="Heading3"/>
      </w:pPr>
      <w:bookmarkStart w:id="31" w:name="_Toc190252384"/>
      <w:r w:rsidRPr="005E2B9F">
        <w:t>1.</w:t>
      </w:r>
      <w:r w:rsidRPr="005E2B9F">
        <w:tab/>
        <w:t>Purpose of these guidelines</w:t>
      </w:r>
      <w:bookmarkEnd w:id="31"/>
    </w:p>
    <w:p w14:paraId="1CDBFE2D" w14:textId="77777777" w:rsidR="00153E1F" w:rsidRPr="005E2B9F" w:rsidRDefault="00153E1F" w:rsidP="005E2B9F">
      <w:pPr>
        <w:pStyle w:val="BodyText"/>
        <w:rPr>
          <w:rFonts w:cs="Tahoma"/>
          <w:b w:val="0"/>
          <w:i w:val="0"/>
          <w:szCs w:val="22"/>
        </w:rPr>
      </w:pPr>
    </w:p>
    <w:p w14:paraId="68BEB145" w14:textId="7D039FA7" w:rsidR="00725CE2" w:rsidRDefault="00153E1F" w:rsidP="00DE2CFC">
      <w:pPr>
        <w:pStyle w:val="BodyText"/>
        <w:ind w:left="709"/>
        <w:rPr>
          <w:rFonts w:cs="Tahoma"/>
          <w:b w:val="0"/>
          <w:i w:val="0"/>
          <w:szCs w:val="22"/>
        </w:rPr>
      </w:pPr>
      <w:r w:rsidRPr="005E2B9F">
        <w:rPr>
          <w:rFonts w:cs="Tahoma"/>
          <w:b w:val="0"/>
          <w:i w:val="0"/>
          <w:szCs w:val="22"/>
        </w:rPr>
        <w:t>These guidelines provide good practice advice for staff</w:t>
      </w:r>
      <w:r w:rsidR="003D3761" w:rsidRPr="005E2B9F">
        <w:rPr>
          <w:rFonts w:cs="Tahoma"/>
          <w:b w:val="0"/>
          <w:i w:val="0"/>
          <w:szCs w:val="22"/>
        </w:rPr>
        <w:t xml:space="preserve">, </w:t>
      </w:r>
      <w:r w:rsidRPr="005E2B9F">
        <w:rPr>
          <w:rFonts w:cs="Tahoma"/>
          <w:b w:val="0"/>
          <w:i w:val="0"/>
          <w:szCs w:val="22"/>
        </w:rPr>
        <w:t xml:space="preserve">councillors </w:t>
      </w:r>
      <w:r w:rsidR="003D3761" w:rsidRPr="005E2B9F">
        <w:rPr>
          <w:rFonts w:cs="Tahoma"/>
          <w:b w:val="0"/>
          <w:i w:val="0"/>
          <w:szCs w:val="22"/>
        </w:rPr>
        <w:t xml:space="preserve">and volunteers </w:t>
      </w:r>
      <w:r w:rsidRPr="005E2B9F">
        <w:rPr>
          <w:rFonts w:cs="Tahoma"/>
          <w:b w:val="0"/>
          <w:i w:val="0"/>
          <w:szCs w:val="22"/>
        </w:rPr>
        <w:t xml:space="preserve">working with </w:t>
      </w:r>
      <w:r w:rsidR="00FB48D0" w:rsidRPr="005E2B9F">
        <w:rPr>
          <w:rFonts w:cs="Tahoma"/>
          <w:b w:val="0"/>
          <w:i w:val="0"/>
          <w:szCs w:val="22"/>
        </w:rPr>
        <w:t>vulnerable people</w:t>
      </w:r>
      <w:r w:rsidRPr="005E2B9F">
        <w:rPr>
          <w:rFonts w:cs="Tahoma"/>
          <w:b w:val="0"/>
          <w:i w:val="0"/>
          <w:szCs w:val="22"/>
        </w:rPr>
        <w:t>. The</w:t>
      </w:r>
      <w:r w:rsidR="00061C7D">
        <w:rPr>
          <w:rFonts w:cs="Tahoma"/>
          <w:b w:val="0"/>
          <w:i w:val="0"/>
          <w:szCs w:val="22"/>
        </w:rPr>
        <w:t xml:space="preserve"> guidelines</w:t>
      </w:r>
      <w:r w:rsidR="00E6725E">
        <w:rPr>
          <w:rFonts w:cs="Tahoma"/>
          <w:b w:val="0"/>
          <w:i w:val="0"/>
          <w:szCs w:val="22"/>
        </w:rPr>
        <w:t xml:space="preserve"> </w:t>
      </w:r>
      <w:r w:rsidRPr="005E2B9F">
        <w:rPr>
          <w:rFonts w:cs="Tahoma"/>
          <w:b w:val="0"/>
          <w:i w:val="0"/>
          <w:szCs w:val="22"/>
        </w:rPr>
        <w:t xml:space="preserve">also provide advice about what to do if </w:t>
      </w:r>
      <w:r w:rsidR="00061C7D">
        <w:rPr>
          <w:rFonts w:cs="Tahoma"/>
          <w:b w:val="0"/>
          <w:i w:val="0"/>
          <w:szCs w:val="22"/>
        </w:rPr>
        <w:t>staff, councillors or volunteers</w:t>
      </w:r>
      <w:r w:rsidRPr="005E2B9F">
        <w:rPr>
          <w:rFonts w:cs="Tahoma"/>
          <w:b w:val="0"/>
          <w:i w:val="0"/>
          <w:szCs w:val="22"/>
        </w:rPr>
        <w:t xml:space="preserve"> are worried about the welfare of a </w:t>
      </w:r>
      <w:r w:rsidR="00FB48D0" w:rsidRPr="005E2B9F">
        <w:rPr>
          <w:rFonts w:cs="Tahoma"/>
          <w:b w:val="0"/>
          <w:i w:val="0"/>
          <w:szCs w:val="22"/>
        </w:rPr>
        <w:t>vulnerable person</w:t>
      </w:r>
      <w:r w:rsidRPr="005E2B9F">
        <w:rPr>
          <w:rFonts w:cs="Tahoma"/>
          <w:b w:val="0"/>
          <w:i w:val="0"/>
          <w:szCs w:val="22"/>
        </w:rPr>
        <w:t>.</w:t>
      </w:r>
    </w:p>
    <w:p w14:paraId="14030BD5" w14:textId="77777777" w:rsidR="00DE2CFC" w:rsidRPr="00E6725E" w:rsidRDefault="00DE2CFC" w:rsidP="00DE2CFC">
      <w:pPr>
        <w:pStyle w:val="BodyText"/>
        <w:ind w:left="709"/>
        <w:rPr>
          <w:rFonts w:cs="Tahoma"/>
          <w:b w:val="0"/>
          <w:i w:val="0"/>
          <w:iCs/>
          <w:szCs w:val="22"/>
        </w:rPr>
      </w:pPr>
    </w:p>
    <w:p w14:paraId="76A3A191" w14:textId="7CC1E44A" w:rsidR="00153E1F" w:rsidRPr="005E2B9F" w:rsidRDefault="00153E1F" w:rsidP="00DE2CFC">
      <w:pPr>
        <w:pStyle w:val="BodyText"/>
        <w:ind w:left="709"/>
        <w:rPr>
          <w:rFonts w:cs="Tahoma"/>
          <w:b w:val="0"/>
          <w:i w:val="0"/>
          <w:szCs w:val="22"/>
        </w:rPr>
      </w:pPr>
      <w:r w:rsidRPr="005E2B9F">
        <w:rPr>
          <w:rFonts w:cs="Tahoma"/>
          <w:b w:val="0"/>
          <w:i w:val="0"/>
          <w:szCs w:val="22"/>
        </w:rPr>
        <w:t xml:space="preserve">These good practice guidelines are designed not only to </w:t>
      </w:r>
      <w:r w:rsidR="00FB48D0" w:rsidRPr="005E2B9F">
        <w:rPr>
          <w:rFonts w:cs="Tahoma"/>
          <w:b w:val="0"/>
          <w:i w:val="0"/>
          <w:szCs w:val="22"/>
        </w:rPr>
        <w:t>protect vulnerable people</w:t>
      </w:r>
      <w:r w:rsidRPr="005E2B9F">
        <w:rPr>
          <w:rFonts w:cs="Tahoma"/>
          <w:b w:val="0"/>
          <w:i w:val="0"/>
          <w:szCs w:val="22"/>
        </w:rPr>
        <w:t>, but to protect staff</w:t>
      </w:r>
      <w:r w:rsidR="00457096" w:rsidRPr="005E2B9F">
        <w:rPr>
          <w:rFonts w:cs="Tahoma"/>
          <w:b w:val="0"/>
          <w:i w:val="0"/>
          <w:szCs w:val="22"/>
        </w:rPr>
        <w:t xml:space="preserve">, </w:t>
      </w:r>
      <w:r w:rsidRPr="005E2B9F">
        <w:rPr>
          <w:rFonts w:cs="Tahoma"/>
          <w:b w:val="0"/>
          <w:i w:val="0"/>
          <w:szCs w:val="22"/>
        </w:rPr>
        <w:t xml:space="preserve">councillors </w:t>
      </w:r>
      <w:r w:rsidR="00457096" w:rsidRPr="005E2B9F">
        <w:rPr>
          <w:rFonts w:cs="Tahoma"/>
          <w:b w:val="0"/>
          <w:i w:val="0"/>
          <w:szCs w:val="22"/>
        </w:rPr>
        <w:t>and volunteers</w:t>
      </w:r>
      <w:r w:rsidR="00E6725E">
        <w:rPr>
          <w:rFonts w:cs="Tahoma"/>
          <w:b w:val="0"/>
          <w:i w:val="0"/>
          <w:szCs w:val="22"/>
        </w:rPr>
        <w:t>,</w:t>
      </w:r>
      <w:r w:rsidR="00457096" w:rsidRPr="005E2B9F">
        <w:rPr>
          <w:rFonts w:cs="Tahoma"/>
          <w:b w:val="0"/>
          <w:i w:val="0"/>
          <w:szCs w:val="22"/>
        </w:rPr>
        <w:t xml:space="preserve"> </w:t>
      </w:r>
      <w:r w:rsidRPr="005E2B9F">
        <w:rPr>
          <w:rFonts w:cs="Tahoma"/>
          <w:b w:val="0"/>
          <w:i w:val="0"/>
          <w:szCs w:val="22"/>
        </w:rPr>
        <w:t xml:space="preserve">working for, and on behalf of, the </w:t>
      </w:r>
      <w:r w:rsidR="00E6725E">
        <w:rPr>
          <w:rFonts w:cs="Tahoma"/>
          <w:b w:val="0"/>
          <w:i w:val="0"/>
          <w:szCs w:val="22"/>
        </w:rPr>
        <w:t>c</w:t>
      </w:r>
      <w:r w:rsidRPr="005E2B9F">
        <w:rPr>
          <w:rFonts w:cs="Tahoma"/>
          <w:b w:val="0"/>
          <w:i w:val="0"/>
          <w:szCs w:val="22"/>
        </w:rPr>
        <w:t>ouncil</w:t>
      </w:r>
      <w:r w:rsidR="00E6725E">
        <w:rPr>
          <w:rFonts w:cs="Tahoma"/>
          <w:b w:val="0"/>
          <w:i w:val="0"/>
          <w:szCs w:val="22"/>
        </w:rPr>
        <w:t>,</w:t>
      </w:r>
      <w:r w:rsidRPr="005E2B9F">
        <w:rPr>
          <w:rFonts w:cs="Tahoma"/>
          <w:b w:val="0"/>
          <w:i w:val="0"/>
          <w:szCs w:val="22"/>
        </w:rPr>
        <w:t xml:space="preserve"> from situations where false allegations may occur.</w:t>
      </w:r>
    </w:p>
    <w:p w14:paraId="7E7A4164" w14:textId="77777777" w:rsidR="00153E1F" w:rsidRPr="005E2B9F" w:rsidRDefault="00153E1F" w:rsidP="005E2B9F">
      <w:pPr>
        <w:pStyle w:val="BodyText"/>
        <w:rPr>
          <w:rFonts w:cs="Tahoma"/>
          <w:b w:val="0"/>
          <w:i w:val="0"/>
          <w:szCs w:val="22"/>
        </w:rPr>
      </w:pPr>
    </w:p>
    <w:p w14:paraId="332B9423" w14:textId="612CAAE2" w:rsidR="00153E1F" w:rsidRPr="005E2B9F" w:rsidRDefault="00E6725E" w:rsidP="001776B4">
      <w:pPr>
        <w:pStyle w:val="Heading3"/>
      </w:pPr>
      <w:bookmarkStart w:id="32" w:name="_Toc190252385"/>
      <w:r>
        <w:t>2.</w:t>
      </w:r>
      <w:r>
        <w:tab/>
      </w:r>
      <w:r w:rsidR="00153E1F" w:rsidRPr="005E2B9F">
        <w:t>Good practice</w:t>
      </w:r>
      <w:bookmarkEnd w:id="32"/>
    </w:p>
    <w:p w14:paraId="29DED177" w14:textId="77777777" w:rsidR="00153E1F" w:rsidRPr="005E2B9F" w:rsidRDefault="00153E1F" w:rsidP="005E2B9F">
      <w:pPr>
        <w:pStyle w:val="BodyText"/>
        <w:rPr>
          <w:rFonts w:cs="Tahoma"/>
          <w:b w:val="0"/>
          <w:i w:val="0"/>
          <w:szCs w:val="22"/>
        </w:rPr>
      </w:pPr>
    </w:p>
    <w:p w14:paraId="64169865" w14:textId="77777777" w:rsidR="00153E1F" w:rsidRPr="005E2B9F" w:rsidRDefault="00153E1F" w:rsidP="00DE2CFC">
      <w:pPr>
        <w:pStyle w:val="BodyText"/>
        <w:ind w:firstLine="709"/>
        <w:rPr>
          <w:rFonts w:cs="Tahoma"/>
          <w:b w:val="0"/>
          <w:i w:val="0"/>
          <w:szCs w:val="22"/>
        </w:rPr>
      </w:pPr>
      <w:r w:rsidRPr="005E2B9F">
        <w:rPr>
          <w:rFonts w:cs="Tahoma"/>
          <w:b w:val="0"/>
          <w:i w:val="0"/>
          <w:szCs w:val="22"/>
        </w:rPr>
        <w:t xml:space="preserve">When working with </w:t>
      </w:r>
      <w:r w:rsidR="00FB48D0" w:rsidRPr="005E2B9F">
        <w:rPr>
          <w:rFonts w:cs="Tahoma"/>
          <w:b w:val="0"/>
          <w:i w:val="0"/>
          <w:szCs w:val="22"/>
        </w:rPr>
        <w:t>vulnerable people</w:t>
      </w:r>
      <w:r w:rsidR="00E6725E">
        <w:rPr>
          <w:rFonts w:cs="Tahoma"/>
          <w:b w:val="0"/>
          <w:i w:val="0"/>
          <w:szCs w:val="22"/>
        </w:rPr>
        <w:t>,</w:t>
      </w:r>
      <w:r w:rsidR="004A6128" w:rsidRPr="005E2B9F">
        <w:rPr>
          <w:rFonts w:cs="Tahoma"/>
          <w:b w:val="0"/>
          <w:i w:val="0"/>
          <w:szCs w:val="22"/>
        </w:rPr>
        <w:t xml:space="preserve"> </w:t>
      </w:r>
      <w:r w:rsidRPr="005E2B9F">
        <w:rPr>
          <w:rFonts w:cs="Tahoma"/>
          <w:b w:val="0"/>
          <w:i w:val="0"/>
          <w:szCs w:val="22"/>
        </w:rPr>
        <w:t>good practice means:</w:t>
      </w:r>
    </w:p>
    <w:p w14:paraId="51E1568C" w14:textId="77777777" w:rsidR="00153E1F" w:rsidRPr="005E2B9F" w:rsidRDefault="00153E1F" w:rsidP="001776B4"/>
    <w:p w14:paraId="4CC21C5D" w14:textId="1BEDFEEC" w:rsidR="00153E1F" w:rsidRPr="005E2B9F" w:rsidRDefault="00153E1F" w:rsidP="00DE2CFC">
      <w:pPr>
        <w:pStyle w:val="BodyText"/>
        <w:numPr>
          <w:ilvl w:val="0"/>
          <w:numId w:val="28"/>
        </w:numPr>
        <w:ind w:left="1276" w:hanging="567"/>
        <w:rPr>
          <w:rFonts w:cs="Tahoma"/>
          <w:b w:val="0"/>
          <w:i w:val="0"/>
          <w:szCs w:val="22"/>
        </w:rPr>
      </w:pPr>
      <w:r w:rsidRPr="005E2B9F">
        <w:rPr>
          <w:rFonts w:cs="Tahoma"/>
          <w:b w:val="0"/>
          <w:i w:val="0"/>
          <w:szCs w:val="22"/>
        </w:rPr>
        <w:t>always working in an open environment (</w:t>
      </w:r>
      <w:r w:rsidR="00E6725E">
        <w:rPr>
          <w:rFonts w:cs="Tahoma"/>
          <w:b w:val="0"/>
          <w:i w:val="0"/>
          <w:szCs w:val="22"/>
        </w:rPr>
        <w:t>for example,</w:t>
      </w:r>
      <w:r w:rsidRPr="005E2B9F">
        <w:rPr>
          <w:rFonts w:cs="Tahoma"/>
          <w:b w:val="0"/>
          <w:i w:val="0"/>
          <w:szCs w:val="22"/>
        </w:rPr>
        <w:t xml:space="preserve"> avoiding private or unobserved situations) and encouraging an open environment </w:t>
      </w:r>
      <w:r w:rsidR="00E6725E">
        <w:rPr>
          <w:rFonts w:cs="Tahoma"/>
          <w:b w:val="0"/>
          <w:i w:val="0"/>
          <w:szCs w:val="22"/>
        </w:rPr>
        <w:t xml:space="preserve">(for example, </w:t>
      </w:r>
      <w:r w:rsidRPr="005E2B9F">
        <w:rPr>
          <w:rFonts w:cs="Tahoma"/>
          <w:b w:val="0"/>
          <w:i w:val="0"/>
          <w:szCs w:val="22"/>
        </w:rPr>
        <w:t>no secrets)</w:t>
      </w:r>
      <w:r w:rsidR="003421F2">
        <w:rPr>
          <w:rFonts w:cs="Tahoma"/>
          <w:b w:val="0"/>
          <w:i w:val="0"/>
          <w:szCs w:val="22"/>
        </w:rPr>
        <w:br/>
      </w:r>
    </w:p>
    <w:p w14:paraId="4DC6FE04" w14:textId="14596A3F" w:rsidR="00153E1F" w:rsidRPr="005E2B9F" w:rsidRDefault="00153E1F" w:rsidP="00DE2CFC">
      <w:pPr>
        <w:pStyle w:val="BodyText"/>
        <w:numPr>
          <w:ilvl w:val="0"/>
          <w:numId w:val="28"/>
        </w:numPr>
        <w:ind w:left="1276" w:hanging="567"/>
        <w:rPr>
          <w:rFonts w:cs="Tahoma"/>
          <w:b w:val="0"/>
          <w:i w:val="0"/>
          <w:szCs w:val="22"/>
        </w:rPr>
      </w:pPr>
      <w:r w:rsidRPr="005E2B9F">
        <w:rPr>
          <w:rFonts w:cs="Tahoma"/>
          <w:b w:val="0"/>
          <w:i w:val="0"/>
          <w:szCs w:val="22"/>
        </w:rPr>
        <w:t xml:space="preserve">treating </w:t>
      </w:r>
      <w:r w:rsidR="00FB48D0" w:rsidRPr="005E2B9F">
        <w:rPr>
          <w:rFonts w:cs="Tahoma"/>
          <w:b w:val="0"/>
          <w:i w:val="0"/>
          <w:szCs w:val="22"/>
        </w:rPr>
        <w:t>vulnerable people</w:t>
      </w:r>
      <w:r w:rsidRPr="005E2B9F">
        <w:rPr>
          <w:rFonts w:cs="Tahoma"/>
          <w:b w:val="0"/>
          <w:bCs/>
          <w:i w:val="0"/>
          <w:szCs w:val="22"/>
        </w:rPr>
        <w:t xml:space="preserve"> </w:t>
      </w:r>
      <w:r w:rsidRPr="005E2B9F">
        <w:rPr>
          <w:rFonts w:cs="Tahoma"/>
          <w:b w:val="0"/>
          <w:i w:val="0"/>
          <w:szCs w:val="22"/>
        </w:rPr>
        <w:t>fairly and with respect and dignity</w:t>
      </w:r>
      <w:r w:rsidR="003421F2">
        <w:rPr>
          <w:rFonts w:cs="Tahoma"/>
          <w:b w:val="0"/>
          <w:i w:val="0"/>
          <w:szCs w:val="22"/>
        </w:rPr>
        <w:br/>
      </w:r>
    </w:p>
    <w:p w14:paraId="660BBE4F" w14:textId="454DA371" w:rsidR="00153E1F" w:rsidRPr="005E2B9F" w:rsidRDefault="00153E1F" w:rsidP="00DE2CFC">
      <w:pPr>
        <w:pStyle w:val="BodyText"/>
        <w:numPr>
          <w:ilvl w:val="0"/>
          <w:numId w:val="28"/>
        </w:numPr>
        <w:ind w:left="1276" w:hanging="567"/>
        <w:rPr>
          <w:rFonts w:cs="Tahoma"/>
          <w:b w:val="0"/>
          <w:i w:val="0"/>
          <w:szCs w:val="22"/>
        </w:rPr>
      </w:pPr>
      <w:r w:rsidRPr="005E2B9F">
        <w:rPr>
          <w:rFonts w:cs="Tahoma"/>
          <w:b w:val="0"/>
          <w:i w:val="0"/>
          <w:szCs w:val="22"/>
        </w:rPr>
        <w:t xml:space="preserve">always putting the welfare of each </w:t>
      </w:r>
      <w:r w:rsidR="00FB48D0" w:rsidRPr="005E2B9F">
        <w:rPr>
          <w:rFonts w:cs="Tahoma"/>
          <w:b w:val="0"/>
          <w:bCs/>
          <w:i w:val="0"/>
          <w:szCs w:val="22"/>
        </w:rPr>
        <w:t>vulnerable person</w:t>
      </w:r>
      <w:r w:rsidRPr="005E2B9F">
        <w:rPr>
          <w:rFonts w:cs="Tahoma"/>
          <w:b w:val="0"/>
          <w:bCs/>
          <w:i w:val="0"/>
          <w:szCs w:val="22"/>
        </w:rPr>
        <w:t xml:space="preserve"> </w:t>
      </w:r>
      <w:r w:rsidRPr="005E2B9F">
        <w:rPr>
          <w:rFonts w:cs="Tahoma"/>
          <w:b w:val="0"/>
          <w:i w:val="0"/>
          <w:szCs w:val="22"/>
        </w:rPr>
        <w:t>first, before achieving goals</w:t>
      </w:r>
      <w:r w:rsidR="003421F2">
        <w:rPr>
          <w:rFonts w:cs="Tahoma"/>
          <w:b w:val="0"/>
          <w:i w:val="0"/>
          <w:szCs w:val="22"/>
        </w:rPr>
        <w:br/>
      </w:r>
    </w:p>
    <w:p w14:paraId="6B90DB40" w14:textId="4E83F480" w:rsidR="00153E1F" w:rsidRPr="005E2B9F" w:rsidRDefault="00153E1F" w:rsidP="00DE2CFC">
      <w:pPr>
        <w:pStyle w:val="BodyText"/>
        <w:numPr>
          <w:ilvl w:val="0"/>
          <w:numId w:val="28"/>
        </w:numPr>
        <w:ind w:left="1276" w:hanging="567"/>
        <w:rPr>
          <w:rFonts w:cs="Tahoma"/>
          <w:b w:val="0"/>
          <w:i w:val="0"/>
          <w:szCs w:val="22"/>
        </w:rPr>
      </w:pPr>
      <w:r w:rsidRPr="005E2B9F">
        <w:rPr>
          <w:rFonts w:cs="Tahoma"/>
          <w:b w:val="0"/>
          <w:i w:val="0"/>
          <w:szCs w:val="22"/>
        </w:rPr>
        <w:t xml:space="preserve">maintaining a safe and appropriate distance from a </w:t>
      </w:r>
      <w:r w:rsidR="00FB48D0" w:rsidRPr="005E2B9F">
        <w:rPr>
          <w:rFonts w:cs="Tahoma"/>
          <w:b w:val="0"/>
          <w:bCs/>
          <w:i w:val="0"/>
          <w:szCs w:val="22"/>
        </w:rPr>
        <w:t>vulnerable person</w:t>
      </w:r>
      <w:r w:rsidR="003421F2">
        <w:rPr>
          <w:rFonts w:cs="Tahoma"/>
          <w:b w:val="0"/>
          <w:bCs/>
          <w:i w:val="0"/>
          <w:szCs w:val="22"/>
        </w:rPr>
        <w:br/>
      </w:r>
    </w:p>
    <w:p w14:paraId="2F381E70" w14:textId="3747B329" w:rsidR="00153E1F" w:rsidRPr="005E2B9F" w:rsidRDefault="00153E1F" w:rsidP="00DE2CFC">
      <w:pPr>
        <w:pStyle w:val="BodyText"/>
        <w:numPr>
          <w:ilvl w:val="0"/>
          <w:numId w:val="28"/>
        </w:numPr>
        <w:ind w:left="1276" w:hanging="567"/>
        <w:rPr>
          <w:rFonts w:cs="Tahoma"/>
          <w:b w:val="0"/>
          <w:i w:val="0"/>
          <w:szCs w:val="22"/>
        </w:rPr>
      </w:pPr>
      <w:r w:rsidRPr="005E2B9F">
        <w:rPr>
          <w:rFonts w:cs="Tahoma"/>
          <w:b w:val="0"/>
          <w:i w:val="0"/>
          <w:szCs w:val="22"/>
        </w:rPr>
        <w:t xml:space="preserve">building suitable balanced relationships based on mutual trust which empowers </w:t>
      </w:r>
      <w:r w:rsidR="00FB48D0" w:rsidRPr="005E2B9F">
        <w:rPr>
          <w:rFonts w:cs="Tahoma"/>
          <w:b w:val="0"/>
          <w:i w:val="0"/>
          <w:szCs w:val="22"/>
        </w:rPr>
        <w:t>vulnerable people</w:t>
      </w:r>
      <w:r w:rsidRPr="005E2B9F">
        <w:rPr>
          <w:rFonts w:cs="Tahoma"/>
          <w:b w:val="0"/>
          <w:bCs/>
          <w:i w:val="0"/>
          <w:szCs w:val="22"/>
        </w:rPr>
        <w:t xml:space="preserve"> </w:t>
      </w:r>
      <w:r w:rsidRPr="005E2B9F">
        <w:rPr>
          <w:rFonts w:cs="Tahoma"/>
          <w:b w:val="0"/>
          <w:i w:val="0"/>
          <w:szCs w:val="22"/>
        </w:rPr>
        <w:t>to share in the decision-making process</w:t>
      </w:r>
      <w:r w:rsidR="003421F2">
        <w:rPr>
          <w:rFonts w:cs="Tahoma"/>
          <w:b w:val="0"/>
          <w:i w:val="0"/>
          <w:szCs w:val="22"/>
        </w:rPr>
        <w:br/>
      </w:r>
    </w:p>
    <w:p w14:paraId="16F46FA7" w14:textId="54B0EB82" w:rsidR="00153E1F" w:rsidRPr="005E2B9F" w:rsidRDefault="00153E1F" w:rsidP="00DE2CFC">
      <w:pPr>
        <w:pStyle w:val="BodyText"/>
        <w:numPr>
          <w:ilvl w:val="0"/>
          <w:numId w:val="28"/>
        </w:numPr>
        <w:ind w:left="1276" w:hanging="567"/>
        <w:rPr>
          <w:rFonts w:cs="Tahoma"/>
          <w:b w:val="0"/>
          <w:i w:val="0"/>
          <w:szCs w:val="22"/>
        </w:rPr>
      </w:pPr>
      <w:r w:rsidRPr="005E2B9F">
        <w:rPr>
          <w:rFonts w:cs="Tahoma"/>
          <w:b w:val="0"/>
          <w:i w:val="0"/>
          <w:szCs w:val="22"/>
        </w:rPr>
        <w:t>making activities fun and enjoyable and promoting fair play</w:t>
      </w:r>
      <w:r w:rsidR="003421F2">
        <w:rPr>
          <w:rFonts w:cs="Tahoma"/>
          <w:b w:val="0"/>
          <w:i w:val="0"/>
          <w:szCs w:val="22"/>
        </w:rPr>
        <w:br/>
      </w:r>
    </w:p>
    <w:p w14:paraId="3A6C1FA7" w14:textId="2247BC3C" w:rsidR="00153E1F" w:rsidRPr="005E2B9F" w:rsidRDefault="00153E1F" w:rsidP="00DE2CFC">
      <w:pPr>
        <w:pStyle w:val="BodyText"/>
        <w:numPr>
          <w:ilvl w:val="0"/>
          <w:numId w:val="28"/>
        </w:numPr>
        <w:ind w:left="1276" w:hanging="567"/>
        <w:rPr>
          <w:rFonts w:cs="Tahoma"/>
          <w:b w:val="0"/>
          <w:i w:val="0"/>
          <w:szCs w:val="22"/>
        </w:rPr>
      </w:pPr>
      <w:r w:rsidRPr="005E2B9F">
        <w:rPr>
          <w:rFonts w:cs="Tahoma"/>
          <w:b w:val="0"/>
          <w:i w:val="0"/>
          <w:szCs w:val="22"/>
        </w:rPr>
        <w:t>ensuring that</w:t>
      </w:r>
      <w:r w:rsidR="00E6725E">
        <w:rPr>
          <w:rFonts w:cs="Tahoma"/>
          <w:b w:val="0"/>
          <w:i w:val="0"/>
          <w:szCs w:val="22"/>
        </w:rPr>
        <w:t>,</w:t>
      </w:r>
      <w:r w:rsidRPr="005E2B9F">
        <w:rPr>
          <w:rFonts w:cs="Tahoma"/>
          <w:b w:val="0"/>
          <w:i w:val="0"/>
          <w:szCs w:val="22"/>
        </w:rPr>
        <w:t xml:space="preserve"> if any form of physical contact is required, it </w:t>
      </w:r>
      <w:r w:rsidR="00E6725E">
        <w:rPr>
          <w:rFonts w:cs="Tahoma"/>
          <w:b w:val="0"/>
          <w:i w:val="0"/>
          <w:szCs w:val="22"/>
        </w:rPr>
        <w:t xml:space="preserve">is </w:t>
      </w:r>
      <w:r w:rsidRPr="005E2B9F">
        <w:rPr>
          <w:rFonts w:cs="Tahoma"/>
          <w:b w:val="0"/>
          <w:i w:val="0"/>
          <w:szCs w:val="22"/>
        </w:rPr>
        <w:t>provided openly</w:t>
      </w:r>
      <w:r w:rsidR="00E6725E">
        <w:rPr>
          <w:rFonts w:cs="Tahoma"/>
          <w:b w:val="0"/>
          <w:i w:val="0"/>
          <w:szCs w:val="22"/>
        </w:rPr>
        <w:t xml:space="preserve"> – t</w:t>
      </w:r>
      <w:r w:rsidR="004A6128" w:rsidRPr="005E2B9F">
        <w:rPr>
          <w:rFonts w:cs="Tahoma"/>
          <w:b w:val="0"/>
          <w:i w:val="0"/>
          <w:szCs w:val="22"/>
        </w:rPr>
        <w:t xml:space="preserve">he </w:t>
      </w:r>
      <w:r w:rsidR="00FB48D0" w:rsidRPr="005E2B9F">
        <w:rPr>
          <w:rFonts w:cs="Tahoma"/>
          <w:b w:val="0"/>
          <w:bCs/>
          <w:i w:val="0"/>
          <w:szCs w:val="22"/>
        </w:rPr>
        <w:t>vulnerable person</w:t>
      </w:r>
      <w:r w:rsidR="004A6128" w:rsidRPr="005E2B9F">
        <w:rPr>
          <w:rFonts w:cs="Tahoma"/>
          <w:b w:val="0"/>
          <w:bCs/>
          <w:i w:val="0"/>
          <w:szCs w:val="22"/>
        </w:rPr>
        <w:t xml:space="preserve"> </w:t>
      </w:r>
      <w:r w:rsidRPr="005E2B9F">
        <w:rPr>
          <w:rFonts w:cs="Tahoma"/>
          <w:b w:val="0"/>
          <w:i w:val="0"/>
          <w:szCs w:val="22"/>
        </w:rPr>
        <w:t>should always be consulted and their agreement gained</w:t>
      </w:r>
      <w:r w:rsidR="003421F2">
        <w:rPr>
          <w:rFonts w:cs="Tahoma"/>
          <w:b w:val="0"/>
          <w:i w:val="0"/>
          <w:szCs w:val="22"/>
        </w:rPr>
        <w:br/>
      </w:r>
    </w:p>
    <w:p w14:paraId="6107162B" w14:textId="350D13C1" w:rsidR="00153E1F" w:rsidRPr="005E2B9F" w:rsidRDefault="00153E1F" w:rsidP="00DE2CFC">
      <w:pPr>
        <w:pStyle w:val="BodyText"/>
        <w:numPr>
          <w:ilvl w:val="0"/>
          <w:numId w:val="28"/>
        </w:numPr>
        <w:ind w:left="1276" w:hanging="567"/>
        <w:rPr>
          <w:rFonts w:cs="Tahoma"/>
          <w:b w:val="0"/>
          <w:i w:val="0"/>
          <w:szCs w:val="22"/>
        </w:rPr>
      </w:pPr>
      <w:r w:rsidRPr="005E2B9F">
        <w:rPr>
          <w:rFonts w:cs="Tahoma"/>
          <w:b w:val="0"/>
          <w:i w:val="0"/>
          <w:szCs w:val="22"/>
        </w:rPr>
        <w:t>keeping up to date with the technical skills, qualifications and insurance required</w:t>
      </w:r>
      <w:r w:rsidR="003421F2">
        <w:rPr>
          <w:rFonts w:cs="Tahoma"/>
          <w:b w:val="0"/>
          <w:i w:val="0"/>
          <w:szCs w:val="22"/>
        </w:rPr>
        <w:br/>
      </w:r>
    </w:p>
    <w:p w14:paraId="67EA5AEB" w14:textId="0192B24B" w:rsidR="00153E1F" w:rsidRPr="005E2B9F" w:rsidRDefault="00153E1F" w:rsidP="00DE2CFC">
      <w:pPr>
        <w:pStyle w:val="BodyText"/>
        <w:numPr>
          <w:ilvl w:val="0"/>
          <w:numId w:val="28"/>
        </w:numPr>
        <w:ind w:left="1276" w:hanging="567"/>
        <w:rPr>
          <w:rFonts w:cs="Tahoma"/>
          <w:b w:val="0"/>
          <w:i w:val="0"/>
          <w:szCs w:val="22"/>
        </w:rPr>
      </w:pPr>
      <w:r w:rsidRPr="005E2B9F">
        <w:rPr>
          <w:rFonts w:cs="Tahoma"/>
          <w:b w:val="0"/>
          <w:i w:val="0"/>
          <w:szCs w:val="22"/>
        </w:rPr>
        <w:t>involving parents</w:t>
      </w:r>
      <w:r w:rsidR="003421F2">
        <w:rPr>
          <w:rFonts w:cs="Tahoma"/>
          <w:b w:val="0"/>
          <w:i w:val="0"/>
          <w:szCs w:val="22"/>
        </w:rPr>
        <w:t xml:space="preserve"> or </w:t>
      </w:r>
      <w:r w:rsidRPr="005E2B9F">
        <w:rPr>
          <w:rFonts w:cs="Tahoma"/>
          <w:b w:val="0"/>
          <w:i w:val="0"/>
          <w:szCs w:val="22"/>
        </w:rPr>
        <w:t>carers wherever possible</w:t>
      </w:r>
      <w:r w:rsidR="00E6725E">
        <w:rPr>
          <w:rFonts w:cs="Tahoma"/>
          <w:b w:val="0"/>
          <w:i w:val="0"/>
          <w:szCs w:val="22"/>
        </w:rPr>
        <w:t xml:space="preserve"> – i</w:t>
      </w:r>
      <w:r w:rsidRPr="005E2B9F">
        <w:rPr>
          <w:rFonts w:cs="Tahoma"/>
          <w:b w:val="0"/>
          <w:i w:val="0"/>
          <w:szCs w:val="22"/>
        </w:rPr>
        <w:t>f parents are not present, staff should always work with at least one co-worker</w:t>
      </w:r>
      <w:r w:rsidR="003421F2">
        <w:rPr>
          <w:rFonts w:cs="Tahoma"/>
          <w:b w:val="0"/>
          <w:i w:val="0"/>
          <w:szCs w:val="22"/>
        </w:rPr>
        <w:br/>
      </w:r>
    </w:p>
    <w:p w14:paraId="24AEC768" w14:textId="73CE9CF8" w:rsidR="00153E1F" w:rsidRPr="005E2B9F" w:rsidRDefault="00153E1F" w:rsidP="00DE2CFC">
      <w:pPr>
        <w:pStyle w:val="BodyText"/>
        <w:numPr>
          <w:ilvl w:val="0"/>
          <w:numId w:val="28"/>
        </w:numPr>
        <w:ind w:left="1276" w:hanging="567"/>
        <w:rPr>
          <w:rFonts w:cs="Tahoma"/>
          <w:b w:val="0"/>
          <w:i w:val="0"/>
          <w:szCs w:val="22"/>
        </w:rPr>
      </w:pPr>
      <w:r w:rsidRPr="005E2B9F">
        <w:rPr>
          <w:rFonts w:cs="Tahoma"/>
          <w:b w:val="0"/>
          <w:i w:val="0"/>
          <w:szCs w:val="22"/>
        </w:rPr>
        <w:t>ensuring that mixed groups are accompanied by a male and female member of staff</w:t>
      </w:r>
      <w:r w:rsidR="003421F2">
        <w:rPr>
          <w:rFonts w:cs="Tahoma"/>
          <w:b w:val="0"/>
          <w:i w:val="0"/>
          <w:szCs w:val="22"/>
        </w:rPr>
        <w:br/>
      </w:r>
    </w:p>
    <w:p w14:paraId="6024B90C" w14:textId="5868B900" w:rsidR="00153E1F" w:rsidRPr="005E2B9F" w:rsidRDefault="00153E1F" w:rsidP="00DE2CFC">
      <w:pPr>
        <w:pStyle w:val="BodyText"/>
        <w:numPr>
          <w:ilvl w:val="0"/>
          <w:numId w:val="28"/>
        </w:numPr>
        <w:ind w:left="1276" w:hanging="567"/>
        <w:rPr>
          <w:rFonts w:cs="Tahoma"/>
          <w:b w:val="0"/>
          <w:i w:val="0"/>
          <w:szCs w:val="22"/>
        </w:rPr>
      </w:pPr>
      <w:r w:rsidRPr="005E2B9F">
        <w:rPr>
          <w:rFonts w:cs="Tahoma"/>
          <w:b w:val="0"/>
          <w:i w:val="0"/>
          <w:szCs w:val="22"/>
        </w:rPr>
        <w:t>giving enthusiastic and constructive feedback rather than negative criticism</w:t>
      </w:r>
      <w:r w:rsidR="003421F2">
        <w:rPr>
          <w:rFonts w:cs="Tahoma"/>
          <w:b w:val="0"/>
          <w:i w:val="0"/>
          <w:szCs w:val="22"/>
        </w:rPr>
        <w:br/>
      </w:r>
    </w:p>
    <w:p w14:paraId="7BDBDA25" w14:textId="448E1163" w:rsidR="00153E1F" w:rsidRPr="005E2B9F" w:rsidRDefault="00153E1F" w:rsidP="00DE2CFC">
      <w:pPr>
        <w:pStyle w:val="BodyText"/>
        <w:numPr>
          <w:ilvl w:val="0"/>
          <w:numId w:val="28"/>
        </w:numPr>
        <w:ind w:left="1276" w:hanging="567"/>
        <w:rPr>
          <w:rFonts w:cs="Tahoma"/>
          <w:b w:val="0"/>
          <w:i w:val="0"/>
          <w:szCs w:val="22"/>
        </w:rPr>
      </w:pPr>
      <w:r w:rsidRPr="005E2B9F">
        <w:rPr>
          <w:rFonts w:cs="Tahoma"/>
          <w:b w:val="0"/>
          <w:i w:val="0"/>
          <w:szCs w:val="22"/>
        </w:rPr>
        <w:t xml:space="preserve">recognising the developmental needs and capacity of </w:t>
      </w:r>
      <w:r w:rsidR="004A6128" w:rsidRPr="005E2B9F">
        <w:rPr>
          <w:rFonts w:cs="Tahoma"/>
          <w:b w:val="0"/>
          <w:i w:val="0"/>
          <w:szCs w:val="22"/>
        </w:rPr>
        <w:t xml:space="preserve">the </w:t>
      </w:r>
      <w:r w:rsidR="00FB48D0" w:rsidRPr="005E2B9F">
        <w:rPr>
          <w:rFonts w:cs="Tahoma"/>
          <w:b w:val="0"/>
          <w:bCs/>
          <w:i w:val="0"/>
          <w:szCs w:val="22"/>
        </w:rPr>
        <w:t>vulnerable person</w:t>
      </w:r>
      <w:r w:rsidR="003421F2">
        <w:rPr>
          <w:rFonts w:cs="Tahoma"/>
          <w:b w:val="0"/>
          <w:bCs/>
          <w:i w:val="0"/>
          <w:szCs w:val="22"/>
        </w:rPr>
        <w:br/>
      </w:r>
    </w:p>
    <w:p w14:paraId="3C4CC703" w14:textId="193DDB62" w:rsidR="00153E1F" w:rsidRPr="008014D2" w:rsidRDefault="00632DE5" w:rsidP="00DE2CFC">
      <w:pPr>
        <w:pStyle w:val="BodyText"/>
        <w:numPr>
          <w:ilvl w:val="0"/>
          <w:numId w:val="28"/>
        </w:numPr>
        <w:ind w:left="1276" w:hanging="567"/>
        <w:rPr>
          <w:rFonts w:cs="Tahoma"/>
          <w:b w:val="0"/>
          <w:i w:val="0"/>
          <w:szCs w:val="22"/>
        </w:rPr>
      </w:pPr>
      <w:r w:rsidRPr="008014D2">
        <w:rPr>
          <w:rFonts w:cs="Tahoma"/>
          <w:b w:val="0"/>
          <w:i w:val="0"/>
          <w:szCs w:val="22"/>
        </w:rPr>
        <w:t>prior to an event or other activity</w:t>
      </w:r>
      <w:r w:rsidR="008014D2" w:rsidRPr="008014D2">
        <w:rPr>
          <w:rFonts w:cs="Tahoma"/>
          <w:b w:val="0"/>
          <w:i w:val="0"/>
          <w:szCs w:val="22"/>
        </w:rPr>
        <w:t xml:space="preserve">, it is necessary to </w:t>
      </w:r>
      <w:r w:rsidR="00153E1F" w:rsidRPr="008014D2">
        <w:rPr>
          <w:rFonts w:cs="Tahoma"/>
          <w:b w:val="0"/>
          <w:i w:val="0"/>
          <w:szCs w:val="22"/>
        </w:rPr>
        <w:t>secur</w:t>
      </w:r>
      <w:r w:rsidR="008014D2" w:rsidRPr="008014D2">
        <w:rPr>
          <w:rFonts w:cs="Tahoma"/>
          <w:b w:val="0"/>
          <w:i w:val="0"/>
          <w:szCs w:val="22"/>
        </w:rPr>
        <w:t>e</w:t>
      </w:r>
      <w:r w:rsidR="00153E1F" w:rsidRPr="008014D2">
        <w:rPr>
          <w:rFonts w:cs="Tahoma"/>
          <w:b w:val="0"/>
          <w:i w:val="0"/>
          <w:szCs w:val="22"/>
        </w:rPr>
        <w:t xml:space="preserve"> parental consent in writing to </w:t>
      </w:r>
      <w:r w:rsidR="0068624D" w:rsidRPr="008014D2">
        <w:rPr>
          <w:rFonts w:cs="Tahoma"/>
          <w:b w:val="0"/>
          <w:i w:val="0"/>
          <w:szCs w:val="22"/>
        </w:rPr>
        <w:t xml:space="preserve">act </w:t>
      </w:r>
      <w:r w:rsidR="00153E1F" w:rsidRPr="008014D2">
        <w:rPr>
          <w:rFonts w:cs="Tahoma"/>
          <w:b w:val="0"/>
          <w:i w:val="0"/>
          <w:szCs w:val="22"/>
        </w:rPr>
        <w:t>in their place to give permission for the administration of emergency first aid and/or other medical treatment</w:t>
      </w:r>
      <w:r w:rsidR="008014D2" w:rsidRPr="008014D2">
        <w:rPr>
          <w:rFonts w:cs="Tahoma"/>
          <w:b w:val="0"/>
          <w:i w:val="0"/>
          <w:szCs w:val="22"/>
        </w:rPr>
        <w:t xml:space="preserve"> </w:t>
      </w:r>
      <w:r w:rsidR="008014D2">
        <w:rPr>
          <w:rFonts w:cs="Tahoma"/>
          <w:b w:val="0"/>
          <w:i w:val="0"/>
          <w:szCs w:val="22"/>
        </w:rPr>
        <w:t>(</w:t>
      </w:r>
      <w:r w:rsidR="008014D2" w:rsidRPr="008014D2">
        <w:rPr>
          <w:rFonts w:cs="Tahoma"/>
          <w:b w:val="0"/>
          <w:i w:val="0"/>
          <w:szCs w:val="22"/>
        </w:rPr>
        <w:t>if the need arises</w:t>
      </w:r>
      <w:r w:rsidR="008014D2">
        <w:rPr>
          <w:rFonts w:cs="Tahoma"/>
          <w:b w:val="0"/>
          <w:i w:val="0"/>
          <w:szCs w:val="22"/>
        </w:rPr>
        <w:t>)</w:t>
      </w:r>
      <w:r w:rsidR="003421F2">
        <w:rPr>
          <w:rFonts w:cs="Tahoma"/>
          <w:b w:val="0"/>
          <w:i w:val="0"/>
          <w:szCs w:val="22"/>
        </w:rPr>
        <w:br/>
      </w:r>
    </w:p>
    <w:p w14:paraId="687B8472" w14:textId="7515FEF6" w:rsidR="00153E1F" w:rsidRPr="005E2B9F" w:rsidRDefault="00E6725E" w:rsidP="00DE2CFC">
      <w:pPr>
        <w:pStyle w:val="BodyText"/>
        <w:numPr>
          <w:ilvl w:val="0"/>
          <w:numId w:val="28"/>
        </w:numPr>
        <w:ind w:left="1276" w:hanging="567"/>
        <w:rPr>
          <w:rFonts w:cs="Tahoma"/>
          <w:b w:val="0"/>
          <w:i w:val="0"/>
          <w:szCs w:val="22"/>
        </w:rPr>
      </w:pPr>
      <w:r>
        <w:rPr>
          <w:rFonts w:cs="Tahoma"/>
          <w:b w:val="0"/>
          <w:i w:val="0"/>
          <w:szCs w:val="22"/>
        </w:rPr>
        <w:t xml:space="preserve">being </w:t>
      </w:r>
      <w:r w:rsidR="00153E1F" w:rsidRPr="005E2B9F">
        <w:rPr>
          <w:rFonts w:cs="Tahoma"/>
          <w:b w:val="0"/>
          <w:i w:val="0"/>
          <w:szCs w:val="22"/>
        </w:rPr>
        <w:t>aware of any medicines being taken by participants, or existing injuries</w:t>
      </w:r>
      <w:r>
        <w:rPr>
          <w:rFonts w:cs="Tahoma"/>
          <w:b w:val="0"/>
          <w:i w:val="0"/>
          <w:szCs w:val="22"/>
        </w:rPr>
        <w:t xml:space="preserve"> – </w:t>
      </w:r>
      <w:r w:rsidR="00153E1F" w:rsidRPr="005E2B9F">
        <w:rPr>
          <w:rFonts w:cs="Tahoma"/>
          <w:b w:val="0"/>
          <w:i w:val="0"/>
          <w:szCs w:val="22"/>
        </w:rPr>
        <w:t xml:space="preserve">where appropriate, a record must be kept if medication is taken </w:t>
      </w:r>
      <w:r w:rsidR="0068624D" w:rsidRPr="005E2B9F">
        <w:rPr>
          <w:rFonts w:cs="Tahoma"/>
          <w:b w:val="0"/>
          <w:i w:val="0"/>
          <w:szCs w:val="22"/>
        </w:rPr>
        <w:t xml:space="preserve">or administered to </w:t>
      </w:r>
      <w:r w:rsidR="00153E1F" w:rsidRPr="005E2B9F">
        <w:rPr>
          <w:rFonts w:cs="Tahoma"/>
          <w:b w:val="0"/>
          <w:i w:val="0"/>
          <w:szCs w:val="22"/>
        </w:rPr>
        <w:t>a</w:t>
      </w:r>
      <w:r w:rsidR="0068624D" w:rsidRPr="005E2B9F">
        <w:rPr>
          <w:rFonts w:cs="Tahoma"/>
          <w:b w:val="0"/>
          <w:i w:val="0"/>
          <w:szCs w:val="22"/>
        </w:rPr>
        <w:t xml:space="preserve"> child</w:t>
      </w:r>
      <w:r>
        <w:rPr>
          <w:rFonts w:cs="Tahoma"/>
          <w:b w:val="0"/>
          <w:i w:val="0"/>
          <w:szCs w:val="22"/>
        </w:rPr>
        <w:t>,</w:t>
      </w:r>
      <w:r w:rsidR="00153E1F" w:rsidRPr="005E2B9F">
        <w:rPr>
          <w:rFonts w:cs="Tahoma"/>
          <w:b w:val="0"/>
          <w:i w:val="0"/>
          <w:szCs w:val="22"/>
        </w:rPr>
        <w:t xml:space="preserve"> young person</w:t>
      </w:r>
      <w:r w:rsidR="0068624D" w:rsidRPr="005E2B9F">
        <w:rPr>
          <w:rFonts w:cs="Tahoma"/>
          <w:b w:val="0"/>
          <w:i w:val="0"/>
          <w:szCs w:val="22"/>
        </w:rPr>
        <w:t xml:space="preserve"> or vulnerable adult</w:t>
      </w:r>
      <w:r w:rsidR="003421F2">
        <w:rPr>
          <w:rFonts w:cs="Tahoma"/>
          <w:b w:val="0"/>
          <w:i w:val="0"/>
          <w:szCs w:val="22"/>
        </w:rPr>
        <w:br/>
      </w:r>
    </w:p>
    <w:p w14:paraId="6594F8C1" w14:textId="77777777" w:rsidR="00153E1F" w:rsidRPr="005E2B9F" w:rsidRDefault="00153E1F" w:rsidP="00DE2CFC">
      <w:pPr>
        <w:pStyle w:val="BodyText"/>
        <w:numPr>
          <w:ilvl w:val="0"/>
          <w:numId w:val="28"/>
        </w:numPr>
        <w:ind w:left="1276" w:hanging="567"/>
        <w:rPr>
          <w:rFonts w:cs="Tahoma"/>
          <w:b w:val="0"/>
          <w:i w:val="0"/>
          <w:szCs w:val="22"/>
        </w:rPr>
      </w:pPr>
      <w:r w:rsidRPr="005E2B9F">
        <w:rPr>
          <w:rFonts w:cs="Tahoma"/>
          <w:b w:val="0"/>
          <w:i w:val="0"/>
          <w:szCs w:val="22"/>
        </w:rPr>
        <w:t xml:space="preserve">keeping a written record of any injury that occurs, or incidents where a </w:t>
      </w:r>
      <w:r w:rsidR="00FB48D0" w:rsidRPr="005E2B9F">
        <w:rPr>
          <w:rFonts w:cs="Tahoma"/>
          <w:b w:val="0"/>
          <w:i w:val="0"/>
          <w:szCs w:val="22"/>
        </w:rPr>
        <w:t>vulnerable person</w:t>
      </w:r>
      <w:r w:rsidR="0068624D" w:rsidRPr="005E2B9F">
        <w:rPr>
          <w:rFonts w:cs="Tahoma"/>
          <w:b w:val="0"/>
          <w:i w:val="0"/>
          <w:szCs w:val="22"/>
        </w:rPr>
        <w:t xml:space="preserve"> </w:t>
      </w:r>
      <w:r w:rsidRPr="005E2B9F">
        <w:rPr>
          <w:rFonts w:cs="Tahoma"/>
          <w:b w:val="0"/>
          <w:i w:val="0"/>
          <w:szCs w:val="22"/>
        </w:rPr>
        <w:t>has become upset, along with the details of any treatment given or action taken.</w:t>
      </w:r>
    </w:p>
    <w:p w14:paraId="1F18012C" w14:textId="77777777" w:rsidR="009B78C8" w:rsidRPr="005E2B9F" w:rsidRDefault="009B78C8" w:rsidP="005E2B9F">
      <w:pPr>
        <w:pStyle w:val="BodyText"/>
        <w:rPr>
          <w:rFonts w:cs="Tahoma"/>
          <w:b w:val="0"/>
          <w:i w:val="0"/>
          <w:szCs w:val="22"/>
        </w:rPr>
      </w:pPr>
    </w:p>
    <w:p w14:paraId="76F1AE87" w14:textId="77777777" w:rsidR="00153E1F" w:rsidRPr="005E2B9F" w:rsidRDefault="00153E1F" w:rsidP="00DE2CFC">
      <w:pPr>
        <w:pStyle w:val="BodyText"/>
        <w:ind w:left="709"/>
        <w:rPr>
          <w:rFonts w:cs="Tahoma"/>
          <w:b w:val="0"/>
          <w:i w:val="0"/>
          <w:szCs w:val="22"/>
        </w:rPr>
      </w:pPr>
      <w:r w:rsidRPr="005E2B9F">
        <w:rPr>
          <w:rFonts w:cs="Tahoma"/>
          <w:b w:val="0"/>
          <w:i w:val="0"/>
          <w:szCs w:val="22"/>
        </w:rPr>
        <w:t>A degree of physical contact may be used appropriately to instruct, encourage, protect or comfort. When physical contact is required</w:t>
      </w:r>
      <w:r w:rsidR="00E6725E">
        <w:rPr>
          <w:rFonts w:cs="Tahoma"/>
          <w:b w:val="0"/>
          <w:i w:val="0"/>
          <w:szCs w:val="22"/>
        </w:rPr>
        <w:t>,</w:t>
      </w:r>
      <w:r w:rsidRPr="005E2B9F">
        <w:rPr>
          <w:rFonts w:cs="Tahoma"/>
          <w:b w:val="0"/>
          <w:i w:val="0"/>
          <w:szCs w:val="22"/>
        </w:rPr>
        <w:t xml:space="preserve"> both </w:t>
      </w:r>
      <w:r w:rsidRPr="005E2B9F">
        <w:rPr>
          <w:rFonts w:cs="Tahoma"/>
          <w:b w:val="0"/>
          <w:bCs/>
          <w:i w:val="0"/>
          <w:szCs w:val="22"/>
        </w:rPr>
        <w:t xml:space="preserve">the </w:t>
      </w:r>
      <w:r w:rsidR="00FB48D0" w:rsidRPr="005E2B9F">
        <w:rPr>
          <w:rFonts w:cs="Tahoma"/>
          <w:b w:val="0"/>
          <w:bCs/>
          <w:i w:val="0"/>
          <w:szCs w:val="22"/>
        </w:rPr>
        <w:t xml:space="preserve">vulnerable person </w:t>
      </w:r>
      <w:r w:rsidRPr="005E2B9F">
        <w:rPr>
          <w:rFonts w:cs="Tahoma"/>
          <w:b w:val="0"/>
          <w:i w:val="0"/>
          <w:szCs w:val="22"/>
        </w:rPr>
        <w:t xml:space="preserve">and </w:t>
      </w:r>
      <w:r w:rsidR="004D34A9" w:rsidRPr="005E2B9F">
        <w:rPr>
          <w:rFonts w:cs="Tahoma"/>
          <w:b w:val="0"/>
          <w:i w:val="0"/>
          <w:szCs w:val="22"/>
        </w:rPr>
        <w:t xml:space="preserve">the </w:t>
      </w:r>
      <w:r w:rsidRPr="005E2B9F">
        <w:rPr>
          <w:rFonts w:cs="Tahoma"/>
          <w:b w:val="0"/>
          <w:i w:val="0"/>
          <w:szCs w:val="22"/>
        </w:rPr>
        <w:t xml:space="preserve">member of staff should be clear about the context and appropriateness of that contact. Physical contact with </w:t>
      </w:r>
      <w:r w:rsidR="00FB48D0" w:rsidRPr="005E2B9F">
        <w:rPr>
          <w:rFonts w:cs="Tahoma"/>
          <w:b w:val="0"/>
          <w:bCs/>
          <w:i w:val="0"/>
          <w:szCs w:val="22"/>
        </w:rPr>
        <w:t>vulnerable people</w:t>
      </w:r>
      <w:r w:rsidR="004D34A9" w:rsidRPr="005E2B9F">
        <w:rPr>
          <w:rFonts w:cs="Tahoma"/>
          <w:b w:val="0"/>
          <w:bCs/>
          <w:i w:val="0"/>
          <w:szCs w:val="22"/>
        </w:rPr>
        <w:t xml:space="preserve"> </w:t>
      </w:r>
      <w:r w:rsidRPr="005E2B9F">
        <w:rPr>
          <w:rFonts w:cs="Tahoma"/>
          <w:b w:val="0"/>
          <w:i w:val="0"/>
          <w:szCs w:val="22"/>
        </w:rPr>
        <w:t>should only be used when the aim is to:</w:t>
      </w:r>
    </w:p>
    <w:p w14:paraId="30C15E11" w14:textId="77777777" w:rsidR="00153E1F" w:rsidRPr="005E2B9F" w:rsidRDefault="00153E1F" w:rsidP="005E2B9F">
      <w:pPr>
        <w:pStyle w:val="BodyText"/>
        <w:tabs>
          <w:tab w:val="num" w:pos="720"/>
        </w:tabs>
        <w:ind w:left="720" w:hanging="720"/>
        <w:rPr>
          <w:rFonts w:cs="Tahoma"/>
          <w:b w:val="0"/>
          <w:i w:val="0"/>
          <w:szCs w:val="22"/>
        </w:rPr>
      </w:pPr>
    </w:p>
    <w:p w14:paraId="054270BF" w14:textId="67E324B1" w:rsidR="00153E1F" w:rsidRPr="005E2B9F" w:rsidRDefault="00153E1F" w:rsidP="00DE2CFC">
      <w:pPr>
        <w:pStyle w:val="BodyText"/>
        <w:numPr>
          <w:ilvl w:val="0"/>
          <w:numId w:val="29"/>
        </w:numPr>
        <w:ind w:left="1276" w:hanging="567"/>
        <w:rPr>
          <w:rFonts w:cs="Tahoma"/>
          <w:b w:val="0"/>
          <w:i w:val="0"/>
          <w:szCs w:val="22"/>
        </w:rPr>
      </w:pPr>
      <w:r w:rsidRPr="005E2B9F">
        <w:rPr>
          <w:rFonts w:cs="Tahoma"/>
          <w:b w:val="0"/>
          <w:i w:val="0"/>
          <w:szCs w:val="22"/>
        </w:rPr>
        <w:t>develop skills or techniques</w:t>
      </w:r>
      <w:r w:rsidR="003421F2">
        <w:rPr>
          <w:rFonts w:cs="Tahoma"/>
          <w:b w:val="0"/>
          <w:i w:val="0"/>
          <w:szCs w:val="22"/>
        </w:rPr>
        <w:br/>
      </w:r>
    </w:p>
    <w:p w14:paraId="60EBF633" w14:textId="100387ED" w:rsidR="00153E1F" w:rsidRPr="005E2B9F" w:rsidRDefault="00153E1F" w:rsidP="00DE2CFC">
      <w:pPr>
        <w:pStyle w:val="BodyText"/>
        <w:numPr>
          <w:ilvl w:val="0"/>
          <w:numId w:val="29"/>
        </w:numPr>
        <w:ind w:left="1276" w:hanging="567"/>
        <w:rPr>
          <w:rFonts w:cs="Tahoma"/>
          <w:b w:val="0"/>
          <w:i w:val="0"/>
          <w:szCs w:val="22"/>
        </w:rPr>
      </w:pPr>
      <w:r w:rsidRPr="005E2B9F">
        <w:rPr>
          <w:rFonts w:cs="Tahoma"/>
          <w:b w:val="0"/>
          <w:i w:val="0"/>
          <w:szCs w:val="22"/>
        </w:rPr>
        <w:t>treat an injury or respond to discomfort</w:t>
      </w:r>
      <w:r w:rsidR="003421F2">
        <w:rPr>
          <w:rFonts w:cs="Tahoma"/>
          <w:b w:val="0"/>
          <w:i w:val="0"/>
          <w:szCs w:val="22"/>
        </w:rPr>
        <w:br/>
      </w:r>
    </w:p>
    <w:p w14:paraId="5750DFD0" w14:textId="7282389B" w:rsidR="00153E1F" w:rsidRPr="005E2B9F" w:rsidRDefault="00153E1F" w:rsidP="00DE2CFC">
      <w:pPr>
        <w:pStyle w:val="BodyText"/>
        <w:numPr>
          <w:ilvl w:val="0"/>
          <w:numId w:val="29"/>
        </w:numPr>
        <w:ind w:left="1276" w:hanging="567"/>
        <w:rPr>
          <w:rFonts w:cs="Tahoma"/>
          <w:b w:val="0"/>
          <w:i w:val="0"/>
          <w:szCs w:val="22"/>
        </w:rPr>
      </w:pPr>
      <w:r w:rsidRPr="005E2B9F">
        <w:rPr>
          <w:rFonts w:cs="Tahoma"/>
          <w:b w:val="0"/>
          <w:i w:val="0"/>
          <w:szCs w:val="22"/>
        </w:rPr>
        <w:t>prevent an injury</w:t>
      </w:r>
      <w:r w:rsidR="003421F2">
        <w:rPr>
          <w:rFonts w:cs="Tahoma"/>
          <w:b w:val="0"/>
          <w:i w:val="0"/>
          <w:szCs w:val="22"/>
        </w:rPr>
        <w:br/>
      </w:r>
    </w:p>
    <w:p w14:paraId="54A70DDF" w14:textId="77777777" w:rsidR="00153E1F" w:rsidRPr="005E2B9F" w:rsidRDefault="00153E1F" w:rsidP="00DE2CFC">
      <w:pPr>
        <w:pStyle w:val="BodyText"/>
        <w:numPr>
          <w:ilvl w:val="0"/>
          <w:numId w:val="29"/>
        </w:numPr>
        <w:ind w:left="1276" w:hanging="567"/>
        <w:rPr>
          <w:rFonts w:cs="Tahoma"/>
          <w:b w:val="0"/>
          <w:i w:val="0"/>
          <w:szCs w:val="22"/>
        </w:rPr>
      </w:pPr>
      <w:r w:rsidRPr="005E2B9F">
        <w:rPr>
          <w:rFonts w:cs="Tahoma"/>
          <w:b w:val="0"/>
          <w:i w:val="0"/>
          <w:szCs w:val="22"/>
        </w:rPr>
        <w:t xml:space="preserve">meet the requirements of the </w:t>
      </w:r>
      <w:proofErr w:type="gramStart"/>
      <w:r w:rsidRPr="005E2B9F">
        <w:rPr>
          <w:rFonts w:cs="Tahoma"/>
          <w:b w:val="0"/>
          <w:i w:val="0"/>
          <w:szCs w:val="22"/>
        </w:rPr>
        <w:t>particular activity</w:t>
      </w:r>
      <w:proofErr w:type="gramEnd"/>
      <w:r w:rsidRPr="005E2B9F">
        <w:rPr>
          <w:rFonts w:cs="Tahoma"/>
          <w:b w:val="0"/>
          <w:i w:val="0"/>
          <w:szCs w:val="22"/>
        </w:rPr>
        <w:t>.</w:t>
      </w:r>
    </w:p>
    <w:p w14:paraId="27CBFFA7" w14:textId="77777777" w:rsidR="00153E1F" w:rsidRPr="005E2B9F" w:rsidRDefault="00153E1F" w:rsidP="005E2B9F">
      <w:pPr>
        <w:pStyle w:val="BodyText"/>
        <w:rPr>
          <w:rFonts w:cs="Tahoma"/>
          <w:b w:val="0"/>
          <w:i w:val="0"/>
          <w:szCs w:val="22"/>
        </w:rPr>
      </w:pPr>
    </w:p>
    <w:p w14:paraId="581B62C3" w14:textId="77777777" w:rsidR="00153E1F" w:rsidRPr="005E2B9F" w:rsidRDefault="00CC0FC9" w:rsidP="00DE2CFC">
      <w:pPr>
        <w:pStyle w:val="BodyText"/>
        <w:ind w:firstLine="709"/>
        <w:rPr>
          <w:rFonts w:cs="Tahoma"/>
          <w:b w:val="0"/>
          <w:i w:val="0"/>
          <w:szCs w:val="22"/>
        </w:rPr>
      </w:pPr>
      <w:r w:rsidRPr="005E2B9F">
        <w:rPr>
          <w:rFonts w:cs="Tahoma"/>
          <w:b w:val="0"/>
          <w:i w:val="0"/>
          <w:szCs w:val="22"/>
        </w:rPr>
        <w:t>I</w:t>
      </w:r>
      <w:r w:rsidR="00153E1F" w:rsidRPr="005E2B9F">
        <w:rPr>
          <w:rFonts w:cs="Tahoma"/>
          <w:b w:val="0"/>
          <w:i w:val="0"/>
          <w:szCs w:val="22"/>
        </w:rPr>
        <w:t>n addition, physical contact should:</w:t>
      </w:r>
    </w:p>
    <w:p w14:paraId="2DA8BC6A" w14:textId="77777777" w:rsidR="00153E1F" w:rsidRPr="005E2B9F" w:rsidRDefault="00153E1F" w:rsidP="005E2B9F">
      <w:pPr>
        <w:pStyle w:val="BodyText"/>
        <w:rPr>
          <w:rFonts w:cs="Tahoma"/>
          <w:b w:val="0"/>
          <w:i w:val="0"/>
          <w:szCs w:val="22"/>
        </w:rPr>
      </w:pPr>
    </w:p>
    <w:p w14:paraId="3D5105BA" w14:textId="08C28447" w:rsidR="00153E1F" w:rsidRPr="005E2B9F" w:rsidRDefault="00153E1F" w:rsidP="00DE2CFC">
      <w:pPr>
        <w:pStyle w:val="BodyText"/>
        <w:numPr>
          <w:ilvl w:val="0"/>
          <w:numId w:val="30"/>
        </w:numPr>
        <w:ind w:left="1276" w:hanging="567"/>
        <w:rPr>
          <w:rFonts w:cs="Tahoma"/>
          <w:b w:val="0"/>
          <w:i w:val="0"/>
          <w:szCs w:val="22"/>
        </w:rPr>
      </w:pPr>
      <w:r w:rsidRPr="005E2B9F">
        <w:rPr>
          <w:rFonts w:cs="Tahoma"/>
          <w:b w:val="0"/>
          <w:i w:val="0"/>
          <w:szCs w:val="22"/>
        </w:rPr>
        <w:t xml:space="preserve">never be in ways, or </w:t>
      </w:r>
      <w:r w:rsidR="00E6725E">
        <w:rPr>
          <w:rFonts w:cs="Tahoma"/>
          <w:b w:val="0"/>
          <w:i w:val="0"/>
          <w:szCs w:val="22"/>
        </w:rPr>
        <w:t xml:space="preserve">with </w:t>
      </w:r>
      <w:r w:rsidRPr="005E2B9F">
        <w:rPr>
          <w:rFonts w:cs="Tahoma"/>
          <w:b w:val="0"/>
          <w:i w:val="0"/>
          <w:szCs w:val="22"/>
        </w:rPr>
        <w:t>parts of the body, that may be considered inappropriate</w:t>
      </w:r>
      <w:r w:rsidR="003421F2">
        <w:rPr>
          <w:rFonts w:cs="Tahoma"/>
          <w:b w:val="0"/>
          <w:i w:val="0"/>
          <w:szCs w:val="22"/>
        </w:rPr>
        <w:br/>
      </w:r>
    </w:p>
    <w:p w14:paraId="68557487" w14:textId="295955E9" w:rsidR="00153E1F" w:rsidRPr="005E2B9F" w:rsidRDefault="00153E1F" w:rsidP="00DE2CFC">
      <w:pPr>
        <w:pStyle w:val="BodyText"/>
        <w:numPr>
          <w:ilvl w:val="0"/>
          <w:numId w:val="30"/>
        </w:numPr>
        <w:ind w:left="1276" w:hanging="567"/>
        <w:rPr>
          <w:rFonts w:cs="Tahoma"/>
          <w:b w:val="0"/>
          <w:i w:val="0"/>
          <w:szCs w:val="22"/>
        </w:rPr>
      </w:pPr>
      <w:r w:rsidRPr="005E2B9F">
        <w:rPr>
          <w:rFonts w:cs="Tahoma"/>
          <w:b w:val="0"/>
          <w:i w:val="0"/>
          <w:szCs w:val="22"/>
        </w:rPr>
        <w:t xml:space="preserve">meet the needs of the </w:t>
      </w:r>
      <w:r w:rsidRPr="005E2B9F">
        <w:rPr>
          <w:rFonts w:cs="Tahoma"/>
          <w:b w:val="0"/>
          <w:bCs/>
          <w:i w:val="0"/>
          <w:szCs w:val="22"/>
        </w:rPr>
        <w:t>child</w:t>
      </w:r>
      <w:r w:rsidR="004F6174" w:rsidRPr="005E2B9F">
        <w:rPr>
          <w:rFonts w:cs="Tahoma"/>
          <w:b w:val="0"/>
          <w:bCs/>
          <w:i w:val="0"/>
          <w:szCs w:val="22"/>
        </w:rPr>
        <w:t xml:space="preserve">, </w:t>
      </w:r>
      <w:r w:rsidRPr="005E2B9F">
        <w:rPr>
          <w:rFonts w:cs="Tahoma"/>
          <w:b w:val="0"/>
          <w:bCs/>
          <w:i w:val="0"/>
          <w:szCs w:val="22"/>
        </w:rPr>
        <w:t xml:space="preserve">young person </w:t>
      </w:r>
      <w:r w:rsidR="004F6174" w:rsidRPr="005E2B9F">
        <w:rPr>
          <w:rFonts w:cs="Tahoma"/>
          <w:b w:val="0"/>
          <w:bCs/>
          <w:i w:val="0"/>
          <w:szCs w:val="22"/>
        </w:rPr>
        <w:t xml:space="preserve">or vulnerable adult </w:t>
      </w:r>
      <w:r w:rsidRPr="005E2B9F">
        <w:rPr>
          <w:rFonts w:cs="Tahoma"/>
          <w:b w:val="0"/>
          <w:i w:val="0"/>
          <w:szCs w:val="22"/>
        </w:rPr>
        <w:t>and not the needs of the adult</w:t>
      </w:r>
      <w:r w:rsidR="003421F2">
        <w:rPr>
          <w:rFonts w:cs="Tahoma"/>
          <w:b w:val="0"/>
          <w:i w:val="0"/>
          <w:szCs w:val="22"/>
        </w:rPr>
        <w:br/>
      </w:r>
    </w:p>
    <w:p w14:paraId="31645595" w14:textId="6341955F" w:rsidR="00153E1F" w:rsidRPr="005E2B9F" w:rsidRDefault="00153E1F" w:rsidP="00DE2CFC">
      <w:pPr>
        <w:pStyle w:val="BodyText"/>
        <w:numPr>
          <w:ilvl w:val="0"/>
          <w:numId w:val="30"/>
        </w:numPr>
        <w:ind w:left="1276" w:hanging="567"/>
        <w:rPr>
          <w:rFonts w:cs="Tahoma"/>
          <w:b w:val="0"/>
          <w:i w:val="0"/>
          <w:szCs w:val="22"/>
        </w:rPr>
      </w:pPr>
      <w:r w:rsidRPr="005E2B9F">
        <w:rPr>
          <w:rFonts w:cs="Tahoma"/>
          <w:b w:val="0"/>
          <w:i w:val="0"/>
          <w:szCs w:val="22"/>
        </w:rPr>
        <w:t xml:space="preserve">be fully explained to the </w:t>
      </w:r>
      <w:r w:rsidRPr="005E2B9F">
        <w:rPr>
          <w:rFonts w:cs="Tahoma"/>
          <w:b w:val="0"/>
          <w:bCs/>
          <w:i w:val="0"/>
          <w:szCs w:val="22"/>
        </w:rPr>
        <w:t>child</w:t>
      </w:r>
      <w:r w:rsidR="004F6174" w:rsidRPr="005E2B9F">
        <w:rPr>
          <w:rFonts w:cs="Tahoma"/>
          <w:b w:val="0"/>
          <w:bCs/>
          <w:i w:val="0"/>
          <w:szCs w:val="22"/>
        </w:rPr>
        <w:t xml:space="preserve">, </w:t>
      </w:r>
      <w:r w:rsidRPr="005E2B9F">
        <w:rPr>
          <w:rFonts w:cs="Tahoma"/>
          <w:b w:val="0"/>
          <w:bCs/>
          <w:i w:val="0"/>
          <w:szCs w:val="22"/>
        </w:rPr>
        <w:t xml:space="preserve">young person </w:t>
      </w:r>
      <w:r w:rsidR="004F6174" w:rsidRPr="005E2B9F">
        <w:rPr>
          <w:rFonts w:cs="Tahoma"/>
          <w:b w:val="0"/>
          <w:bCs/>
          <w:i w:val="0"/>
          <w:szCs w:val="22"/>
        </w:rPr>
        <w:t xml:space="preserve">or vulnerable adult </w:t>
      </w:r>
      <w:r w:rsidR="00E6725E">
        <w:rPr>
          <w:rFonts w:cs="Tahoma"/>
          <w:b w:val="0"/>
          <w:i w:val="0"/>
          <w:szCs w:val="22"/>
        </w:rPr>
        <w:t>and,</w:t>
      </w:r>
      <w:r w:rsidRPr="005E2B9F">
        <w:rPr>
          <w:rFonts w:cs="Tahoma"/>
          <w:b w:val="0"/>
          <w:i w:val="0"/>
          <w:szCs w:val="22"/>
        </w:rPr>
        <w:t xml:space="preserve"> </w:t>
      </w:r>
      <w:proofErr w:type="gramStart"/>
      <w:r w:rsidRPr="005E2B9F">
        <w:rPr>
          <w:rFonts w:cs="Tahoma"/>
          <w:b w:val="0"/>
          <w:i w:val="0"/>
          <w:szCs w:val="22"/>
        </w:rPr>
        <w:t>with the exception of</w:t>
      </w:r>
      <w:proofErr w:type="gramEnd"/>
      <w:r w:rsidRPr="005E2B9F">
        <w:rPr>
          <w:rFonts w:cs="Tahoma"/>
          <w:b w:val="0"/>
          <w:i w:val="0"/>
          <w:szCs w:val="22"/>
        </w:rPr>
        <w:t xml:space="preserve"> an emergency, permission be sought</w:t>
      </w:r>
      <w:r w:rsidR="003421F2">
        <w:rPr>
          <w:rFonts w:cs="Tahoma"/>
          <w:b w:val="0"/>
          <w:i w:val="0"/>
          <w:szCs w:val="22"/>
        </w:rPr>
        <w:br/>
      </w:r>
    </w:p>
    <w:p w14:paraId="7133F63D" w14:textId="77777777" w:rsidR="00153E1F" w:rsidRPr="005E2B9F" w:rsidRDefault="00153E1F" w:rsidP="00DE2CFC">
      <w:pPr>
        <w:pStyle w:val="BodyText"/>
        <w:numPr>
          <w:ilvl w:val="0"/>
          <w:numId w:val="30"/>
        </w:numPr>
        <w:ind w:left="1276" w:hanging="567"/>
        <w:rPr>
          <w:rFonts w:cs="Tahoma"/>
          <w:b w:val="0"/>
          <w:i w:val="0"/>
          <w:szCs w:val="22"/>
        </w:rPr>
      </w:pPr>
      <w:r w:rsidRPr="005E2B9F">
        <w:rPr>
          <w:rFonts w:cs="Tahoma"/>
          <w:b w:val="0"/>
          <w:i w:val="0"/>
          <w:szCs w:val="22"/>
        </w:rPr>
        <w:t>not take place in secret or out of sight of others.</w:t>
      </w:r>
    </w:p>
    <w:p w14:paraId="717A7C71" w14:textId="77777777" w:rsidR="00153E1F" w:rsidRPr="003421F2" w:rsidRDefault="00153E1F" w:rsidP="005E2B9F">
      <w:pPr>
        <w:pStyle w:val="BodyText"/>
        <w:rPr>
          <w:rFonts w:cs="Tahoma"/>
          <w:b w:val="0"/>
          <w:i w:val="0"/>
          <w:iCs/>
          <w:szCs w:val="22"/>
        </w:rPr>
      </w:pPr>
    </w:p>
    <w:p w14:paraId="0304E5AE" w14:textId="77777777" w:rsidR="00153E1F" w:rsidRPr="005E2B9F" w:rsidRDefault="00153E1F" w:rsidP="001776B4">
      <w:pPr>
        <w:pStyle w:val="Heading3"/>
      </w:pPr>
      <w:bookmarkStart w:id="33" w:name="_Toc190252386"/>
      <w:r w:rsidRPr="005E2B9F">
        <w:t>3.</w:t>
      </w:r>
      <w:r w:rsidRPr="005E2B9F">
        <w:tab/>
        <w:t>Practices to be avoided</w:t>
      </w:r>
      <w:bookmarkEnd w:id="33"/>
    </w:p>
    <w:p w14:paraId="6DEBE39A" w14:textId="77777777" w:rsidR="00153E1F" w:rsidRPr="005E2B9F" w:rsidRDefault="00153E1F" w:rsidP="005E2B9F">
      <w:pPr>
        <w:pStyle w:val="BodyText"/>
        <w:rPr>
          <w:rFonts w:cs="Tahoma"/>
          <w:b w:val="0"/>
          <w:szCs w:val="22"/>
        </w:rPr>
      </w:pPr>
    </w:p>
    <w:p w14:paraId="0D878F46" w14:textId="77777777" w:rsidR="00153E1F" w:rsidRPr="005E2B9F" w:rsidRDefault="00153E1F" w:rsidP="00DE2CFC">
      <w:pPr>
        <w:pStyle w:val="BodyText"/>
        <w:ind w:left="709"/>
        <w:rPr>
          <w:rFonts w:cs="Tahoma"/>
          <w:b w:val="0"/>
          <w:i w:val="0"/>
          <w:szCs w:val="22"/>
        </w:rPr>
      </w:pPr>
      <w:r w:rsidRPr="005E2B9F">
        <w:rPr>
          <w:rFonts w:cs="Tahoma"/>
          <w:b w:val="0"/>
          <w:i w:val="0"/>
          <w:szCs w:val="22"/>
        </w:rPr>
        <w:t>The following</w:t>
      </w:r>
      <w:r w:rsidR="00E6725E">
        <w:rPr>
          <w:rFonts w:cs="Tahoma"/>
          <w:b w:val="0"/>
          <w:i w:val="0"/>
          <w:szCs w:val="22"/>
        </w:rPr>
        <w:t xml:space="preserve"> practices</w:t>
      </w:r>
      <w:r w:rsidRPr="005E2B9F">
        <w:rPr>
          <w:rFonts w:cs="Tahoma"/>
          <w:b w:val="0"/>
          <w:i w:val="0"/>
          <w:szCs w:val="22"/>
        </w:rPr>
        <w:t xml:space="preserve"> should be avoided except in emergencies. If cases arise where these situations are unavoidable</w:t>
      </w:r>
      <w:r w:rsidR="00E6725E">
        <w:rPr>
          <w:rFonts w:cs="Tahoma"/>
          <w:b w:val="0"/>
          <w:i w:val="0"/>
          <w:szCs w:val="22"/>
        </w:rPr>
        <w:t>,</w:t>
      </w:r>
      <w:r w:rsidRPr="005E2B9F">
        <w:rPr>
          <w:rFonts w:cs="Tahoma"/>
          <w:b w:val="0"/>
          <w:i w:val="0"/>
          <w:szCs w:val="22"/>
        </w:rPr>
        <w:t xml:space="preserve"> they should only occur with the full knowledge and consent of someone in charge in the organisation or </w:t>
      </w:r>
      <w:r w:rsidR="00E6725E">
        <w:rPr>
          <w:rFonts w:cs="Tahoma"/>
          <w:b w:val="0"/>
          <w:i w:val="0"/>
          <w:szCs w:val="22"/>
        </w:rPr>
        <w:t xml:space="preserve">the </w:t>
      </w:r>
      <w:r w:rsidR="00FB48D0" w:rsidRPr="005E2B9F">
        <w:rPr>
          <w:rFonts w:cs="Tahoma"/>
          <w:b w:val="0"/>
          <w:i w:val="0"/>
          <w:szCs w:val="22"/>
        </w:rPr>
        <w:t>vulnerable person’s</w:t>
      </w:r>
      <w:r w:rsidR="006F3BC4" w:rsidRPr="005E2B9F">
        <w:rPr>
          <w:rFonts w:cs="Tahoma"/>
          <w:b w:val="0"/>
          <w:bCs/>
          <w:i w:val="0"/>
          <w:szCs w:val="22"/>
        </w:rPr>
        <w:t xml:space="preserve"> </w:t>
      </w:r>
      <w:r w:rsidRPr="005E2B9F">
        <w:rPr>
          <w:rFonts w:cs="Tahoma"/>
          <w:b w:val="0"/>
          <w:bCs/>
          <w:i w:val="0"/>
          <w:szCs w:val="22"/>
        </w:rPr>
        <w:t>carer</w:t>
      </w:r>
      <w:r w:rsidR="00E6725E">
        <w:rPr>
          <w:rFonts w:cs="Tahoma"/>
          <w:b w:val="0"/>
          <w:i w:val="0"/>
          <w:szCs w:val="22"/>
        </w:rPr>
        <w:t xml:space="preserve"> – f</w:t>
      </w:r>
      <w:r w:rsidRPr="005E2B9F">
        <w:rPr>
          <w:rFonts w:cs="Tahoma"/>
          <w:b w:val="0"/>
          <w:i w:val="0"/>
          <w:szCs w:val="22"/>
        </w:rPr>
        <w:t xml:space="preserve">or example, a </w:t>
      </w:r>
      <w:r w:rsidRPr="005E2B9F">
        <w:rPr>
          <w:rFonts w:cs="Tahoma"/>
          <w:b w:val="0"/>
          <w:bCs/>
          <w:i w:val="0"/>
          <w:szCs w:val="22"/>
        </w:rPr>
        <w:t>child</w:t>
      </w:r>
      <w:r w:rsidR="006F3BC4" w:rsidRPr="005E2B9F">
        <w:rPr>
          <w:rFonts w:cs="Tahoma"/>
          <w:b w:val="0"/>
          <w:bCs/>
          <w:i w:val="0"/>
          <w:szCs w:val="22"/>
        </w:rPr>
        <w:t xml:space="preserve"> </w:t>
      </w:r>
      <w:r w:rsidRPr="005E2B9F">
        <w:rPr>
          <w:rFonts w:cs="Tahoma"/>
          <w:b w:val="0"/>
          <w:i w:val="0"/>
          <w:szCs w:val="22"/>
        </w:rPr>
        <w:t>sustain</w:t>
      </w:r>
      <w:r w:rsidR="00E6725E">
        <w:rPr>
          <w:rFonts w:cs="Tahoma"/>
          <w:b w:val="0"/>
          <w:i w:val="0"/>
          <w:szCs w:val="22"/>
        </w:rPr>
        <w:t>ing</w:t>
      </w:r>
      <w:r w:rsidRPr="005E2B9F">
        <w:rPr>
          <w:rFonts w:cs="Tahoma"/>
          <w:b w:val="0"/>
          <w:i w:val="0"/>
          <w:szCs w:val="22"/>
        </w:rPr>
        <w:t xml:space="preserve"> an injury and need</w:t>
      </w:r>
      <w:r w:rsidR="00E6725E">
        <w:rPr>
          <w:rFonts w:cs="Tahoma"/>
          <w:b w:val="0"/>
          <w:i w:val="0"/>
          <w:szCs w:val="22"/>
        </w:rPr>
        <w:t>ing</w:t>
      </w:r>
      <w:r w:rsidRPr="005E2B9F">
        <w:rPr>
          <w:rFonts w:cs="Tahoma"/>
          <w:b w:val="0"/>
          <w:i w:val="0"/>
          <w:szCs w:val="22"/>
        </w:rPr>
        <w:t xml:space="preserve"> to go to hospital, or a parent fail</w:t>
      </w:r>
      <w:r w:rsidR="00E6725E">
        <w:rPr>
          <w:rFonts w:cs="Tahoma"/>
          <w:b w:val="0"/>
          <w:i w:val="0"/>
          <w:szCs w:val="22"/>
        </w:rPr>
        <w:t>ing</w:t>
      </w:r>
      <w:r w:rsidRPr="005E2B9F">
        <w:rPr>
          <w:rFonts w:cs="Tahoma"/>
          <w:b w:val="0"/>
          <w:i w:val="0"/>
          <w:szCs w:val="22"/>
        </w:rPr>
        <w:t xml:space="preserve"> to arrive to pick a child up at the end of a session. Staff and councillors should:</w:t>
      </w:r>
    </w:p>
    <w:p w14:paraId="24903272" w14:textId="77777777" w:rsidR="00153E1F" w:rsidRPr="005E2B9F" w:rsidRDefault="00153E1F" w:rsidP="005E2B9F">
      <w:pPr>
        <w:pStyle w:val="BodyText"/>
        <w:rPr>
          <w:rFonts w:cs="Tahoma"/>
          <w:b w:val="0"/>
          <w:i w:val="0"/>
          <w:szCs w:val="22"/>
        </w:rPr>
      </w:pPr>
    </w:p>
    <w:p w14:paraId="4AEBF3DD" w14:textId="660C5386" w:rsidR="00153E1F" w:rsidRPr="005E2B9F" w:rsidRDefault="00153E1F" w:rsidP="00DE2CFC">
      <w:pPr>
        <w:pStyle w:val="BodyText"/>
        <w:numPr>
          <w:ilvl w:val="0"/>
          <w:numId w:val="31"/>
        </w:numPr>
        <w:ind w:left="1276" w:hanging="567"/>
        <w:rPr>
          <w:rFonts w:cs="Tahoma"/>
          <w:b w:val="0"/>
          <w:i w:val="0"/>
          <w:szCs w:val="22"/>
        </w:rPr>
      </w:pPr>
      <w:r w:rsidRPr="005E2B9F">
        <w:rPr>
          <w:rFonts w:cs="Tahoma"/>
          <w:b w:val="0"/>
          <w:i w:val="0"/>
          <w:szCs w:val="22"/>
        </w:rPr>
        <w:t>be aware that there are very few instances when one-to-one working is appropriate. If in doubt</w:t>
      </w:r>
      <w:r w:rsidR="00E6725E">
        <w:rPr>
          <w:rFonts w:cs="Tahoma"/>
          <w:b w:val="0"/>
          <w:i w:val="0"/>
          <w:szCs w:val="22"/>
        </w:rPr>
        <w:t>,</w:t>
      </w:r>
      <w:r w:rsidRPr="005E2B9F">
        <w:rPr>
          <w:rFonts w:cs="Tahoma"/>
          <w:b w:val="0"/>
          <w:i w:val="0"/>
          <w:szCs w:val="22"/>
        </w:rPr>
        <w:t xml:space="preserve"> they should avoid spending excessive amounts of time alone with </w:t>
      </w:r>
      <w:r w:rsidRPr="005E2B9F">
        <w:rPr>
          <w:rFonts w:cs="Tahoma"/>
          <w:b w:val="0"/>
          <w:bCs/>
          <w:i w:val="0"/>
          <w:szCs w:val="22"/>
        </w:rPr>
        <w:t>a child</w:t>
      </w:r>
      <w:r w:rsidR="006F3BC4" w:rsidRPr="005E2B9F">
        <w:rPr>
          <w:rFonts w:cs="Tahoma"/>
          <w:b w:val="0"/>
          <w:bCs/>
          <w:i w:val="0"/>
          <w:szCs w:val="22"/>
        </w:rPr>
        <w:t xml:space="preserve">, </w:t>
      </w:r>
      <w:r w:rsidRPr="005E2B9F">
        <w:rPr>
          <w:rFonts w:cs="Tahoma"/>
          <w:b w:val="0"/>
          <w:bCs/>
          <w:i w:val="0"/>
          <w:szCs w:val="22"/>
        </w:rPr>
        <w:t>young person</w:t>
      </w:r>
      <w:r w:rsidR="006F3BC4" w:rsidRPr="005E2B9F">
        <w:rPr>
          <w:rFonts w:cs="Tahoma"/>
          <w:b w:val="0"/>
          <w:bCs/>
          <w:i w:val="0"/>
          <w:szCs w:val="22"/>
        </w:rPr>
        <w:t xml:space="preserve"> or vulnerable adult</w:t>
      </w:r>
      <w:r w:rsidR="003421F2">
        <w:rPr>
          <w:rFonts w:cs="Tahoma"/>
          <w:b w:val="0"/>
          <w:bCs/>
          <w:i w:val="0"/>
          <w:szCs w:val="22"/>
        </w:rPr>
        <w:br/>
      </w:r>
    </w:p>
    <w:p w14:paraId="58F744D1" w14:textId="01ED18BF" w:rsidR="00153E1F" w:rsidRPr="005E2B9F" w:rsidRDefault="006F3BC4" w:rsidP="00DE2CFC">
      <w:pPr>
        <w:pStyle w:val="BodyText"/>
        <w:numPr>
          <w:ilvl w:val="0"/>
          <w:numId w:val="31"/>
        </w:numPr>
        <w:ind w:left="1276" w:hanging="567"/>
        <w:rPr>
          <w:rFonts w:cs="Tahoma"/>
          <w:b w:val="0"/>
          <w:i w:val="0"/>
          <w:szCs w:val="22"/>
        </w:rPr>
      </w:pPr>
      <w:r w:rsidRPr="005E2B9F">
        <w:rPr>
          <w:rFonts w:cs="Tahoma"/>
          <w:b w:val="0"/>
          <w:i w:val="0"/>
          <w:szCs w:val="22"/>
        </w:rPr>
        <w:t xml:space="preserve">never take a </w:t>
      </w:r>
      <w:r w:rsidR="00153E1F" w:rsidRPr="005E2B9F">
        <w:rPr>
          <w:rFonts w:cs="Tahoma"/>
          <w:b w:val="0"/>
          <w:bCs/>
          <w:i w:val="0"/>
          <w:szCs w:val="22"/>
        </w:rPr>
        <w:t>child</w:t>
      </w:r>
      <w:r w:rsidRPr="005E2B9F">
        <w:rPr>
          <w:rFonts w:cs="Tahoma"/>
          <w:b w:val="0"/>
          <w:bCs/>
          <w:i w:val="0"/>
          <w:szCs w:val="22"/>
        </w:rPr>
        <w:t xml:space="preserve">, </w:t>
      </w:r>
      <w:r w:rsidR="00153E1F" w:rsidRPr="005E2B9F">
        <w:rPr>
          <w:rFonts w:cs="Tahoma"/>
          <w:b w:val="0"/>
          <w:bCs/>
          <w:i w:val="0"/>
          <w:szCs w:val="22"/>
        </w:rPr>
        <w:t>young pe</w:t>
      </w:r>
      <w:r w:rsidR="00E6725E">
        <w:rPr>
          <w:rFonts w:cs="Tahoma"/>
          <w:b w:val="0"/>
          <w:bCs/>
          <w:i w:val="0"/>
          <w:szCs w:val="22"/>
        </w:rPr>
        <w:t>rson</w:t>
      </w:r>
      <w:r w:rsidRPr="005E2B9F">
        <w:rPr>
          <w:rFonts w:cs="Tahoma"/>
          <w:b w:val="0"/>
          <w:bCs/>
          <w:i w:val="0"/>
          <w:szCs w:val="22"/>
        </w:rPr>
        <w:t xml:space="preserve"> or vulnerable adult</w:t>
      </w:r>
      <w:r w:rsidR="00153E1F" w:rsidRPr="005E2B9F">
        <w:rPr>
          <w:rFonts w:cs="Tahoma"/>
          <w:b w:val="0"/>
          <w:bCs/>
          <w:i w:val="0"/>
          <w:szCs w:val="22"/>
        </w:rPr>
        <w:t xml:space="preserve"> </w:t>
      </w:r>
      <w:r w:rsidR="00153E1F" w:rsidRPr="005E2B9F">
        <w:rPr>
          <w:rFonts w:cs="Tahoma"/>
          <w:b w:val="0"/>
          <w:i w:val="0"/>
          <w:szCs w:val="22"/>
        </w:rPr>
        <w:t>to your home where they will be alone with you</w:t>
      </w:r>
      <w:r w:rsidR="003421F2">
        <w:rPr>
          <w:rFonts w:cs="Tahoma"/>
          <w:b w:val="0"/>
          <w:i w:val="0"/>
          <w:szCs w:val="22"/>
        </w:rPr>
        <w:br/>
      </w:r>
    </w:p>
    <w:p w14:paraId="2117F678" w14:textId="77777777" w:rsidR="00153E1F" w:rsidRPr="005E2B9F" w:rsidRDefault="00153E1F" w:rsidP="00DE2CFC">
      <w:pPr>
        <w:pStyle w:val="BodyText"/>
        <w:numPr>
          <w:ilvl w:val="0"/>
          <w:numId w:val="31"/>
        </w:numPr>
        <w:ind w:left="1276" w:hanging="567"/>
        <w:rPr>
          <w:rFonts w:cs="Tahoma"/>
          <w:b w:val="0"/>
          <w:i w:val="0"/>
          <w:szCs w:val="22"/>
        </w:rPr>
      </w:pPr>
      <w:r w:rsidRPr="005E2B9F">
        <w:rPr>
          <w:rFonts w:cs="Tahoma"/>
          <w:b w:val="0"/>
          <w:i w:val="0"/>
          <w:szCs w:val="22"/>
        </w:rPr>
        <w:t xml:space="preserve">avoid giving </w:t>
      </w:r>
      <w:r w:rsidRPr="005E2B9F">
        <w:rPr>
          <w:rFonts w:cs="Tahoma"/>
          <w:b w:val="0"/>
          <w:bCs/>
          <w:i w:val="0"/>
          <w:szCs w:val="22"/>
        </w:rPr>
        <w:t>children</w:t>
      </w:r>
      <w:r w:rsidR="006F3BC4" w:rsidRPr="005E2B9F">
        <w:rPr>
          <w:rFonts w:cs="Tahoma"/>
          <w:b w:val="0"/>
          <w:bCs/>
          <w:i w:val="0"/>
          <w:szCs w:val="22"/>
        </w:rPr>
        <w:t xml:space="preserve">, </w:t>
      </w:r>
      <w:r w:rsidRPr="005E2B9F">
        <w:rPr>
          <w:rFonts w:cs="Tahoma"/>
          <w:b w:val="0"/>
          <w:bCs/>
          <w:i w:val="0"/>
          <w:szCs w:val="22"/>
        </w:rPr>
        <w:t>young people</w:t>
      </w:r>
      <w:r w:rsidR="006F3BC4" w:rsidRPr="005E2B9F">
        <w:rPr>
          <w:rFonts w:cs="Tahoma"/>
          <w:b w:val="0"/>
          <w:bCs/>
          <w:i w:val="0"/>
          <w:szCs w:val="22"/>
        </w:rPr>
        <w:t xml:space="preserve"> or vulnerable adults</w:t>
      </w:r>
      <w:r w:rsidRPr="005E2B9F">
        <w:rPr>
          <w:rFonts w:cs="Tahoma"/>
          <w:b w:val="0"/>
          <w:bCs/>
          <w:i w:val="0"/>
          <w:szCs w:val="22"/>
        </w:rPr>
        <w:t xml:space="preserve"> </w:t>
      </w:r>
      <w:r w:rsidRPr="005E2B9F">
        <w:rPr>
          <w:rFonts w:cs="Tahoma"/>
          <w:b w:val="0"/>
          <w:i w:val="0"/>
          <w:szCs w:val="22"/>
        </w:rPr>
        <w:t>lifts in your car.</w:t>
      </w:r>
    </w:p>
    <w:p w14:paraId="2F572CB1" w14:textId="77777777" w:rsidR="00153E1F" w:rsidRPr="005E2B9F" w:rsidRDefault="00153E1F" w:rsidP="005E2B9F">
      <w:pPr>
        <w:pStyle w:val="BodyText"/>
        <w:rPr>
          <w:rFonts w:cs="Tahoma"/>
          <w:b w:val="0"/>
          <w:szCs w:val="22"/>
        </w:rPr>
      </w:pPr>
    </w:p>
    <w:p w14:paraId="3E5A46A3" w14:textId="77777777" w:rsidR="00153E1F" w:rsidRPr="005E2B9F" w:rsidRDefault="00153E1F" w:rsidP="001776B4">
      <w:pPr>
        <w:pStyle w:val="Heading3"/>
      </w:pPr>
      <w:bookmarkStart w:id="34" w:name="_Toc190252387"/>
      <w:r w:rsidRPr="005E2B9F">
        <w:t>4.</w:t>
      </w:r>
      <w:r w:rsidRPr="005E2B9F">
        <w:tab/>
        <w:t>Practice not sanctioned</w:t>
      </w:r>
      <w:bookmarkEnd w:id="34"/>
    </w:p>
    <w:p w14:paraId="2854A7DE" w14:textId="77777777" w:rsidR="00153E1F" w:rsidRPr="005E2B9F" w:rsidRDefault="00153E1F" w:rsidP="005E2B9F">
      <w:pPr>
        <w:pStyle w:val="BodyText"/>
        <w:rPr>
          <w:rFonts w:cs="Tahoma"/>
          <w:b w:val="0"/>
          <w:i w:val="0"/>
          <w:szCs w:val="22"/>
        </w:rPr>
      </w:pPr>
    </w:p>
    <w:p w14:paraId="52B8C285" w14:textId="77777777" w:rsidR="00153E1F" w:rsidRPr="005E2B9F" w:rsidRDefault="00153E1F" w:rsidP="00DE2CFC">
      <w:pPr>
        <w:pStyle w:val="BodyText"/>
        <w:ind w:left="709"/>
        <w:rPr>
          <w:rFonts w:cs="Tahoma"/>
          <w:b w:val="0"/>
          <w:i w:val="0"/>
          <w:szCs w:val="22"/>
        </w:rPr>
      </w:pPr>
      <w:r w:rsidRPr="005E2B9F">
        <w:rPr>
          <w:rFonts w:cs="Tahoma"/>
          <w:b w:val="0"/>
          <w:i w:val="0"/>
          <w:szCs w:val="22"/>
        </w:rPr>
        <w:t xml:space="preserve">The following </w:t>
      </w:r>
      <w:r w:rsidR="00E6725E">
        <w:rPr>
          <w:rFonts w:cs="Tahoma"/>
          <w:b w:val="0"/>
          <w:i w:val="0"/>
          <w:szCs w:val="22"/>
        </w:rPr>
        <w:t xml:space="preserve">practices </w:t>
      </w:r>
      <w:r w:rsidRPr="005E2B9F">
        <w:rPr>
          <w:rFonts w:cs="Tahoma"/>
          <w:b w:val="0"/>
          <w:i w:val="0"/>
          <w:szCs w:val="22"/>
        </w:rPr>
        <w:t>are never sanctioned. Staff and councillors should never:</w:t>
      </w:r>
    </w:p>
    <w:p w14:paraId="150B3E1D" w14:textId="77777777" w:rsidR="00153E1F" w:rsidRPr="005E2B9F" w:rsidRDefault="00153E1F" w:rsidP="005E2B9F">
      <w:pPr>
        <w:pStyle w:val="BodyText"/>
        <w:rPr>
          <w:rFonts w:cs="Tahoma"/>
          <w:b w:val="0"/>
          <w:i w:val="0"/>
          <w:szCs w:val="22"/>
        </w:rPr>
      </w:pPr>
    </w:p>
    <w:p w14:paraId="6B5A912F" w14:textId="7FDAFB6C" w:rsidR="00153E1F" w:rsidRPr="005E2B9F" w:rsidRDefault="00153E1F" w:rsidP="00DE2CFC">
      <w:pPr>
        <w:pStyle w:val="BodyText"/>
        <w:numPr>
          <w:ilvl w:val="0"/>
          <w:numId w:val="32"/>
        </w:numPr>
        <w:ind w:left="1276" w:hanging="567"/>
        <w:rPr>
          <w:rFonts w:cs="Tahoma"/>
          <w:b w:val="0"/>
          <w:i w:val="0"/>
          <w:szCs w:val="22"/>
        </w:rPr>
      </w:pPr>
      <w:r w:rsidRPr="005E2B9F">
        <w:rPr>
          <w:rFonts w:cs="Tahoma"/>
          <w:b w:val="0"/>
          <w:i w:val="0"/>
          <w:szCs w:val="22"/>
        </w:rPr>
        <w:t>engage in rough or sexually provocative games (including horseplay) or those requiring extended physical contact</w:t>
      </w:r>
      <w:r w:rsidR="003421F2">
        <w:rPr>
          <w:rFonts w:cs="Tahoma"/>
          <w:b w:val="0"/>
          <w:i w:val="0"/>
          <w:szCs w:val="22"/>
        </w:rPr>
        <w:br/>
      </w:r>
    </w:p>
    <w:p w14:paraId="0C80B030" w14:textId="0EEC6C9B" w:rsidR="00153E1F" w:rsidRPr="005E2B9F" w:rsidRDefault="00153E1F" w:rsidP="00DE2CFC">
      <w:pPr>
        <w:pStyle w:val="BodyText"/>
        <w:numPr>
          <w:ilvl w:val="0"/>
          <w:numId w:val="32"/>
        </w:numPr>
        <w:ind w:left="1276" w:hanging="567"/>
        <w:rPr>
          <w:rFonts w:cs="Tahoma"/>
          <w:b w:val="0"/>
          <w:i w:val="0"/>
          <w:szCs w:val="22"/>
        </w:rPr>
      </w:pPr>
      <w:r w:rsidRPr="005E2B9F">
        <w:rPr>
          <w:rFonts w:cs="Tahoma"/>
          <w:b w:val="0"/>
          <w:i w:val="0"/>
          <w:szCs w:val="22"/>
        </w:rPr>
        <w:t>allow or engage in any form of inappropriate touching</w:t>
      </w:r>
      <w:r w:rsidR="003421F2">
        <w:rPr>
          <w:rFonts w:cs="Tahoma"/>
          <w:b w:val="0"/>
          <w:i w:val="0"/>
          <w:szCs w:val="22"/>
        </w:rPr>
        <w:br/>
      </w:r>
    </w:p>
    <w:p w14:paraId="3FF3DB82" w14:textId="1F0F1EFF" w:rsidR="00153E1F" w:rsidRPr="005E2B9F" w:rsidRDefault="00153E1F" w:rsidP="00DE2CFC">
      <w:pPr>
        <w:pStyle w:val="BodyText"/>
        <w:numPr>
          <w:ilvl w:val="0"/>
          <w:numId w:val="32"/>
        </w:numPr>
        <w:ind w:left="1276" w:hanging="567"/>
        <w:rPr>
          <w:rFonts w:cs="Tahoma"/>
          <w:b w:val="0"/>
          <w:i w:val="0"/>
          <w:szCs w:val="22"/>
        </w:rPr>
      </w:pPr>
      <w:r w:rsidRPr="005E2B9F">
        <w:rPr>
          <w:rFonts w:cs="Tahoma"/>
          <w:b w:val="0"/>
          <w:i w:val="0"/>
          <w:szCs w:val="22"/>
        </w:rPr>
        <w:t>make sexually suggestive comments to anyone, even in fun</w:t>
      </w:r>
      <w:r w:rsidR="003421F2">
        <w:rPr>
          <w:rFonts w:cs="Tahoma"/>
          <w:b w:val="0"/>
          <w:i w:val="0"/>
          <w:szCs w:val="22"/>
        </w:rPr>
        <w:br/>
      </w:r>
    </w:p>
    <w:p w14:paraId="0938DB4D" w14:textId="2224E851" w:rsidR="00153E1F" w:rsidRPr="005E2B9F" w:rsidRDefault="00153E1F" w:rsidP="00DE2CFC">
      <w:pPr>
        <w:pStyle w:val="BodyText"/>
        <w:numPr>
          <w:ilvl w:val="0"/>
          <w:numId w:val="32"/>
        </w:numPr>
        <w:ind w:left="1276" w:hanging="567"/>
        <w:rPr>
          <w:rFonts w:cs="Tahoma"/>
          <w:b w:val="0"/>
          <w:i w:val="0"/>
          <w:szCs w:val="22"/>
        </w:rPr>
      </w:pPr>
      <w:r w:rsidRPr="005E2B9F">
        <w:rPr>
          <w:rFonts w:cs="Tahoma"/>
          <w:b w:val="0"/>
          <w:i w:val="0"/>
          <w:szCs w:val="22"/>
        </w:rPr>
        <w:t>humiliate, put</w:t>
      </w:r>
      <w:r w:rsidR="00061C7D">
        <w:rPr>
          <w:rFonts w:cs="Tahoma"/>
          <w:b w:val="0"/>
          <w:i w:val="0"/>
          <w:szCs w:val="22"/>
        </w:rPr>
        <w:t xml:space="preserve"> </w:t>
      </w:r>
      <w:r w:rsidRPr="005E2B9F">
        <w:rPr>
          <w:rFonts w:cs="Tahoma"/>
          <w:b w:val="0"/>
          <w:i w:val="0"/>
          <w:szCs w:val="22"/>
        </w:rPr>
        <w:t xml:space="preserve">down or degrade a </w:t>
      </w:r>
      <w:r w:rsidR="00674544" w:rsidRPr="005E2B9F">
        <w:rPr>
          <w:rFonts w:cs="Tahoma"/>
          <w:b w:val="0"/>
          <w:i w:val="0"/>
          <w:szCs w:val="22"/>
        </w:rPr>
        <w:t xml:space="preserve">child, </w:t>
      </w:r>
      <w:r w:rsidRPr="005E2B9F">
        <w:rPr>
          <w:rFonts w:cs="Tahoma"/>
          <w:b w:val="0"/>
          <w:i w:val="0"/>
          <w:szCs w:val="22"/>
        </w:rPr>
        <w:t xml:space="preserve">young person </w:t>
      </w:r>
      <w:r w:rsidR="00674544" w:rsidRPr="005E2B9F">
        <w:rPr>
          <w:rFonts w:cs="Tahoma"/>
          <w:b w:val="0"/>
          <w:i w:val="0"/>
          <w:szCs w:val="22"/>
        </w:rPr>
        <w:t xml:space="preserve">or vulnerable adult </w:t>
      </w:r>
      <w:r w:rsidRPr="005E2B9F">
        <w:rPr>
          <w:rFonts w:cs="Tahoma"/>
          <w:b w:val="0"/>
          <w:i w:val="0"/>
          <w:szCs w:val="22"/>
        </w:rPr>
        <w:t>as a form of control</w:t>
      </w:r>
      <w:r w:rsidR="003421F2">
        <w:rPr>
          <w:rFonts w:cs="Tahoma"/>
          <w:b w:val="0"/>
          <w:i w:val="0"/>
          <w:szCs w:val="22"/>
        </w:rPr>
        <w:br/>
      </w:r>
    </w:p>
    <w:p w14:paraId="6541E0FA" w14:textId="7CF1306E" w:rsidR="00153E1F" w:rsidRPr="005E2B9F" w:rsidRDefault="00153E1F" w:rsidP="00DE2CFC">
      <w:pPr>
        <w:pStyle w:val="BodyText"/>
        <w:numPr>
          <w:ilvl w:val="0"/>
          <w:numId w:val="32"/>
        </w:numPr>
        <w:ind w:left="1276" w:hanging="567"/>
        <w:rPr>
          <w:rFonts w:cs="Tahoma"/>
          <w:b w:val="0"/>
          <w:i w:val="0"/>
          <w:szCs w:val="22"/>
        </w:rPr>
      </w:pPr>
      <w:r w:rsidRPr="005E2B9F">
        <w:rPr>
          <w:rFonts w:cs="Tahoma"/>
          <w:b w:val="0"/>
          <w:i w:val="0"/>
          <w:szCs w:val="22"/>
        </w:rPr>
        <w:t xml:space="preserve">allow allegations made by a </w:t>
      </w:r>
      <w:r w:rsidR="00FB48D0" w:rsidRPr="005E2B9F">
        <w:rPr>
          <w:rFonts w:cs="Tahoma"/>
          <w:b w:val="0"/>
          <w:bCs/>
          <w:i w:val="0"/>
          <w:szCs w:val="22"/>
        </w:rPr>
        <w:t>vulnerable person</w:t>
      </w:r>
      <w:r w:rsidR="00674544" w:rsidRPr="005E2B9F">
        <w:rPr>
          <w:rFonts w:cs="Tahoma"/>
          <w:b w:val="0"/>
          <w:bCs/>
          <w:i w:val="0"/>
          <w:szCs w:val="22"/>
        </w:rPr>
        <w:t xml:space="preserve"> </w:t>
      </w:r>
      <w:r w:rsidRPr="005E2B9F">
        <w:rPr>
          <w:rFonts w:cs="Tahoma"/>
          <w:b w:val="0"/>
          <w:i w:val="0"/>
          <w:szCs w:val="22"/>
        </w:rPr>
        <w:t>to go unrecorded</w:t>
      </w:r>
      <w:r w:rsidR="003421F2">
        <w:rPr>
          <w:rFonts w:cs="Tahoma"/>
          <w:b w:val="0"/>
          <w:i w:val="0"/>
          <w:szCs w:val="22"/>
        </w:rPr>
        <w:br/>
      </w:r>
    </w:p>
    <w:p w14:paraId="2B60C604" w14:textId="4BDBF754" w:rsidR="00153E1F" w:rsidRPr="005E2B9F" w:rsidRDefault="00153E1F" w:rsidP="00DE2CFC">
      <w:pPr>
        <w:pStyle w:val="BodyText"/>
        <w:numPr>
          <w:ilvl w:val="0"/>
          <w:numId w:val="32"/>
        </w:numPr>
        <w:ind w:left="1276" w:hanging="567"/>
        <w:rPr>
          <w:rFonts w:cs="Tahoma"/>
          <w:b w:val="0"/>
          <w:i w:val="0"/>
          <w:szCs w:val="22"/>
        </w:rPr>
      </w:pPr>
      <w:r w:rsidRPr="005E2B9F">
        <w:rPr>
          <w:rFonts w:cs="Tahoma"/>
          <w:b w:val="0"/>
          <w:i w:val="0"/>
          <w:szCs w:val="22"/>
        </w:rPr>
        <w:t xml:space="preserve">do things of a personal nature </w:t>
      </w:r>
      <w:r w:rsidR="00061C7D">
        <w:rPr>
          <w:rFonts w:cs="Tahoma"/>
          <w:b w:val="0"/>
          <w:i w:val="0"/>
          <w:szCs w:val="22"/>
        </w:rPr>
        <w:t xml:space="preserve">for </w:t>
      </w:r>
      <w:r w:rsidR="00FB48D0" w:rsidRPr="005E2B9F">
        <w:rPr>
          <w:rFonts w:cs="Tahoma"/>
          <w:b w:val="0"/>
          <w:i w:val="0"/>
          <w:szCs w:val="22"/>
        </w:rPr>
        <w:t>a vulnerable person</w:t>
      </w:r>
      <w:r w:rsidRPr="005E2B9F">
        <w:rPr>
          <w:rFonts w:cs="Tahoma"/>
          <w:b w:val="0"/>
          <w:i w:val="0"/>
          <w:szCs w:val="22"/>
        </w:rPr>
        <w:t xml:space="preserve"> that they can do for themselves</w:t>
      </w:r>
      <w:r w:rsidR="003421F2">
        <w:rPr>
          <w:rFonts w:cs="Tahoma"/>
          <w:b w:val="0"/>
          <w:i w:val="0"/>
          <w:szCs w:val="22"/>
        </w:rPr>
        <w:br/>
      </w:r>
    </w:p>
    <w:p w14:paraId="3A995036" w14:textId="77777777" w:rsidR="00153E1F" w:rsidRPr="005E2B9F" w:rsidRDefault="00153E1F" w:rsidP="00DE2CFC">
      <w:pPr>
        <w:pStyle w:val="BodyText"/>
        <w:numPr>
          <w:ilvl w:val="0"/>
          <w:numId w:val="32"/>
        </w:numPr>
        <w:ind w:left="1276" w:hanging="567"/>
        <w:rPr>
          <w:rFonts w:cs="Tahoma"/>
          <w:b w:val="0"/>
          <w:i w:val="0"/>
          <w:szCs w:val="22"/>
        </w:rPr>
      </w:pPr>
      <w:r w:rsidRPr="005E2B9F">
        <w:rPr>
          <w:rFonts w:cs="Tahoma"/>
          <w:b w:val="0"/>
          <w:i w:val="0"/>
          <w:szCs w:val="22"/>
        </w:rPr>
        <w:t xml:space="preserve">invite or allow </w:t>
      </w:r>
      <w:r w:rsidR="00005BE6" w:rsidRPr="005E2B9F">
        <w:rPr>
          <w:rFonts w:cs="Tahoma"/>
          <w:b w:val="0"/>
          <w:bCs/>
          <w:i w:val="0"/>
          <w:szCs w:val="22"/>
        </w:rPr>
        <w:t>a vulnerable person</w:t>
      </w:r>
      <w:r w:rsidR="00674544" w:rsidRPr="005E2B9F">
        <w:rPr>
          <w:rFonts w:cs="Tahoma"/>
          <w:b w:val="0"/>
          <w:bCs/>
          <w:i w:val="0"/>
          <w:szCs w:val="22"/>
        </w:rPr>
        <w:t xml:space="preserve"> </w:t>
      </w:r>
      <w:r w:rsidRPr="005E2B9F">
        <w:rPr>
          <w:rFonts w:cs="Tahoma"/>
          <w:b w:val="0"/>
          <w:i w:val="0"/>
          <w:szCs w:val="22"/>
        </w:rPr>
        <w:t>to stay with you at your home unsupervised.</w:t>
      </w:r>
    </w:p>
    <w:p w14:paraId="26A6E968" w14:textId="77777777" w:rsidR="00163033" w:rsidRPr="00061C7D" w:rsidRDefault="00163033" w:rsidP="005E2B9F">
      <w:pPr>
        <w:pStyle w:val="BodyText"/>
        <w:rPr>
          <w:rFonts w:cs="Tahoma"/>
          <w:b w:val="0"/>
          <w:i w:val="0"/>
          <w:iCs/>
          <w:szCs w:val="22"/>
        </w:rPr>
      </w:pPr>
    </w:p>
    <w:p w14:paraId="6C5500B0" w14:textId="77777777" w:rsidR="00153E1F" w:rsidRPr="005E2B9F" w:rsidRDefault="00153E1F" w:rsidP="001776B4">
      <w:pPr>
        <w:pStyle w:val="Heading3"/>
      </w:pPr>
      <w:bookmarkStart w:id="35" w:name="_Toc190252388"/>
      <w:r w:rsidRPr="005E2B9F">
        <w:t>5.</w:t>
      </w:r>
      <w:r w:rsidRPr="005E2B9F">
        <w:tab/>
        <w:t>Incidents requiring immediate reporting</w:t>
      </w:r>
      <w:bookmarkEnd w:id="35"/>
    </w:p>
    <w:p w14:paraId="14084BD6" w14:textId="77777777" w:rsidR="00153E1F" w:rsidRPr="005E2B9F" w:rsidRDefault="00153E1F" w:rsidP="005E2B9F">
      <w:pPr>
        <w:pStyle w:val="BodyText"/>
        <w:rPr>
          <w:rFonts w:cs="Tahoma"/>
          <w:i w:val="0"/>
          <w:szCs w:val="22"/>
        </w:rPr>
      </w:pPr>
    </w:p>
    <w:p w14:paraId="1D5219CD" w14:textId="6D0E6021" w:rsidR="00153E1F" w:rsidRPr="005E2B9F" w:rsidRDefault="00153E1F" w:rsidP="00DE2CFC">
      <w:pPr>
        <w:pStyle w:val="BodyText"/>
        <w:ind w:left="709"/>
        <w:rPr>
          <w:rFonts w:cs="Tahoma"/>
          <w:b w:val="0"/>
          <w:i w:val="0"/>
          <w:szCs w:val="22"/>
        </w:rPr>
      </w:pPr>
      <w:r w:rsidRPr="005E2B9F">
        <w:rPr>
          <w:rFonts w:cs="Tahoma"/>
          <w:b w:val="0"/>
          <w:i w:val="0"/>
          <w:szCs w:val="22"/>
        </w:rPr>
        <w:t>If any of the following incidents should occur, staff</w:t>
      </w:r>
      <w:r w:rsidR="003421F2">
        <w:rPr>
          <w:rFonts w:cs="Tahoma"/>
          <w:b w:val="0"/>
          <w:i w:val="0"/>
          <w:szCs w:val="22"/>
        </w:rPr>
        <w:t xml:space="preserve">, </w:t>
      </w:r>
      <w:r w:rsidRPr="005E2B9F">
        <w:rPr>
          <w:rFonts w:cs="Tahoma"/>
          <w:b w:val="0"/>
          <w:i w:val="0"/>
          <w:szCs w:val="22"/>
        </w:rPr>
        <w:t>councillors</w:t>
      </w:r>
      <w:r w:rsidR="003421F2">
        <w:rPr>
          <w:rFonts w:cs="Tahoma"/>
          <w:b w:val="0"/>
          <w:i w:val="0"/>
          <w:szCs w:val="22"/>
        </w:rPr>
        <w:t xml:space="preserve"> or </w:t>
      </w:r>
      <w:r w:rsidR="00457096" w:rsidRPr="005E2B9F">
        <w:rPr>
          <w:rFonts w:cs="Tahoma"/>
          <w:b w:val="0"/>
          <w:i w:val="0"/>
          <w:szCs w:val="22"/>
        </w:rPr>
        <w:t>volunteers</w:t>
      </w:r>
      <w:r w:rsidRPr="005E2B9F">
        <w:rPr>
          <w:rFonts w:cs="Tahoma"/>
          <w:b w:val="0"/>
          <w:i w:val="0"/>
          <w:szCs w:val="22"/>
        </w:rPr>
        <w:t xml:space="preserve"> should report them immediately to another colleague and make a written note of the event</w:t>
      </w:r>
      <w:r w:rsidR="005A1B66">
        <w:rPr>
          <w:rFonts w:cs="Tahoma"/>
          <w:b w:val="0"/>
          <w:i w:val="0"/>
          <w:szCs w:val="22"/>
        </w:rPr>
        <w:t>; c</w:t>
      </w:r>
      <w:r w:rsidRPr="005E2B9F">
        <w:rPr>
          <w:rFonts w:cs="Tahoma"/>
          <w:b w:val="0"/>
          <w:i w:val="0"/>
          <w:szCs w:val="22"/>
        </w:rPr>
        <w:t>arers should also be informed of the incident</w:t>
      </w:r>
      <w:r w:rsidR="005A1B66">
        <w:rPr>
          <w:rFonts w:cs="Tahoma"/>
          <w:b w:val="0"/>
          <w:i w:val="0"/>
          <w:szCs w:val="22"/>
        </w:rPr>
        <w:t>:</w:t>
      </w:r>
    </w:p>
    <w:p w14:paraId="71B484C4" w14:textId="77777777" w:rsidR="00153E1F" w:rsidRPr="005E2B9F" w:rsidRDefault="00153E1F" w:rsidP="005E2B9F">
      <w:pPr>
        <w:pStyle w:val="BodyText"/>
        <w:rPr>
          <w:rFonts w:cs="Tahoma"/>
          <w:b w:val="0"/>
          <w:i w:val="0"/>
          <w:szCs w:val="22"/>
        </w:rPr>
      </w:pPr>
    </w:p>
    <w:p w14:paraId="3556555B" w14:textId="158FCB5A" w:rsidR="00153E1F" w:rsidRPr="005E2B9F" w:rsidRDefault="00153E1F" w:rsidP="0018592A">
      <w:pPr>
        <w:pStyle w:val="BodyText"/>
        <w:numPr>
          <w:ilvl w:val="0"/>
          <w:numId w:val="33"/>
        </w:numPr>
        <w:ind w:left="1276" w:hanging="567"/>
        <w:rPr>
          <w:rFonts w:cs="Tahoma"/>
          <w:b w:val="0"/>
          <w:i w:val="0"/>
          <w:szCs w:val="22"/>
        </w:rPr>
      </w:pPr>
      <w:r w:rsidRPr="005E2B9F">
        <w:rPr>
          <w:rFonts w:cs="Tahoma"/>
          <w:b w:val="0"/>
          <w:i w:val="0"/>
          <w:szCs w:val="22"/>
        </w:rPr>
        <w:t xml:space="preserve">if </w:t>
      </w:r>
      <w:r w:rsidR="00061C7D">
        <w:rPr>
          <w:rFonts w:cs="Tahoma"/>
          <w:b w:val="0"/>
          <w:i w:val="0"/>
          <w:szCs w:val="22"/>
        </w:rPr>
        <w:t>the</w:t>
      </w:r>
      <w:r w:rsidRPr="005E2B9F">
        <w:rPr>
          <w:rFonts w:cs="Tahoma"/>
          <w:b w:val="0"/>
          <w:i w:val="0"/>
          <w:szCs w:val="22"/>
        </w:rPr>
        <w:t xml:space="preserve"> staff</w:t>
      </w:r>
      <w:r w:rsidR="00061C7D">
        <w:rPr>
          <w:rFonts w:cs="Tahoma"/>
          <w:b w:val="0"/>
          <w:i w:val="0"/>
          <w:szCs w:val="22"/>
        </w:rPr>
        <w:t xml:space="preserve"> member</w:t>
      </w:r>
      <w:r w:rsidR="003421F2">
        <w:rPr>
          <w:rFonts w:cs="Tahoma"/>
          <w:b w:val="0"/>
          <w:i w:val="0"/>
          <w:szCs w:val="22"/>
        </w:rPr>
        <w:t xml:space="preserve">, </w:t>
      </w:r>
      <w:r w:rsidRPr="005E2B9F">
        <w:rPr>
          <w:rFonts w:cs="Tahoma"/>
          <w:b w:val="0"/>
          <w:i w:val="0"/>
          <w:szCs w:val="22"/>
        </w:rPr>
        <w:t>councillor</w:t>
      </w:r>
      <w:r w:rsidR="003421F2">
        <w:rPr>
          <w:rFonts w:cs="Tahoma"/>
          <w:b w:val="0"/>
          <w:i w:val="0"/>
          <w:szCs w:val="22"/>
        </w:rPr>
        <w:t xml:space="preserve"> or </w:t>
      </w:r>
      <w:r w:rsidR="00457096" w:rsidRPr="005E2B9F">
        <w:rPr>
          <w:rFonts w:cs="Tahoma"/>
          <w:b w:val="0"/>
          <w:i w:val="0"/>
          <w:szCs w:val="22"/>
        </w:rPr>
        <w:t>volunteer</w:t>
      </w:r>
      <w:r w:rsidRPr="005E2B9F">
        <w:rPr>
          <w:rFonts w:cs="Tahoma"/>
          <w:b w:val="0"/>
          <w:i w:val="0"/>
          <w:szCs w:val="22"/>
        </w:rPr>
        <w:t xml:space="preserve"> accidentally hurt</w:t>
      </w:r>
      <w:r w:rsidR="0054344C" w:rsidRPr="005E2B9F">
        <w:rPr>
          <w:rFonts w:cs="Tahoma"/>
          <w:b w:val="0"/>
          <w:i w:val="0"/>
          <w:szCs w:val="22"/>
        </w:rPr>
        <w:t>s</w:t>
      </w:r>
      <w:r w:rsidRPr="005E2B9F">
        <w:rPr>
          <w:rFonts w:cs="Tahoma"/>
          <w:b w:val="0"/>
          <w:i w:val="0"/>
          <w:szCs w:val="22"/>
        </w:rPr>
        <w:t xml:space="preserve"> a </w:t>
      </w:r>
      <w:r w:rsidR="00005BE6" w:rsidRPr="005E2B9F">
        <w:rPr>
          <w:rFonts w:cs="Tahoma"/>
          <w:b w:val="0"/>
          <w:bCs/>
          <w:i w:val="0"/>
          <w:szCs w:val="22"/>
        </w:rPr>
        <w:t>vulnerable person</w:t>
      </w:r>
      <w:r w:rsidR="003421F2">
        <w:rPr>
          <w:rFonts w:cs="Tahoma"/>
          <w:b w:val="0"/>
          <w:bCs/>
          <w:i w:val="0"/>
          <w:szCs w:val="22"/>
        </w:rPr>
        <w:br/>
      </w:r>
    </w:p>
    <w:p w14:paraId="4C154B2A" w14:textId="25ABDA5F" w:rsidR="00153E1F" w:rsidRPr="005E2B9F" w:rsidRDefault="00153E1F" w:rsidP="0018592A">
      <w:pPr>
        <w:pStyle w:val="BodyText"/>
        <w:numPr>
          <w:ilvl w:val="0"/>
          <w:numId w:val="33"/>
        </w:numPr>
        <w:ind w:left="1276" w:hanging="567"/>
        <w:rPr>
          <w:rFonts w:cs="Tahoma"/>
          <w:b w:val="0"/>
          <w:i w:val="0"/>
          <w:szCs w:val="22"/>
        </w:rPr>
      </w:pPr>
      <w:r w:rsidRPr="005E2B9F">
        <w:rPr>
          <w:rFonts w:cs="Tahoma"/>
          <w:b w:val="0"/>
          <w:i w:val="0"/>
          <w:szCs w:val="22"/>
        </w:rPr>
        <w:t xml:space="preserve">if a </w:t>
      </w:r>
      <w:r w:rsidR="00005BE6" w:rsidRPr="005E2B9F">
        <w:rPr>
          <w:rFonts w:cs="Tahoma"/>
          <w:b w:val="0"/>
          <w:i w:val="0"/>
          <w:szCs w:val="22"/>
        </w:rPr>
        <w:t>vulnerable person</w:t>
      </w:r>
      <w:r w:rsidR="0054344C" w:rsidRPr="005E2B9F">
        <w:rPr>
          <w:rFonts w:cs="Tahoma"/>
          <w:b w:val="0"/>
          <w:i w:val="0"/>
          <w:szCs w:val="22"/>
        </w:rPr>
        <w:t xml:space="preserve"> in </w:t>
      </w:r>
      <w:r w:rsidR="00061C7D">
        <w:rPr>
          <w:rFonts w:cs="Tahoma"/>
          <w:b w:val="0"/>
          <w:i w:val="0"/>
          <w:szCs w:val="22"/>
        </w:rPr>
        <w:t>the</w:t>
      </w:r>
      <w:r w:rsidR="0054344C" w:rsidRPr="005E2B9F">
        <w:rPr>
          <w:rFonts w:cs="Tahoma"/>
          <w:b w:val="0"/>
          <w:i w:val="0"/>
          <w:szCs w:val="22"/>
        </w:rPr>
        <w:t xml:space="preserve"> care</w:t>
      </w:r>
      <w:r w:rsidR="00061C7D">
        <w:rPr>
          <w:rFonts w:cs="Tahoma"/>
          <w:b w:val="0"/>
          <w:i w:val="0"/>
          <w:szCs w:val="22"/>
        </w:rPr>
        <w:t xml:space="preserve"> of a staff member</w:t>
      </w:r>
      <w:r w:rsidR="003421F2">
        <w:rPr>
          <w:rFonts w:cs="Tahoma"/>
          <w:b w:val="0"/>
          <w:i w:val="0"/>
          <w:szCs w:val="22"/>
        </w:rPr>
        <w:t xml:space="preserve">, </w:t>
      </w:r>
      <w:r w:rsidR="00061C7D">
        <w:rPr>
          <w:rFonts w:cs="Tahoma"/>
          <w:b w:val="0"/>
          <w:i w:val="0"/>
          <w:szCs w:val="22"/>
        </w:rPr>
        <w:t>councillor</w:t>
      </w:r>
      <w:r w:rsidR="003421F2">
        <w:rPr>
          <w:rFonts w:cs="Tahoma"/>
          <w:b w:val="0"/>
          <w:i w:val="0"/>
          <w:szCs w:val="22"/>
        </w:rPr>
        <w:t xml:space="preserve"> or </w:t>
      </w:r>
      <w:r w:rsidR="00061C7D">
        <w:rPr>
          <w:rFonts w:cs="Tahoma"/>
          <w:b w:val="0"/>
          <w:i w:val="0"/>
          <w:szCs w:val="22"/>
        </w:rPr>
        <w:t>volunteer</w:t>
      </w:r>
      <w:r w:rsidR="0054344C" w:rsidRPr="005E2B9F">
        <w:rPr>
          <w:rFonts w:cs="Tahoma"/>
          <w:b w:val="0"/>
          <w:i w:val="0"/>
          <w:szCs w:val="22"/>
        </w:rPr>
        <w:t xml:space="preserve"> </w:t>
      </w:r>
      <w:r w:rsidRPr="005E2B9F">
        <w:rPr>
          <w:rFonts w:cs="Tahoma"/>
          <w:b w:val="0"/>
          <w:i w:val="0"/>
          <w:szCs w:val="22"/>
        </w:rPr>
        <w:t>seems distressed in any manner</w:t>
      </w:r>
      <w:r w:rsidR="003421F2">
        <w:rPr>
          <w:rFonts w:cs="Tahoma"/>
          <w:b w:val="0"/>
          <w:i w:val="0"/>
          <w:szCs w:val="22"/>
        </w:rPr>
        <w:br/>
      </w:r>
    </w:p>
    <w:p w14:paraId="67F1728E" w14:textId="1DA20994" w:rsidR="00153E1F" w:rsidRPr="005E2B9F" w:rsidRDefault="00153E1F" w:rsidP="0018592A">
      <w:pPr>
        <w:pStyle w:val="BodyText"/>
        <w:numPr>
          <w:ilvl w:val="0"/>
          <w:numId w:val="33"/>
        </w:numPr>
        <w:ind w:left="1276" w:hanging="567"/>
        <w:rPr>
          <w:rFonts w:cs="Tahoma"/>
          <w:b w:val="0"/>
          <w:i w:val="0"/>
          <w:szCs w:val="22"/>
        </w:rPr>
      </w:pPr>
      <w:r w:rsidRPr="005E2B9F">
        <w:rPr>
          <w:rFonts w:cs="Tahoma"/>
          <w:b w:val="0"/>
          <w:i w:val="0"/>
          <w:szCs w:val="22"/>
        </w:rPr>
        <w:t xml:space="preserve">if an </w:t>
      </w:r>
      <w:r w:rsidRPr="005E2B9F">
        <w:rPr>
          <w:rFonts w:cs="Tahoma"/>
          <w:b w:val="0"/>
          <w:bCs/>
          <w:i w:val="0"/>
          <w:szCs w:val="22"/>
        </w:rPr>
        <w:t xml:space="preserve">individual </w:t>
      </w:r>
      <w:r w:rsidRPr="005E2B9F">
        <w:rPr>
          <w:rFonts w:cs="Tahoma"/>
          <w:b w:val="0"/>
          <w:i w:val="0"/>
          <w:szCs w:val="22"/>
        </w:rPr>
        <w:t xml:space="preserve">appears to be sexually aroused by </w:t>
      </w:r>
      <w:r w:rsidR="00061C7D">
        <w:rPr>
          <w:rFonts w:cs="Tahoma"/>
          <w:b w:val="0"/>
          <w:i w:val="0"/>
          <w:szCs w:val="22"/>
        </w:rPr>
        <w:t>the</w:t>
      </w:r>
      <w:r w:rsidRPr="005E2B9F">
        <w:rPr>
          <w:rFonts w:cs="Tahoma"/>
          <w:b w:val="0"/>
          <w:i w:val="0"/>
          <w:szCs w:val="22"/>
        </w:rPr>
        <w:t xml:space="preserve"> actions</w:t>
      </w:r>
      <w:r w:rsidR="00061C7D">
        <w:rPr>
          <w:rFonts w:cs="Tahoma"/>
          <w:b w:val="0"/>
          <w:i w:val="0"/>
          <w:szCs w:val="22"/>
        </w:rPr>
        <w:t xml:space="preserve"> of a staff member</w:t>
      </w:r>
      <w:r w:rsidR="003421F2">
        <w:rPr>
          <w:rFonts w:cs="Tahoma"/>
          <w:b w:val="0"/>
          <w:i w:val="0"/>
          <w:szCs w:val="22"/>
        </w:rPr>
        <w:t xml:space="preserve">, </w:t>
      </w:r>
      <w:r w:rsidR="00061C7D">
        <w:rPr>
          <w:rFonts w:cs="Tahoma"/>
          <w:b w:val="0"/>
          <w:i w:val="0"/>
          <w:szCs w:val="22"/>
        </w:rPr>
        <w:t>councillor</w:t>
      </w:r>
      <w:r w:rsidR="003421F2">
        <w:rPr>
          <w:rFonts w:cs="Tahoma"/>
          <w:b w:val="0"/>
          <w:i w:val="0"/>
          <w:szCs w:val="22"/>
        </w:rPr>
        <w:t xml:space="preserve"> or </w:t>
      </w:r>
      <w:r w:rsidR="00061C7D">
        <w:rPr>
          <w:rFonts w:cs="Tahoma"/>
          <w:b w:val="0"/>
          <w:i w:val="0"/>
          <w:szCs w:val="22"/>
        </w:rPr>
        <w:t>volunteer</w:t>
      </w:r>
      <w:r w:rsidR="003421F2">
        <w:rPr>
          <w:rFonts w:cs="Tahoma"/>
          <w:b w:val="0"/>
          <w:i w:val="0"/>
          <w:szCs w:val="22"/>
        </w:rPr>
        <w:br/>
      </w:r>
    </w:p>
    <w:p w14:paraId="34C4ABCC" w14:textId="7C93738F" w:rsidR="00153E1F" w:rsidRPr="005E2B9F" w:rsidRDefault="00153E1F" w:rsidP="0018592A">
      <w:pPr>
        <w:pStyle w:val="BodyText"/>
        <w:numPr>
          <w:ilvl w:val="0"/>
          <w:numId w:val="33"/>
        </w:numPr>
        <w:ind w:left="1276" w:hanging="567"/>
        <w:rPr>
          <w:rFonts w:cs="Tahoma"/>
          <w:b w:val="0"/>
          <w:i w:val="0"/>
          <w:szCs w:val="22"/>
        </w:rPr>
      </w:pPr>
      <w:r w:rsidRPr="005E2B9F">
        <w:rPr>
          <w:rFonts w:cs="Tahoma"/>
          <w:b w:val="0"/>
          <w:i w:val="0"/>
          <w:szCs w:val="22"/>
        </w:rPr>
        <w:t xml:space="preserve">if an </w:t>
      </w:r>
      <w:r w:rsidRPr="005E2B9F">
        <w:rPr>
          <w:rFonts w:cs="Tahoma"/>
          <w:b w:val="0"/>
          <w:bCs/>
          <w:i w:val="0"/>
          <w:szCs w:val="22"/>
        </w:rPr>
        <w:t xml:space="preserve">individual </w:t>
      </w:r>
      <w:r w:rsidRPr="005E2B9F">
        <w:rPr>
          <w:rFonts w:cs="Tahoma"/>
          <w:b w:val="0"/>
          <w:i w:val="0"/>
          <w:szCs w:val="22"/>
        </w:rPr>
        <w:t>misunderstands or misinterprets something the staff</w:t>
      </w:r>
      <w:r w:rsidR="00061C7D">
        <w:rPr>
          <w:rFonts w:cs="Tahoma"/>
          <w:b w:val="0"/>
          <w:i w:val="0"/>
          <w:szCs w:val="22"/>
        </w:rPr>
        <w:t xml:space="preserve"> member</w:t>
      </w:r>
      <w:r w:rsidR="003421F2">
        <w:rPr>
          <w:rFonts w:cs="Tahoma"/>
          <w:b w:val="0"/>
          <w:i w:val="0"/>
          <w:szCs w:val="22"/>
        </w:rPr>
        <w:t xml:space="preserve">, </w:t>
      </w:r>
      <w:r w:rsidRPr="005E2B9F">
        <w:rPr>
          <w:rFonts w:cs="Tahoma"/>
          <w:b w:val="0"/>
          <w:i w:val="0"/>
          <w:szCs w:val="22"/>
        </w:rPr>
        <w:t>councillor</w:t>
      </w:r>
      <w:r w:rsidR="003421F2">
        <w:rPr>
          <w:rFonts w:cs="Tahoma"/>
          <w:b w:val="0"/>
          <w:i w:val="0"/>
          <w:szCs w:val="22"/>
        </w:rPr>
        <w:t xml:space="preserve"> or </w:t>
      </w:r>
      <w:r w:rsidR="00457096" w:rsidRPr="005E2B9F">
        <w:rPr>
          <w:rFonts w:cs="Tahoma"/>
          <w:b w:val="0"/>
          <w:i w:val="0"/>
          <w:szCs w:val="22"/>
        </w:rPr>
        <w:t>volunteer</w:t>
      </w:r>
      <w:r w:rsidRPr="005E2B9F">
        <w:rPr>
          <w:rFonts w:cs="Tahoma"/>
          <w:b w:val="0"/>
          <w:i w:val="0"/>
          <w:szCs w:val="22"/>
        </w:rPr>
        <w:t xml:space="preserve"> has done.</w:t>
      </w:r>
    </w:p>
    <w:p w14:paraId="77FF6E66" w14:textId="77777777" w:rsidR="00153E1F" w:rsidRPr="005E2B9F" w:rsidRDefault="00153E1F" w:rsidP="005E2B9F">
      <w:pPr>
        <w:pStyle w:val="BodyText"/>
        <w:rPr>
          <w:rFonts w:cs="Tahoma"/>
          <w:b w:val="0"/>
          <w:i w:val="0"/>
          <w:szCs w:val="22"/>
        </w:rPr>
      </w:pPr>
    </w:p>
    <w:p w14:paraId="1D3B2F3A" w14:textId="77777777" w:rsidR="00153E1F" w:rsidRPr="005E2B9F" w:rsidRDefault="00061C7D" w:rsidP="001776B4">
      <w:pPr>
        <w:pStyle w:val="Heading3"/>
      </w:pPr>
      <w:bookmarkStart w:id="36" w:name="_Toc190252389"/>
      <w:r>
        <w:t>6.</w:t>
      </w:r>
      <w:r>
        <w:tab/>
      </w:r>
      <w:r w:rsidR="00153E1F" w:rsidRPr="005E2B9F">
        <w:t>Children</w:t>
      </w:r>
      <w:r w:rsidR="0054344C" w:rsidRPr="005E2B9F">
        <w:t xml:space="preserve">, </w:t>
      </w:r>
      <w:r w:rsidR="00153E1F" w:rsidRPr="005E2B9F">
        <w:t xml:space="preserve">young people </w:t>
      </w:r>
      <w:r w:rsidR="0054344C" w:rsidRPr="005E2B9F">
        <w:t xml:space="preserve">and vulnerable adults </w:t>
      </w:r>
      <w:r w:rsidR="00153E1F" w:rsidRPr="005E2B9F">
        <w:t>– adult ratios</w:t>
      </w:r>
      <w:bookmarkEnd w:id="36"/>
      <w:r w:rsidR="00005BE6" w:rsidRPr="005E2B9F">
        <w:t xml:space="preserve"> </w:t>
      </w:r>
    </w:p>
    <w:p w14:paraId="028F7467" w14:textId="77777777" w:rsidR="00061C7D" w:rsidRDefault="00061C7D" w:rsidP="005E2B9F">
      <w:pPr>
        <w:rPr>
          <w:rFonts w:cs="Tahoma"/>
          <w:szCs w:val="22"/>
        </w:rPr>
      </w:pPr>
    </w:p>
    <w:p w14:paraId="54714CF6" w14:textId="77777777" w:rsidR="00153E1F" w:rsidRDefault="00752D94" w:rsidP="00061C7D">
      <w:pPr>
        <w:ind w:firstLine="720"/>
        <w:rPr>
          <w:rFonts w:cs="Tahoma"/>
          <w:szCs w:val="22"/>
        </w:rPr>
      </w:pPr>
      <w:r w:rsidRPr="005E2B9F">
        <w:rPr>
          <w:rFonts w:cs="Tahoma"/>
          <w:szCs w:val="22"/>
        </w:rPr>
        <w:t xml:space="preserve">The </w:t>
      </w:r>
      <w:r w:rsidR="00061C7D">
        <w:rPr>
          <w:rFonts w:cs="Tahoma"/>
          <w:szCs w:val="22"/>
        </w:rPr>
        <w:t>c</w:t>
      </w:r>
      <w:r w:rsidRPr="005E2B9F">
        <w:rPr>
          <w:rFonts w:cs="Tahoma"/>
          <w:szCs w:val="22"/>
        </w:rPr>
        <w:t>ouncil</w:t>
      </w:r>
      <w:r w:rsidR="00005BE6" w:rsidRPr="005E2B9F">
        <w:rPr>
          <w:rFonts w:cs="Tahoma"/>
          <w:szCs w:val="22"/>
        </w:rPr>
        <w:t>’</w:t>
      </w:r>
      <w:r w:rsidR="00153E1F" w:rsidRPr="005E2B9F">
        <w:rPr>
          <w:rFonts w:cs="Tahoma"/>
          <w:szCs w:val="22"/>
        </w:rPr>
        <w:t>s general guidelines are</w:t>
      </w:r>
      <w:r w:rsidR="005A1B66">
        <w:rPr>
          <w:rFonts w:cs="Tahoma"/>
          <w:szCs w:val="22"/>
        </w:rPr>
        <w:t xml:space="preserve"> as follows</w:t>
      </w:r>
      <w:r w:rsidR="00061C7D">
        <w:rPr>
          <w:rFonts w:cs="Tahoma"/>
          <w:szCs w:val="22"/>
        </w:rPr>
        <w:t>:</w:t>
      </w:r>
    </w:p>
    <w:p w14:paraId="19A26665" w14:textId="77777777" w:rsidR="00061C7D" w:rsidRDefault="00061C7D" w:rsidP="00061C7D">
      <w:pPr>
        <w:ind w:firstLine="720"/>
        <w:rPr>
          <w:rFonts w:cs="Tahoma"/>
          <w:szCs w:val="22"/>
        </w:rPr>
      </w:pPr>
    </w:p>
    <w:p w14:paraId="063EDFD3" w14:textId="252AF181" w:rsidR="00153E1F" w:rsidRDefault="005A1B66" w:rsidP="0018592A">
      <w:pPr>
        <w:numPr>
          <w:ilvl w:val="0"/>
          <w:numId w:val="41"/>
        </w:numPr>
        <w:ind w:left="1276" w:hanging="567"/>
        <w:rPr>
          <w:rFonts w:cs="Tahoma"/>
          <w:szCs w:val="22"/>
        </w:rPr>
      </w:pPr>
      <w:r>
        <w:rPr>
          <w:rFonts w:cs="Tahoma"/>
          <w:szCs w:val="22"/>
        </w:rPr>
        <w:t>C</w:t>
      </w:r>
      <w:r w:rsidR="00061C7D" w:rsidRPr="00061C7D">
        <w:rPr>
          <w:rFonts w:cs="Tahoma"/>
          <w:szCs w:val="22"/>
        </w:rPr>
        <w:t xml:space="preserve">hildren </w:t>
      </w:r>
      <w:r w:rsidR="00061C7D">
        <w:rPr>
          <w:rFonts w:cs="Tahoma"/>
          <w:szCs w:val="22"/>
        </w:rPr>
        <w:t>over the age of 8 may be left unaccompanied by parents</w:t>
      </w:r>
      <w:r w:rsidR="003421F2">
        <w:rPr>
          <w:rFonts w:cs="Tahoma"/>
          <w:szCs w:val="22"/>
        </w:rPr>
        <w:t xml:space="preserve"> or </w:t>
      </w:r>
      <w:r w:rsidR="00061C7D">
        <w:rPr>
          <w:rFonts w:cs="Tahoma"/>
          <w:szCs w:val="22"/>
        </w:rPr>
        <w:t>carers for the duration of an event, subject to the type of event</w:t>
      </w:r>
      <w:r>
        <w:rPr>
          <w:rFonts w:cs="Tahoma"/>
          <w:szCs w:val="22"/>
        </w:rPr>
        <w:t>.</w:t>
      </w:r>
      <w:r w:rsidR="003421F2">
        <w:rPr>
          <w:rFonts w:cs="Tahoma"/>
          <w:szCs w:val="22"/>
        </w:rPr>
        <w:br/>
      </w:r>
    </w:p>
    <w:p w14:paraId="351D5ECB" w14:textId="6E2F2D8D" w:rsidR="00061C7D" w:rsidRDefault="005A1B66" w:rsidP="0018592A">
      <w:pPr>
        <w:numPr>
          <w:ilvl w:val="0"/>
          <w:numId w:val="41"/>
        </w:numPr>
        <w:ind w:left="1276" w:hanging="567"/>
        <w:rPr>
          <w:rFonts w:cs="Tahoma"/>
          <w:szCs w:val="22"/>
        </w:rPr>
      </w:pPr>
      <w:r>
        <w:rPr>
          <w:rFonts w:cs="Tahoma"/>
          <w:szCs w:val="22"/>
        </w:rPr>
        <w:t>A</w:t>
      </w:r>
      <w:r w:rsidR="00153E1F" w:rsidRPr="00061C7D">
        <w:rPr>
          <w:rFonts w:cs="Tahoma"/>
          <w:szCs w:val="22"/>
        </w:rPr>
        <w:t xml:space="preserve">ll children under the age of 8 will have to be </w:t>
      </w:r>
      <w:proofErr w:type="gramStart"/>
      <w:r w:rsidR="00153E1F" w:rsidRPr="00061C7D">
        <w:rPr>
          <w:rFonts w:cs="Tahoma"/>
          <w:szCs w:val="22"/>
        </w:rPr>
        <w:t xml:space="preserve">accompanied by a </w:t>
      </w:r>
      <w:r w:rsidR="00457096" w:rsidRPr="00061C7D">
        <w:rPr>
          <w:rFonts w:cs="Tahoma"/>
          <w:szCs w:val="22"/>
        </w:rPr>
        <w:t>parent</w:t>
      </w:r>
      <w:r w:rsidR="003421F2">
        <w:rPr>
          <w:rFonts w:cs="Tahoma"/>
          <w:szCs w:val="22"/>
        </w:rPr>
        <w:t xml:space="preserve"> or </w:t>
      </w:r>
      <w:r w:rsidR="00153E1F" w:rsidRPr="00061C7D">
        <w:rPr>
          <w:rFonts w:cs="Tahoma"/>
          <w:szCs w:val="22"/>
        </w:rPr>
        <w:t>carer at all times</w:t>
      </w:r>
      <w:proofErr w:type="gramEnd"/>
      <w:r>
        <w:rPr>
          <w:rFonts w:cs="Tahoma"/>
          <w:szCs w:val="22"/>
        </w:rPr>
        <w:t>.</w:t>
      </w:r>
      <w:r w:rsidR="003421F2">
        <w:rPr>
          <w:rFonts w:cs="Tahoma"/>
          <w:szCs w:val="22"/>
        </w:rPr>
        <w:br/>
      </w:r>
    </w:p>
    <w:p w14:paraId="42CA73FA" w14:textId="2275F115" w:rsidR="00061C7D" w:rsidRDefault="005A1B66" w:rsidP="0018592A">
      <w:pPr>
        <w:numPr>
          <w:ilvl w:val="0"/>
          <w:numId w:val="41"/>
        </w:numPr>
        <w:ind w:left="1276" w:hanging="567"/>
        <w:rPr>
          <w:rFonts w:cs="Tahoma"/>
          <w:szCs w:val="22"/>
        </w:rPr>
      </w:pPr>
      <w:r>
        <w:rPr>
          <w:rFonts w:cs="Tahoma"/>
          <w:szCs w:val="22"/>
        </w:rPr>
        <w:t>I</w:t>
      </w:r>
      <w:r w:rsidR="00153E1F" w:rsidRPr="00061C7D">
        <w:rPr>
          <w:rFonts w:cs="Tahoma"/>
          <w:szCs w:val="22"/>
        </w:rPr>
        <w:t>ndividuals with special needs (</w:t>
      </w:r>
      <w:r w:rsidR="00061C7D" w:rsidRPr="00061C7D">
        <w:rPr>
          <w:rFonts w:cs="Tahoma"/>
          <w:szCs w:val="22"/>
        </w:rPr>
        <w:t>such as</w:t>
      </w:r>
      <w:r w:rsidR="00153E1F" w:rsidRPr="00061C7D">
        <w:rPr>
          <w:rFonts w:cs="Tahoma"/>
          <w:szCs w:val="22"/>
        </w:rPr>
        <w:t xml:space="preserve"> </w:t>
      </w:r>
      <w:r w:rsidR="00061C7D" w:rsidRPr="00061C7D">
        <w:rPr>
          <w:rFonts w:cs="Tahoma"/>
          <w:szCs w:val="22"/>
        </w:rPr>
        <w:t xml:space="preserve">a </w:t>
      </w:r>
      <w:r w:rsidR="00153E1F" w:rsidRPr="00061C7D">
        <w:rPr>
          <w:rFonts w:cs="Tahoma"/>
          <w:szCs w:val="22"/>
        </w:rPr>
        <w:t>behavioural condition</w:t>
      </w:r>
      <w:r w:rsidR="00061C7D" w:rsidRPr="00061C7D">
        <w:rPr>
          <w:rFonts w:cs="Tahoma"/>
          <w:szCs w:val="22"/>
        </w:rPr>
        <w:t xml:space="preserve"> or </w:t>
      </w:r>
      <w:r w:rsidR="00153E1F" w:rsidRPr="00061C7D">
        <w:rPr>
          <w:rFonts w:cs="Tahoma"/>
          <w:szCs w:val="22"/>
        </w:rPr>
        <w:t>disability) may have to be accompanied by a carer subject to the assessment of the event leaders</w:t>
      </w:r>
      <w:r>
        <w:rPr>
          <w:rFonts w:cs="Tahoma"/>
          <w:szCs w:val="22"/>
        </w:rPr>
        <w:t>.</w:t>
      </w:r>
      <w:r w:rsidR="003421F2">
        <w:rPr>
          <w:rFonts w:cs="Tahoma"/>
          <w:szCs w:val="22"/>
        </w:rPr>
        <w:br/>
      </w:r>
    </w:p>
    <w:p w14:paraId="6BD01CAD" w14:textId="4E410191" w:rsidR="005A1B66" w:rsidRPr="00725CE2" w:rsidRDefault="005A1B66" w:rsidP="0018592A">
      <w:pPr>
        <w:numPr>
          <w:ilvl w:val="0"/>
          <w:numId w:val="41"/>
        </w:numPr>
        <w:ind w:left="1276" w:hanging="567"/>
        <w:rPr>
          <w:rFonts w:cs="Tahoma"/>
          <w:szCs w:val="22"/>
        </w:rPr>
      </w:pPr>
      <w:bookmarkStart w:id="37" w:name="_Hlk32502413"/>
      <w:r w:rsidRPr="00725CE2">
        <w:rPr>
          <w:rFonts w:cs="Tahoma"/>
          <w:szCs w:val="22"/>
        </w:rPr>
        <w:t>W</w:t>
      </w:r>
      <w:r w:rsidR="00153E1F" w:rsidRPr="00725CE2">
        <w:rPr>
          <w:rFonts w:cs="Tahoma"/>
          <w:szCs w:val="22"/>
        </w:rPr>
        <w:t xml:space="preserve">hen necessary, an information form must be completed by participants, </w:t>
      </w:r>
      <w:r w:rsidR="004C7D08" w:rsidRPr="00725CE2">
        <w:rPr>
          <w:rFonts w:cs="Tahoma"/>
          <w:szCs w:val="22"/>
        </w:rPr>
        <w:t>or</w:t>
      </w:r>
      <w:r w:rsidR="004A1A3B" w:rsidRPr="00725CE2">
        <w:rPr>
          <w:rFonts w:cs="Tahoma"/>
          <w:szCs w:val="22"/>
        </w:rPr>
        <w:t xml:space="preserve"> a parent</w:t>
      </w:r>
      <w:r w:rsidR="003421F2">
        <w:rPr>
          <w:rFonts w:cs="Tahoma"/>
          <w:szCs w:val="22"/>
        </w:rPr>
        <w:t>, g</w:t>
      </w:r>
      <w:r w:rsidR="004A1A3B" w:rsidRPr="00725CE2">
        <w:rPr>
          <w:rFonts w:cs="Tahoma"/>
          <w:szCs w:val="22"/>
        </w:rPr>
        <w:t xml:space="preserve">uardian or carer for those </w:t>
      </w:r>
      <w:r w:rsidR="00153E1F" w:rsidRPr="00725CE2">
        <w:rPr>
          <w:rFonts w:cs="Tahoma"/>
          <w:szCs w:val="22"/>
        </w:rPr>
        <w:t>under the age of 18</w:t>
      </w:r>
      <w:r w:rsidR="0054344C" w:rsidRPr="00725CE2">
        <w:rPr>
          <w:rFonts w:cs="Tahoma"/>
          <w:szCs w:val="22"/>
        </w:rPr>
        <w:t xml:space="preserve"> or </w:t>
      </w:r>
      <w:r w:rsidR="00501142" w:rsidRPr="00725CE2">
        <w:rPr>
          <w:rFonts w:cs="Tahoma"/>
          <w:szCs w:val="22"/>
        </w:rPr>
        <w:t>a</w:t>
      </w:r>
      <w:r w:rsidR="0054344C" w:rsidRPr="00725CE2">
        <w:rPr>
          <w:rFonts w:cs="Tahoma"/>
          <w:szCs w:val="22"/>
        </w:rPr>
        <w:t xml:space="preserve"> vulnerable adult</w:t>
      </w:r>
      <w:r w:rsidR="00061C7D" w:rsidRPr="00725CE2">
        <w:rPr>
          <w:rFonts w:cs="Tahoma"/>
          <w:szCs w:val="22"/>
        </w:rPr>
        <w:t xml:space="preserve"> – a</w:t>
      </w:r>
      <w:r w:rsidR="00153E1F" w:rsidRPr="00725CE2">
        <w:rPr>
          <w:rFonts w:cs="Tahoma"/>
          <w:szCs w:val="22"/>
        </w:rPr>
        <w:t xml:space="preserve">n example form is provided in Appendix </w:t>
      </w:r>
      <w:r w:rsidR="007822BD" w:rsidRPr="00725CE2">
        <w:rPr>
          <w:rFonts w:cs="Tahoma"/>
          <w:szCs w:val="22"/>
        </w:rPr>
        <w:t>1</w:t>
      </w:r>
      <w:bookmarkEnd w:id="37"/>
      <w:r w:rsidR="007822BD" w:rsidRPr="00725CE2">
        <w:rPr>
          <w:rFonts w:cs="Tahoma"/>
          <w:szCs w:val="22"/>
        </w:rPr>
        <w:t>.</w:t>
      </w:r>
      <w:r w:rsidR="003421F2">
        <w:rPr>
          <w:rFonts w:cs="Tahoma"/>
          <w:szCs w:val="22"/>
        </w:rPr>
        <w:br/>
      </w:r>
    </w:p>
    <w:p w14:paraId="29E91767" w14:textId="3A9B6AF7" w:rsidR="005A1B66" w:rsidRDefault="005A1B66" w:rsidP="0018592A">
      <w:pPr>
        <w:numPr>
          <w:ilvl w:val="0"/>
          <w:numId w:val="41"/>
        </w:numPr>
        <w:ind w:left="1276" w:hanging="567"/>
        <w:rPr>
          <w:rFonts w:cs="Tahoma"/>
          <w:szCs w:val="22"/>
        </w:rPr>
      </w:pPr>
      <w:r>
        <w:rPr>
          <w:rFonts w:cs="Tahoma"/>
          <w:szCs w:val="22"/>
        </w:rPr>
        <w:t>T</w:t>
      </w:r>
      <w:r w:rsidR="00153E1F" w:rsidRPr="005A1B66">
        <w:rPr>
          <w:rFonts w:cs="Tahoma"/>
          <w:szCs w:val="22"/>
        </w:rPr>
        <w:t xml:space="preserve">he </w:t>
      </w:r>
      <w:r w:rsidR="0054344C" w:rsidRPr="005A1B66">
        <w:rPr>
          <w:rFonts w:cs="Tahoma"/>
          <w:szCs w:val="22"/>
        </w:rPr>
        <w:t xml:space="preserve">participant </w:t>
      </w:r>
      <w:r w:rsidR="00153E1F" w:rsidRPr="005A1B66">
        <w:rPr>
          <w:rFonts w:cs="Tahoma"/>
          <w:szCs w:val="22"/>
        </w:rPr>
        <w:t>adult ratios guidelines are</w:t>
      </w:r>
      <w:r>
        <w:rPr>
          <w:rFonts w:cs="Tahoma"/>
          <w:szCs w:val="22"/>
        </w:rPr>
        <w:t>:</w:t>
      </w:r>
      <w:r w:rsidR="003421F2">
        <w:rPr>
          <w:rFonts w:cs="Tahoma"/>
          <w:szCs w:val="22"/>
        </w:rPr>
        <w:br/>
      </w:r>
    </w:p>
    <w:p w14:paraId="6E339C50" w14:textId="2EE6030D" w:rsidR="00153E1F" w:rsidRPr="005A1B66" w:rsidRDefault="00153E1F" w:rsidP="0018592A">
      <w:pPr>
        <w:numPr>
          <w:ilvl w:val="1"/>
          <w:numId w:val="41"/>
        </w:numPr>
        <w:ind w:left="1843" w:hanging="567"/>
        <w:rPr>
          <w:rFonts w:cs="Tahoma"/>
          <w:szCs w:val="22"/>
        </w:rPr>
      </w:pPr>
      <w:r w:rsidRPr="005A1B66">
        <w:rPr>
          <w:rFonts w:cs="Tahoma"/>
          <w:szCs w:val="22"/>
        </w:rPr>
        <w:t xml:space="preserve">low risk events: a minimum of </w:t>
      </w:r>
      <w:r w:rsidR="005A1B66">
        <w:rPr>
          <w:rFonts w:cs="Tahoma"/>
          <w:szCs w:val="22"/>
        </w:rPr>
        <w:t>two</w:t>
      </w:r>
      <w:r w:rsidRPr="005A1B66">
        <w:rPr>
          <w:rFonts w:cs="Tahoma"/>
          <w:szCs w:val="22"/>
        </w:rPr>
        <w:t xml:space="preserve"> members of staff or appropriate adults to a maximum of 20 participants</w:t>
      </w:r>
      <w:r w:rsidR="003421F2">
        <w:rPr>
          <w:rFonts w:cs="Tahoma"/>
          <w:szCs w:val="22"/>
        </w:rPr>
        <w:br/>
      </w:r>
    </w:p>
    <w:p w14:paraId="4D00975B" w14:textId="490FC85D" w:rsidR="00153E1F" w:rsidRPr="005E2B9F" w:rsidRDefault="00153E1F" w:rsidP="0018592A">
      <w:pPr>
        <w:numPr>
          <w:ilvl w:val="1"/>
          <w:numId w:val="40"/>
        </w:numPr>
        <w:ind w:left="1843" w:hanging="567"/>
        <w:rPr>
          <w:rFonts w:cs="Tahoma"/>
          <w:szCs w:val="22"/>
        </w:rPr>
      </w:pPr>
      <w:r w:rsidRPr="005E2B9F">
        <w:rPr>
          <w:rFonts w:cs="Tahoma"/>
          <w:szCs w:val="22"/>
        </w:rPr>
        <w:t xml:space="preserve">higher risk events: a minimum of </w:t>
      </w:r>
      <w:r w:rsidR="005A1B66">
        <w:rPr>
          <w:rFonts w:cs="Tahoma"/>
          <w:szCs w:val="22"/>
        </w:rPr>
        <w:t>two</w:t>
      </w:r>
      <w:r w:rsidRPr="005E2B9F">
        <w:rPr>
          <w:rFonts w:cs="Tahoma"/>
          <w:szCs w:val="22"/>
        </w:rPr>
        <w:t xml:space="preserve"> members of staff or appropriate adults to a maximum of 10 participants</w:t>
      </w:r>
      <w:r w:rsidR="003421F2">
        <w:rPr>
          <w:rFonts w:cs="Tahoma"/>
          <w:szCs w:val="22"/>
        </w:rPr>
        <w:br/>
      </w:r>
    </w:p>
    <w:p w14:paraId="2ABB6649" w14:textId="77777777" w:rsidR="00153E1F" w:rsidRPr="005E2B9F" w:rsidRDefault="00153E1F" w:rsidP="0018592A">
      <w:pPr>
        <w:numPr>
          <w:ilvl w:val="1"/>
          <w:numId w:val="40"/>
        </w:numPr>
        <w:ind w:left="1843" w:hanging="567"/>
        <w:rPr>
          <w:rFonts w:cs="Tahoma"/>
          <w:szCs w:val="22"/>
        </w:rPr>
      </w:pPr>
      <w:r w:rsidRPr="005E2B9F">
        <w:rPr>
          <w:rFonts w:cs="Tahoma"/>
          <w:szCs w:val="22"/>
        </w:rPr>
        <w:t xml:space="preserve">family events (children will not be allowed unaccompanied): a minimum of </w:t>
      </w:r>
      <w:r w:rsidR="005A1B66">
        <w:rPr>
          <w:rFonts w:cs="Tahoma"/>
          <w:szCs w:val="22"/>
        </w:rPr>
        <w:t xml:space="preserve">one </w:t>
      </w:r>
      <w:r w:rsidRPr="005E2B9F">
        <w:rPr>
          <w:rFonts w:cs="Tahoma"/>
          <w:szCs w:val="22"/>
        </w:rPr>
        <w:t>member of staff</w:t>
      </w:r>
      <w:r w:rsidR="005A1B66">
        <w:rPr>
          <w:rFonts w:cs="Tahoma"/>
          <w:szCs w:val="22"/>
        </w:rPr>
        <w:t xml:space="preserve"> – t</w:t>
      </w:r>
      <w:r w:rsidRPr="005E2B9F">
        <w:rPr>
          <w:rFonts w:cs="Tahoma"/>
          <w:szCs w:val="22"/>
        </w:rPr>
        <w:t>he maximum number of families is variable and will depend on the location and nature of event.</w:t>
      </w:r>
    </w:p>
    <w:p w14:paraId="724FCB65" w14:textId="77777777" w:rsidR="00153E1F" w:rsidRPr="005E2B9F" w:rsidRDefault="00153E1F" w:rsidP="005E2B9F">
      <w:pPr>
        <w:rPr>
          <w:rFonts w:cs="Tahoma"/>
          <w:szCs w:val="22"/>
        </w:rPr>
      </w:pPr>
    </w:p>
    <w:p w14:paraId="7A3AC977" w14:textId="77777777" w:rsidR="00153E1F" w:rsidRPr="005E2B9F" w:rsidRDefault="00153E1F" w:rsidP="0018592A">
      <w:pPr>
        <w:ind w:firstLine="709"/>
        <w:rPr>
          <w:rFonts w:cs="Tahoma"/>
          <w:szCs w:val="22"/>
        </w:rPr>
      </w:pPr>
      <w:r w:rsidRPr="005E2B9F">
        <w:rPr>
          <w:rFonts w:cs="Tahoma"/>
          <w:szCs w:val="22"/>
        </w:rPr>
        <w:t xml:space="preserve">Furthermore, the </w:t>
      </w:r>
      <w:r w:rsidR="005A1B66">
        <w:rPr>
          <w:rFonts w:cs="Tahoma"/>
          <w:szCs w:val="22"/>
        </w:rPr>
        <w:t>c</w:t>
      </w:r>
      <w:r w:rsidRPr="005E2B9F">
        <w:rPr>
          <w:rFonts w:cs="Tahoma"/>
          <w:szCs w:val="22"/>
        </w:rPr>
        <w:t>ouncil will ensure that:</w:t>
      </w:r>
    </w:p>
    <w:p w14:paraId="3C4FCA19" w14:textId="77777777" w:rsidR="00153E1F" w:rsidRPr="005E2B9F" w:rsidRDefault="00153E1F" w:rsidP="0018592A"/>
    <w:p w14:paraId="5C090243" w14:textId="7D866BED" w:rsidR="00153E1F" w:rsidRPr="005E2B9F" w:rsidRDefault="00153E1F" w:rsidP="0018592A">
      <w:pPr>
        <w:numPr>
          <w:ilvl w:val="0"/>
          <w:numId w:val="42"/>
        </w:numPr>
        <w:ind w:left="1276" w:hanging="567"/>
        <w:rPr>
          <w:rFonts w:cs="Tahoma"/>
          <w:szCs w:val="22"/>
        </w:rPr>
      </w:pPr>
      <w:r w:rsidRPr="005E2B9F">
        <w:rPr>
          <w:rFonts w:cs="Tahoma"/>
          <w:szCs w:val="22"/>
        </w:rPr>
        <w:t>a male and female member of staff will accompany any mixed group</w:t>
      </w:r>
      <w:r w:rsidR="003421F2">
        <w:rPr>
          <w:rFonts w:cs="Tahoma"/>
          <w:szCs w:val="22"/>
        </w:rPr>
        <w:br/>
      </w:r>
    </w:p>
    <w:p w14:paraId="60A8B4BB" w14:textId="656965FA" w:rsidR="00153E1F" w:rsidRPr="005E2B9F" w:rsidRDefault="00153E1F" w:rsidP="0018592A">
      <w:pPr>
        <w:numPr>
          <w:ilvl w:val="0"/>
          <w:numId w:val="42"/>
        </w:numPr>
        <w:ind w:left="1276" w:hanging="567"/>
        <w:rPr>
          <w:rFonts w:cs="Tahoma"/>
          <w:szCs w:val="22"/>
        </w:rPr>
      </w:pPr>
      <w:r w:rsidRPr="005E2B9F">
        <w:rPr>
          <w:rFonts w:cs="Tahoma"/>
          <w:bCs/>
          <w:szCs w:val="22"/>
        </w:rPr>
        <w:t>individuals</w:t>
      </w:r>
      <w:r w:rsidRPr="005E2B9F">
        <w:rPr>
          <w:rFonts w:cs="Tahoma"/>
          <w:szCs w:val="22"/>
        </w:rPr>
        <w:t xml:space="preserve"> whose behaviour is considered inappropriate or dangerous by the event leaders will be prevented from continuing the activity. Their parents</w:t>
      </w:r>
      <w:r w:rsidR="003421F2">
        <w:rPr>
          <w:rFonts w:cs="Tahoma"/>
          <w:szCs w:val="22"/>
        </w:rPr>
        <w:t xml:space="preserve"> or </w:t>
      </w:r>
      <w:r w:rsidRPr="005E2B9F">
        <w:rPr>
          <w:rFonts w:cs="Tahoma"/>
          <w:szCs w:val="22"/>
        </w:rPr>
        <w:t>carers will be contacted immediately and requested to pick them up. Furthermore, they may be banned from participating in further activities. The same applies to organised groups using council facilities where members of staff deem that the quality or quantity of supervision is not sufficient.</w:t>
      </w:r>
    </w:p>
    <w:p w14:paraId="432A5575" w14:textId="77777777" w:rsidR="00153E1F" w:rsidRPr="005E2B9F" w:rsidRDefault="00153E1F" w:rsidP="005E2B9F">
      <w:pPr>
        <w:rPr>
          <w:rFonts w:cs="Tahoma"/>
          <w:szCs w:val="22"/>
        </w:rPr>
      </w:pPr>
    </w:p>
    <w:p w14:paraId="4A1D3615" w14:textId="77777777" w:rsidR="00153E1F" w:rsidRPr="005E2B9F" w:rsidRDefault="00153E1F" w:rsidP="001776B4">
      <w:pPr>
        <w:pStyle w:val="Heading3"/>
      </w:pPr>
      <w:bookmarkStart w:id="38" w:name="_Toc190252390"/>
      <w:r w:rsidRPr="005E2B9F">
        <w:t>7.</w:t>
      </w:r>
      <w:r w:rsidRPr="005E2B9F">
        <w:tab/>
        <w:t>Confidentiality and information sharing</w:t>
      </w:r>
      <w:bookmarkEnd w:id="38"/>
    </w:p>
    <w:p w14:paraId="5DB08F88" w14:textId="77777777" w:rsidR="00CC0FC9" w:rsidRPr="005E2B9F" w:rsidRDefault="00CC0FC9" w:rsidP="0018592A"/>
    <w:p w14:paraId="597F2E52" w14:textId="77777777" w:rsidR="00153E1F" w:rsidRPr="005E2B9F" w:rsidRDefault="00153E1F" w:rsidP="0018592A">
      <w:pPr>
        <w:ind w:left="709"/>
        <w:rPr>
          <w:rFonts w:cs="Tahoma"/>
          <w:szCs w:val="22"/>
        </w:rPr>
      </w:pPr>
      <w:r w:rsidRPr="005E2B9F">
        <w:rPr>
          <w:rFonts w:cs="Tahoma"/>
          <w:szCs w:val="22"/>
        </w:rPr>
        <w:t xml:space="preserve">In principle, all personal information will be treated as confidential. However, confidential information may be disclosed to social care services or the police if a </w:t>
      </w:r>
      <w:r w:rsidR="00005BE6" w:rsidRPr="005E2B9F">
        <w:rPr>
          <w:rFonts w:cs="Tahoma"/>
          <w:szCs w:val="22"/>
        </w:rPr>
        <w:t>vulnerable person</w:t>
      </w:r>
      <w:r w:rsidR="005A1B66">
        <w:rPr>
          <w:rFonts w:cs="Tahoma"/>
          <w:szCs w:val="22"/>
        </w:rPr>
        <w:t>’</w:t>
      </w:r>
      <w:r w:rsidR="00005BE6" w:rsidRPr="005E2B9F">
        <w:rPr>
          <w:rFonts w:cs="Tahoma"/>
          <w:szCs w:val="22"/>
        </w:rPr>
        <w:t>s</w:t>
      </w:r>
      <w:r w:rsidRPr="005E2B9F">
        <w:rPr>
          <w:rFonts w:cs="Tahoma"/>
          <w:bCs/>
          <w:szCs w:val="22"/>
        </w:rPr>
        <w:t xml:space="preserve"> </w:t>
      </w:r>
      <w:r w:rsidRPr="005E2B9F">
        <w:rPr>
          <w:rFonts w:cs="Tahoma"/>
          <w:szCs w:val="22"/>
        </w:rPr>
        <w:t xml:space="preserve">health and welfare </w:t>
      </w:r>
      <w:r w:rsidR="00B12344" w:rsidRPr="005E2B9F">
        <w:rPr>
          <w:rFonts w:cs="Tahoma"/>
          <w:szCs w:val="22"/>
        </w:rPr>
        <w:t>need</w:t>
      </w:r>
      <w:r w:rsidRPr="005E2B9F">
        <w:rPr>
          <w:rFonts w:cs="Tahoma"/>
          <w:szCs w:val="22"/>
        </w:rPr>
        <w:t xml:space="preserve"> protecting, or </w:t>
      </w:r>
      <w:r w:rsidR="00B12344" w:rsidRPr="005E2B9F">
        <w:rPr>
          <w:rFonts w:cs="Tahoma"/>
          <w:szCs w:val="22"/>
        </w:rPr>
        <w:t>where a criminal activity</w:t>
      </w:r>
      <w:r w:rsidRPr="005E2B9F">
        <w:rPr>
          <w:rFonts w:cs="Tahoma"/>
          <w:szCs w:val="22"/>
        </w:rPr>
        <w:t xml:space="preserve"> has or may be committed. If a disclosure of abuse is made by a v</w:t>
      </w:r>
      <w:r w:rsidRPr="005E2B9F">
        <w:rPr>
          <w:rFonts w:cs="Tahoma"/>
          <w:bCs/>
          <w:szCs w:val="22"/>
        </w:rPr>
        <w:t>ulnerable individual</w:t>
      </w:r>
      <w:r w:rsidR="005A1B66">
        <w:rPr>
          <w:rFonts w:cs="Tahoma"/>
          <w:bCs/>
          <w:szCs w:val="22"/>
        </w:rPr>
        <w:t>,</w:t>
      </w:r>
      <w:r w:rsidRPr="005E2B9F">
        <w:rPr>
          <w:rFonts w:cs="Tahoma"/>
          <w:bCs/>
          <w:szCs w:val="22"/>
        </w:rPr>
        <w:t xml:space="preserve"> </w:t>
      </w:r>
      <w:r w:rsidRPr="005E2B9F">
        <w:rPr>
          <w:rFonts w:cs="Tahoma"/>
          <w:szCs w:val="22"/>
        </w:rPr>
        <w:t>it is important for everyone to understand that they may not promise confidentiality</w:t>
      </w:r>
      <w:r w:rsidR="005A1B66">
        <w:rPr>
          <w:rFonts w:cs="Tahoma"/>
          <w:szCs w:val="22"/>
        </w:rPr>
        <w:t>.</w:t>
      </w:r>
    </w:p>
    <w:p w14:paraId="7F20D86D" w14:textId="77777777" w:rsidR="00153E1F" w:rsidRPr="005E2B9F" w:rsidRDefault="00153E1F" w:rsidP="0018592A">
      <w:pPr>
        <w:ind w:left="709"/>
        <w:rPr>
          <w:rFonts w:cs="Tahoma"/>
          <w:szCs w:val="22"/>
        </w:rPr>
      </w:pPr>
    </w:p>
    <w:p w14:paraId="2A1BC93B" w14:textId="77777777" w:rsidR="00153E1F" w:rsidRPr="005E2B9F" w:rsidRDefault="00153E1F" w:rsidP="0018592A">
      <w:pPr>
        <w:ind w:left="709"/>
        <w:rPr>
          <w:rFonts w:cs="Tahoma"/>
          <w:szCs w:val="22"/>
        </w:rPr>
      </w:pPr>
      <w:r w:rsidRPr="005E2B9F">
        <w:rPr>
          <w:rFonts w:cs="Tahoma"/>
          <w:szCs w:val="22"/>
        </w:rPr>
        <w:t>In cases of medical or other sensitive information being held, staff</w:t>
      </w:r>
      <w:r w:rsidR="00457096" w:rsidRPr="005E2B9F">
        <w:rPr>
          <w:rFonts w:cs="Tahoma"/>
          <w:szCs w:val="22"/>
        </w:rPr>
        <w:t xml:space="preserve">, </w:t>
      </w:r>
      <w:r w:rsidRPr="005E2B9F">
        <w:rPr>
          <w:rFonts w:cs="Tahoma"/>
          <w:szCs w:val="22"/>
        </w:rPr>
        <w:t xml:space="preserve">councillors </w:t>
      </w:r>
      <w:r w:rsidR="00457096" w:rsidRPr="005E2B9F">
        <w:rPr>
          <w:rFonts w:cs="Tahoma"/>
          <w:szCs w:val="22"/>
        </w:rPr>
        <w:t xml:space="preserve">or volunteers </w:t>
      </w:r>
      <w:r w:rsidRPr="005E2B9F">
        <w:rPr>
          <w:rFonts w:cs="Tahoma"/>
          <w:szCs w:val="22"/>
        </w:rPr>
        <w:t xml:space="preserve">will only be informed on </w:t>
      </w:r>
      <w:r w:rsidR="005A1B66">
        <w:rPr>
          <w:rFonts w:cs="Tahoma"/>
          <w:szCs w:val="22"/>
        </w:rPr>
        <w:t>a</w:t>
      </w:r>
      <w:r w:rsidRPr="005E2B9F">
        <w:rPr>
          <w:rFonts w:cs="Tahoma"/>
          <w:szCs w:val="22"/>
        </w:rPr>
        <w:t xml:space="preserve"> ‘need to know’ basis and in accordance with the Data Protection Act </w:t>
      </w:r>
      <w:r w:rsidR="000E295D">
        <w:rPr>
          <w:rFonts w:cs="Tahoma"/>
          <w:szCs w:val="22"/>
        </w:rPr>
        <w:t>2018</w:t>
      </w:r>
      <w:r w:rsidRPr="005E2B9F">
        <w:rPr>
          <w:rFonts w:cs="Tahoma"/>
          <w:szCs w:val="22"/>
        </w:rPr>
        <w:t>.</w:t>
      </w:r>
    </w:p>
    <w:p w14:paraId="0703AB30" w14:textId="77777777" w:rsidR="00153E1F" w:rsidRPr="005E2B9F" w:rsidRDefault="00153E1F" w:rsidP="0018592A">
      <w:pPr>
        <w:tabs>
          <w:tab w:val="num" w:pos="360"/>
        </w:tabs>
        <w:ind w:left="709"/>
        <w:rPr>
          <w:rFonts w:cs="Tahoma"/>
          <w:szCs w:val="22"/>
        </w:rPr>
      </w:pPr>
    </w:p>
    <w:p w14:paraId="32CB003E" w14:textId="77777777" w:rsidR="00153E1F" w:rsidRPr="005E2B9F" w:rsidRDefault="00153E1F" w:rsidP="0018592A">
      <w:pPr>
        <w:ind w:left="709"/>
        <w:rPr>
          <w:rFonts w:cs="Tahoma"/>
          <w:szCs w:val="22"/>
        </w:rPr>
      </w:pPr>
      <w:r w:rsidRPr="005E2B9F">
        <w:rPr>
          <w:rFonts w:cs="Tahoma"/>
          <w:szCs w:val="22"/>
        </w:rPr>
        <w:t xml:space="preserve">If in doubt, advice should be sought from the </w:t>
      </w:r>
      <w:r w:rsidR="00B12344" w:rsidRPr="005E2B9F">
        <w:rPr>
          <w:rFonts w:cs="Tahoma"/>
          <w:szCs w:val="22"/>
        </w:rPr>
        <w:t xml:space="preserve">council’s </w:t>
      </w:r>
      <w:r w:rsidRPr="005E2B9F">
        <w:rPr>
          <w:rFonts w:cs="Tahoma"/>
          <w:szCs w:val="22"/>
        </w:rPr>
        <w:t xml:space="preserve">legal section and/or the </w:t>
      </w:r>
      <w:r w:rsidR="005A1B66">
        <w:rPr>
          <w:rFonts w:cs="Tahoma"/>
          <w:szCs w:val="22"/>
        </w:rPr>
        <w:t>D</w:t>
      </w:r>
      <w:r w:rsidRPr="005E2B9F">
        <w:rPr>
          <w:rFonts w:cs="Tahoma"/>
          <w:szCs w:val="22"/>
        </w:rPr>
        <w:t xml:space="preserve">esignated </w:t>
      </w:r>
      <w:r w:rsidR="005A1B66">
        <w:rPr>
          <w:rFonts w:cs="Tahoma"/>
          <w:szCs w:val="22"/>
        </w:rPr>
        <w:t>S</w:t>
      </w:r>
      <w:r w:rsidRPr="005E2B9F">
        <w:rPr>
          <w:rFonts w:cs="Tahoma"/>
          <w:szCs w:val="22"/>
        </w:rPr>
        <w:t xml:space="preserve">afeguarding </w:t>
      </w:r>
      <w:r w:rsidR="005A1B66">
        <w:rPr>
          <w:rFonts w:cs="Tahoma"/>
          <w:szCs w:val="22"/>
        </w:rPr>
        <w:t>O</w:t>
      </w:r>
      <w:r w:rsidRPr="005E2B9F">
        <w:rPr>
          <w:rFonts w:cs="Tahoma"/>
          <w:szCs w:val="22"/>
        </w:rPr>
        <w:t>fficer.</w:t>
      </w:r>
    </w:p>
    <w:p w14:paraId="30D52005" w14:textId="355FD61B" w:rsidR="000C3FA2" w:rsidRDefault="000C3FA2">
      <w:pPr>
        <w:rPr>
          <w:rFonts w:cs="Tahoma"/>
          <w:szCs w:val="22"/>
        </w:rPr>
      </w:pPr>
      <w:r>
        <w:rPr>
          <w:rFonts w:cs="Tahoma"/>
          <w:szCs w:val="22"/>
        </w:rPr>
        <w:br w:type="page"/>
      </w:r>
    </w:p>
    <w:p w14:paraId="7B3A1CF4" w14:textId="77777777" w:rsidR="00153E1F" w:rsidRPr="005E2B9F" w:rsidRDefault="00153E1F" w:rsidP="001776B4">
      <w:pPr>
        <w:pStyle w:val="Heading3"/>
      </w:pPr>
      <w:bookmarkStart w:id="39" w:name="_Toc190252391"/>
      <w:r w:rsidRPr="005E2B9F">
        <w:t>8.</w:t>
      </w:r>
      <w:r w:rsidRPr="005E2B9F">
        <w:tab/>
        <w:t>Photography and filming guidance</w:t>
      </w:r>
      <w:bookmarkEnd w:id="39"/>
    </w:p>
    <w:p w14:paraId="7F75C53B" w14:textId="77777777" w:rsidR="00CC0FC9" w:rsidRPr="005E2B9F" w:rsidRDefault="00CC0FC9" w:rsidP="005E2B9F">
      <w:pPr>
        <w:rPr>
          <w:szCs w:val="22"/>
        </w:rPr>
      </w:pPr>
    </w:p>
    <w:p w14:paraId="641C6DBB" w14:textId="77777777" w:rsidR="00153E1F" w:rsidRPr="005E2B9F" w:rsidRDefault="00153E1F" w:rsidP="0018592A">
      <w:pPr>
        <w:ind w:left="709"/>
        <w:rPr>
          <w:szCs w:val="22"/>
        </w:rPr>
      </w:pPr>
      <w:proofErr w:type="gramStart"/>
      <w:r w:rsidRPr="005E2B9F">
        <w:rPr>
          <w:szCs w:val="22"/>
        </w:rPr>
        <w:t>In order to</w:t>
      </w:r>
      <w:proofErr w:type="gramEnd"/>
      <w:r w:rsidRPr="005E2B9F">
        <w:rPr>
          <w:szCs w:val="22"/>
        </w:rPr>
        <w:t xml:space="preserve"> prevent the inappropriate use and distribution of photographic and film material</w:t>
      </w:r>
      <w:r w:rsidR="005A1B66">
        <w:rPr>
          <w:szCs w:val="22"/>
        </w:rPr>
        <w:t>,</w:t>
      </w:r>
      <w:r w:rsidRPr="005E2B9F">
        <w:rPr>
          <w:szCs w:val="22"/>
        </w:rPr>
        <w:t xml:space="preserve"> the council will follow these guidelines:</w:t>
      </w:r>
    </w:p>
    <w:p w14:paraId="31AA7E2B" w14:textId="77777777" w:rsidR="00153E1F" w:rsidRPr="005E2B9F" w:rsidRDefault="00153E1F" w:rsidP="005E2B9F">
      <w:pPr>
        <w:rPr>
          <w:szCs w:val="22"/>
        </w:rPr>
      </w:pPr>
    </w:p>
    <w:p w14:paraId="74B70C4A" w14:textId="4A99F7F9" w:rsidR="00153E1F" w:rsidRPr="00245B2B" w:rsidRDefault="005A1B66" w:rsidP="0018592A">
      <w:pPr>
        <w:numPr>
          <w:ilvl w:val="0"/>
          <w:numId w:val="43"/>
        </w:numPr>
        <w:ind w:left="1276" w:hanging="567"/>
        <w:rPr>
          <w:szCs w:val="22"/>
        </w:rPr>
      </w:pPr>
      <w:r>
        <w:rPr>
          <w:szCs w:val="22"/>
        </w:rPr>
        <w:t>P</w:t>
      </w:r>
      <w:r w:rsidR="00153E1F" w:rsidRPr="005E2B9F">
        <w:rPr>
          <w:szCs w:val="22"/>
        </w:rPr>
        <w:t>arents and guardians</w:t>
      </w:r>
      <w:r w:rsidR="003421F2">
        <w:rPr>
          <w:szCs w:val="22"/>
        </w:rPr>
        <w:t xml:space="preserve"> or </w:t>
      </w:r>
      <w:r w:rsidR="00153E1F" w:rsidRPr="005E2B9F">
        <w:rPr>
          <w:szCs w:val="22"/>
        </w:rPr>
        <w:t xml:space="preserve">carers will be asked to concentrate their photography or </w:t>
      </w:r>
      <w:r w:rsidR="00153E1F" w:rsidRPr="00245B2B">
        <w:rPr>
          <w:szCs w:val="22"/>
        </w:rPr>
        <w:t>filming on the people in their charge</w:t>
      </w:r>
      <w:r w:rsidRPr="00245B2B">
        <w:rPr>
          <w:szCs w:val="22"/>
        </w:rPr>
        <w:t>.</w:t>
      </w:r>
      <w:r w:rsidR="003421F2">
        <w:rPr>
          <w:szCs w:val="22"/>
        </w:rPr>
        <w:br/>
      </w:r>
    </w:p>
    <w:p w14:paraId="08D9A817" w14:textId="168A5910" w:rsidR="003421F2" w:rsidRPr="0018592A" w:rsidRDefault="000E295D" w:rsidP="00CE3899">
      <w:pPr>
        <w:numPr>
          <w:ilvl w:val="0"/>
          <w:numId w:val="43"/>
        </w:numPr>
        <w:ind w:left="1276" w:hanging="567"/>
        <w:rPr>
          <w:szCs w:val="22"/>
        </w:rPr>
      </w:pPr>
      <w:r w:rsidRPr="0018592A">
        <w:rPr>
          <w:szCs w:val="22"/>
        </w:rPr>
        <w:t xml:space="preserve">Information </w:t>
      </w:r>
      <w:r w:rsidR="00153E1F" w:rsidRPr="0018592A">
        <w:rPr>
          <w:szCs w:val="22"/>
        </w:rPr>
        <w:t xml:space="preserve">will be displayed and/or information will be printed on tickets, leaflets </w:t>
      </w:r>
      <w:r w:rsidR="00005BE6" w:rsidRPr="0018592A">
        <w:rPr>
          <w:szCs w:val="22"/>
        </w:rPr>
        <w:t>and so on</w:t>
      </w:r>
      <w:r w:rsidR="00153E1F" w:rsidRPr="0018592A">
        <w:rPr>
          <w:szCs w:val="22"/>
        </w:rPr>
        <w:t xml:space="preserve"> to ensure that participants are aware that filming and photography will </w:t>
      </w:r>
      <w:r w:rsidR="005A1B66" w:rsidRPr="0018592A">
        <w:rPr>
          <w:szCs w:val="22"/>
        </w:rPr>
        <w:t>take</w:t>
      </w:r>
      <w:r w:rsidR="00153E1F" w:rsidRPr="0018592A">
        <w:rPr>
          <w:szCs w:val="22"/>
        </w:rPr>
        <w:t xml:space="preserve"> place</w:t>
      </w:r>
      <w:r w:rsidR="005A1B66" w:rsidRPr="0018592A">
        <w:rPr>
          <w:szCs w:val="22"/>
        </w:rPr>
        <w:t>.</w:t>
      </w:r>
      <w:r w:rsidR="003421F2" w:rsidRPr="0018592A">
        <w:rPr>
          <w:szCs w:val="22"/>
        </w:rPr>
        <w:br/>
      </w:r>
    </w:p>
    <w:p w14:paraId="3D84D624" w14:textId="687FC5F1" w:rsidR="00153E1F" w:rsidRPr="005E2B9F" w:rsidRDefault="005A1B66" w:rsidP="0018592A">
      <w:pPr>
        <w:numPr>
          <w:ilvl w:val="0"/>
          <w:numId w:val="43"/>
        </w:numPr>
        <w:ind w:left="1276" w:hanging="567"/>
        <w:rPr>
          <w:szCs w:val="22"/>
        </w:rPr>
      </w:pPr>
      <w:r>
        <w:rPr>
          <w:szCs w:val="22"/>
        </w:rPr>
        <w:t>T</w:t>
      </w:r>
      <w:r w:rsidR="00005BE6" w:rsidRPr="005E2B9F">
        <w:rPr>
          <w:szCs w:val="22"/>
        </w:rPr>
        <w:t xml:space="preserve">he </w:t>
      </w:r>
      <w:r>
        <w:rPr>
          <w:szCs w:val="22"/>
        </w:rPr>
        <w:t>c</w:t>
      </w:r>
      <w:r w:rsidR="00005BE6" w:rsidRPr="005E2B9F">
        <w:rPr>
          <w:szCs w:val="22"/>
        </w:rPr>
        <w:t>ouncil</w:t>
      </w:r>
      <w:r w:rsidR="00153E1F" w:rsidRPr="005E2B9F">
        <w:rPr>
          <w:szCs w:val="22"/>
        </w:rPr>
        <w:t xml:space="preserve"> will only use limited details, such as a child's name and age, if a picture</w:t>
      </w:r>
      <w:r w:rsidR="003421F2">
        <w:rPr>
          <w:szCs w:val="22"/>
        </w:rPr>
        <w:t xml:space="preserve"> or </w:t>
      </w:r>
      <w:r w:rsidR="00153E1F" w:rsidRPr="005E2B9F">
        <w:rPr>
          <w:szCs w:val="22"/>
        </w:rPr>
        <w:t>film is used for the council's publicity purposes</w:t>
      </w:r>
      <w:r w:rsidR="007C1C9C" w:rsidRPr="005E2B9F">
        <w:rPr>
          <w:szCs w:val="22"/>
        </w:rPr>
        <w:t>,</w:t>
      </w:r>
      <w:r w:rsidR="00153E1F" w:rsidRPr="005E2B9F">
        <w:rPr>
          <w:szCs w:val="22"/>
        </w:rPr>
        <w:t xml:space="preserve"> unless written permission is given by a parent</w:t>
      </w:r>
      <w:r w:rsidR="007C1C9C" w:rsidRPr="005E2B9F">
        <w:rPr>
          <w:szCs w:val="22"/>
        </w:rPr>
        <w:t xml:space="preserve">, </w:t>
      </w:r>
      <w:r w:rsidR="00153E1F" w:rsidRPr="005E2B9F">
        <w:rPr>
          <w:szCs w:val="22"/>
        </w:rPr>
        <w:t>guardian</w:t>
      </w:r>
      <w:r w:rsidR="007C1C9C" w:rsidRPr="005E2B9F">
        <w:rPr>
          <w:szCs w:val="22"/>
        </w:rPr>
        <w:t xml:space="preserve"> or carer</w:t>
      </w:r>
      <w:r w:rsidR="00153E1F" w:rsidRPr="005E2B9F">
        <w:rPr>
          <w:szCs w:val="22"/>
        </w:rPr>
        <w:t xml:space="preserve"> for more details to be released</w:t>
      </w:r>
      <w:r>
        <w:rPr>
          <w:szCs w:val="22"/>
        </w:rPr>
        <w:t>.</w:t>
      </w:r>
      <w:r w:rsidR="003421F2">
        <w:rPr>
          <w:szCs w:val="22"/>
        </w:rPr>
        <w:br/>
      </w:r>
    </w:p>
    <w:p w14:paraId="2C1804C9" w14:textId="58D11782" w:rsidR="00153E1F" w:rsidRPr="005E2B9F" w:rsidRDefault="005A1B66" w:rsidP="0018592A">
      <w:pPr>
        <w:numPr>
          <w:ilvl w:val="0"/>
          <w:numId w:val="43"/>
        </w:numPr>
        <w:ind w:left="1276" w:hanging="567"/>
        <w:rPr>
          <w:szCs w:val="22"/>
        </w:rPr>
      </w:pPr>
      <w:r>
        <w:rPr>
          <w:szCs w:val="22"/>
        </w:rPr>
        <w:t>P</w:t>
      </w:r>
      <w:r w:rsidR="00153E1F" w:rsidRPr="005E2B9F">
        <w:rPr>
          <w:szCs w:val="22"/>
        </w:rPr>
        <w:t xml:space="preserve">hotographers employed by </w:t>
      </w:r>
      <w:r w:rsidR="00005BE6" w:rsidRPr="005E2B9F">
        <w:rPr>
          <w:szCs w:val="22"/>
        </w:rPr>
        <w:t xml:space="preserve">the </w:t>
      </w:r>
      <w:r>
        <w:rPr>
          <w:szCs w:val="22"/>
        </w:rPr>
        <w:t>c</w:t>
      </w:r>
      <w:r w:rsidR="00005BE6" w:rsidRPr="005E2B9F">
        <w:rPr>
          <w:szCs w:val="22"/>
        </w:rPr>
        <w:t>ouncil</w:t>
      </w:r>
      <w:r w:rsidR="00153E1F" w:rsidRPr="005E2B9F">
        <w:rPr>
          <w:szCs w:val="22"/>
        </w:rPr>
        <w:t xml:space="preserve"> will be required to make a declaration that they have no </w:t>
      </w:r>
      <w:r w:rsidR="007C1C9C" w:rsidRPr="005E2B9F">
        <w:rPr>
          <w:szCs w:val="22"/>
        </w:rPr>
        <w:t>safeguarding</w:t>
      </w:r>
      <w:r w:rsidR="00153E1F" w:rsidRPr="005E2B9F">
        <w:rPr>
          <w:szCs w:val="22"/>
        </w:rPr>
        <w:t>-related convictions</w:t>
      </w:r>
      <w:r>
        <w:rPr>
          <w:szCs w:val="22"/>
        </w:rPr>
        <w:t>.</w:t>
      </w:r>
      <w:r w:rsidR="003421F2">
        <w:rPr>
          <w:szCs w:val="22"/>
        </w:rPr>
        <w:br/>
      </w:r>
    </w:p>
    <w:p w14:paraId="307C6777" w14:textId="77777777" w:rsidR="00153E1F" w:rsidRPr="005E2B9F" w:rsidRDefault="005A1B66" w:rsidP="0018592A">
      <w:pPr>
        <w:numPr>
          <w:ilvl w:val="0"/>
          <w:numId w:val="43"/>
        </w:numPr>
        <w:ind w:left="1276" w:hanging="567"/>
        <w:rPr>
          <w:szCs w:val="22"/>
        </w:rPr>
      </w:pPr>
      <w:r>
        <w:rPr>
          <w:szCs w:val="22"/>
        </w:rPr>
        <w:t>P</w:t>
      </w:r>
      <w:r w:rsidR="00153E1F" w:rsidRPr="005E2B9F">
        <w:rPr>
          <w:szCs w:val="22"/>
        </w:rPr>
        <w:t xml:space="preserve">hotographers employed by </w:t>
      </w:r>
      <w:r w:rsidR="00005BE6" w:rsidRPr="005E2B9F">
        <w:rPr>
          <w:szCs w:val="22"/>
        </w:rPr>
        <w:t xml:space="preserve">the </w:t>
      </w:r>
      <w:r>
        <w:rPr>
          <w:szCs w:val="22"/>
        </w:rPr>
        <w:t>c</w:t>
      </w:r>
      <w:r w:rsidR="00005BE6" w:rsidRPr="005E2B9F">
        <w:rPr>
          <w:szCs w:val="22"/>
        </w:rPr>
        <w:t>ouncil</w:t>
      </w:r>
      <w:r w:rsidR="00153E1F" w:rsidRPr="005E2B9F">
        <w:rPr>
          <w:szCs w:val="22"/>
        </w:rPr>
        <w:t xml:space="preserve"> will not be allowed to photograph or film children</w:t>
      </w:r>
      <w:r w:rsidR="007C1C9C" w:rsidRPr="005E2B9F">
        <w:rPr>
          <w:szCs w:val="22"/>
        </w:rPr>
        <w:t>, young people or vulnerable adults</w:t>
      </w:r>
      <w:r w:rsidR="00153E1F" w:rsidRPr="005E2B9F">
        <w:rPr>
          <w:szCs w:val="22"/>
        </w:rPr>
        <w:t xml:space="preserve"> without a council member of staff being present.</w:t>
      </w:r>
    </w:p>
    <w:p w14:paraId="2F9A0EE8" w14:textId="77777777" w:rsidR="00153E1F" w:rsidRPr="005E2B9F" w:rsidRDefault="00153E1F" w:rsidP="005A1B66">
      <w:pPr>
        <w:rPr>
          <w:szCs w:val="22"/>
        </w:rPr>
      </w:pPr>
    </w:p>
    <w:p w14:paraId="443AA97B" w14:textId="77777777" w:rsidR="00153E1F" w:rsidRPr="005E2B9F" w:rsidRDefault="00153E1F" w:rsidP="0018592A">
      <w:pPr>
        <w:ind w:left="709"/>
        <w:rPr>
          <w:szCs w:val="22"/>
        </w:rPr>
      </w:pPr>
      <w:r w:rsidRPr="005E2B9F">
        <w:rPr>
          <w:szCs w:val="22"/>
        </w:rPr>
        <w:t>This guidance applies to any equipment capable of capt</w:t>
      </w:r>
      <w:r w:rsidR="00005BE6" w:rsidRPr="005E2B9F">
        <w:rPr>
          <w:szCs w:val="22"/>
        </w:rPr>
        <w:t xml:space="preserve">uring a still or moving image, </w:t>
      </w:r>
      <w:r w:rsidRPr="005E2B9F">
        <w:rPr>
          <w:szCs w:val="22"/>
        </w:rPr>
        <w:t>such as cameras and mobile phones.</w:t>
      </w:r>
    </w:p>
    <w:p w14:paraId="1984AD4D" w14:textId="77777777" w:rsidR="00CC0FC9" w:rsidRPr="005E2B9F" w:rsidRDefault="00CC0FC9" w:rsidP="0018592A">
      <w:pPr>
        <w:ind w:left="709"/>
        <w:rPr>
          <w:szCs w:val="22"/>
        </w:rPr>
      </w:pPr>
    </w:p>
    <w:p w14:paraId="11F91FBE" w14:textId="77777777" w:rsidR="00153E1F" w:rsidRPr="005E2B9F" w:rsidRDefault="00153E1F" w:rsidP="0018592A">
      <w:pPr>
        <w:ind w:left="709"/>
        <w:rPr>
          <w:szCs w:val="22"/>
        </w:rPr>
      </w:pPr>
      <w:r w:rsidRPr="005E2B9F">
        <w:rPr>
          <w:szCs w:val="22"/>
        </w:rPr>
        <w:t xml:space="preserve">Media photographers follow their own code of practice, set nationally by the Press Complaints Commission, which stipulates that young people under the age of 16 </w:t>
      </w:r>
      <w:r w:rsidR="007C1C9C" w:rsidRPr="005E2B9F">
        <w:rPr>
          <w:szCs w:val="22"/>
        </w:rPr>
        <w:t>or vulnerable adult</w:t>
      </w:r>
      <w:r w:rsidR="005A1B66">
        <w:rPr>
          <w:szCs w:val="22"/>
        </w:rPr>
        <w:t>s</w:t>
      </w:r>
      <w:r w:rsidR="007C1C9C" w:rsidRPr="005E2B9F">
        <w:rPr>
          <w:szCs w:val="22"/>
        </w:rPr>
        <w:t xml:space="preserve"> </w:t>
      </w:r>
      <w:r w:rsidRPr="005E2B9F">
        <w:rPr>
          <w:szCs w:val="22"/>
        </w:rPr>
        <w:t xml:space="preserve">may not be photographed without the permission of a parent or responsible adult (such as a </w:t>
      </w:r>
      <w:proofErr w:type="gramStart"/>
      <w:r w:rsidRPr="005E2B9F">
        <w:rPr>
          <w:szCs w:val="22"/>
        </w:rPr>
        <w:t>school</w:t>
      </w:r>
      <w:r w:rsidR="005A1B66">
        <w:rPr>
          <w:szCs w:val="22"/>
        </w:rPr>
        <w:t xml:space="preserve"> </w:t>
      </w:r>
      <w:r w:rsidRPr="005E2B9F">
        <w:rPr>
          <w:szCs w:val="22"/>
        </w:rPr>
        <w:t>teacher</w:t>
      </w:r>
      <w:proofErr w:type="gramEnd"/>
      <w:r w:rsidRPr="005E2B9F">
        <w:rPr>
          <w:szCs w:val="22"/>
        </w:rPr>
        <w:t>).</w:t>
      </w:r>
    </w:p>
    <w:p w14:paraId="1D437B6A" w14:textId="77777777" w:rsidR="00153E1F" w:rsidRPr="005E2B9F" w:rsidRDefault="00153E1F" w:rsidP="005E2B9F">
      <w:pPr>
        <w:rPr>
          <w:rFonts w:cs="Tahoma"/>
          <w:szCs w:val="22"/>
        </w:rPr>
      </w:pPr>
    </w:p>
    <w:p w14:paraId="40E25E9C" w14:textId="7E624D14" w:rsidR="00CC0FC9" w:rsidRPr="005E2B9F" w:rsidRDefault="00A5471F" w:rsidP="001776B4">
      <w:pPr>
        <w:pStyle w:val="Heading3"/>
      </w:pPr>
      <w:bookmarkStart w:id="40" w:name="_Toc190252392"/>
      <w:r w:rsidRPr="005E2B9F">
        <w:t>9</w:t>
      </w:r>
      <w:r w:rsidR="00153E1F" w:rsidRPr="005E2B9F">
        <w:t>.</w:t>
      </w:r>
      <w:r w:rsidR="00153E1F" w:rsidRPr="005E2B9F">
        <w:tab/>
        <w:t>Procedure for reporting concerns</w:t>
      </w:r>
      <w:bookmarkEnd w:id="40"/>
    </w:p>
    <w:p w14:paraId="47545CFD" w14:textId="77777777" w:rsidR="00153E1F" w:rsidRPr="005E2B9F" w:rsidRDefault="00153E1F" w:rsidP="005E2B9F">
      <w:pPr>
        <w:rPr>
          <w:rFonts w:cs="Tahoma"/>
          <w:szCs w:val="22"/>
        </w:rPr>
      </w:pPr>
      <w:r w:rsidRPr="005E2B9F">
        <w:rPr>
          <w:rFonts w:cs="Tahoma"/>
          <w:szCs w:val="22"/>
        </w:rPr>
        <w:t xml:space="preserve"> </w:t>
      </w:r>
    </w:p>
    <w:p w14:paraId="0A803958" w14:textId="77777777" w:rsidR="00153E1F" w:rsidRPr="005E2B9F" w:rsidRDefault="00005BE6" w:rsidP="0018592A">
      <w:pPr>
        <w:ind w:firstLine="709"/>
        <w:rPr>
          <w:rFonts w:cs="Tahoma"/>
          <w:szCs w:val="22"/>
        </w:rPr>
      </w:pPr>
      <w:r w:rsidRPr="005E2B9F">
        <w:rPr>
          <w:rFonts w:cs="Tahoma"/>
          <w:szCs w:val="22"/>
        </w:rPr>
        <w:t>Please see section 7 of the policy document.</w:t>
      </w:r>
    </w:p>
    <w:p w14:paraId="742499DE" w14:textId="77777777" w:rsidR="00005BE6" w:rsidRPr="005E2B9F" w:rsidRDefault="00005BE6" w:rsidP="005E2B9F">
      <w:pPr>
        <w:rPr>
          <w:rFonts w:cs="Tahoma"/>
          <w:szCs w:val="22"/>
        </w:rPr>
      </w:pPr>
    </w:p>
    <w:p w14:paraId="3B2FBCA1" w14:textId="2554F50E" w:rsidR="00153E1F" w:rsidRPr="005E2B9F" w:rsidRDefault="00A5471F" w:rsidP="001776B4">
      <w:pPr>
        <w:pStyle w:val="Heading3"/>
      </w:pPr>
      <w:bookmarkStart w:id="41" w:name="_Toc190252393"/>
      <w:r w:rsidRPr="005E2B9F">
        <w:t>1</w:t>
      </w:r>
      <w:r w:rsidR="00005BE6" w:rsidRPr="005E2B9F">
        <w:t>0</w:t>
      </w:r>
      <w:r w:rsidR="00153E1F" w:rsidRPr="005E2B9F">
        <w:t>.</w:t>
      </w:r>
      <w:r w:rsidR="00153E1F" w:rsidRPr="005E2B9F">
        <w:tab/>
      </w:r>
      <w:r w:rsidR="000C3FA2">
        <w:t>More</w:t>
      </w:r>
      <w:r w:rsidR="00153E1F" w:rsidRPr="005E2B9F">
        <w:t xml:space="preserve"> information</w:t>
      </w:r>
      <w:bookmarkEnd w:id="41"/>
    </w:p>
    <w:p w14:paraId="31644461" w14:textId="77777777" w:rsidR="00153E1F" w:rsidRPr="005E2B9F" w:rsidRDefault="00153E1F" w:rsidP="005E2B9F">
      <w:pPr>
        <w:rPr>
          <w:rFonts w:cs="Tahoma"/>
          <w:b/>
          <w:szCs w:val="22"/>
        </w:rPr>
      </w:pPr>
    </w:p>
    <w:p w14:paraId="7496F2B5" w14:textId="6E34FABC" w:rsidR="001A67F7" w:rsidRDefault="000C3FA2" w:rsidP="003016F7">
      <w:pPr>
        <w:ind w:left="720"/>
        <w:rPr>
          <w:rFonts w:cs="Tahoma"/>
          <w:b/>
          <w:smallCaps/>
          <w:szCs w:val="22"/>
        </w:rPr>
      </w:pPr>
      <w:r>
        <w:rPr>
          <w:rFonts w:cs="Tahoma"/>
          <w:szCs w:val="22"/>
        </w:rPr>
        <w:t>More</w:t>
      </w:r>
      <w:r w:rsidR="00153E1F" w:rsidRPr="005E2B9F">
        <w:rPr>
          <w:rFonts w:cs="Tahoma"/>
          <w:szCs w:val="22"/>
        </w:rPr>
        <w:t xml:space="preserve"> advice and guidance can be </w:t>
      </w:r>
      <w:r w:rsidR="00260316" w:rsidRPr="005E2B9F">
        <w:rPr>
          <w:rFonts w:cs="Tahoma"/>
          <w:szCs w:val="22"/>
        </w:rPr>
        <w:t xml:space="preserve">found at the </w:t>
      </w:r>
      <w:r w:rsidR="00841F31">
        <w:rPr>
          <w:rFonts w:cs="Tahoma"/>
          <w:szCs w:val="22"/>
        </w:rPr>
        <w:t xml:space="preserve">government webpage </w:t>
      </w:r>
      <w:hyperlink r:id="rId28" w:history="1">
        <w:r w:rsidR="0018592A">
          <w:rPr>
            <w:rStyle w:val="Hyperlink"/>
            <w:rFonts w:cs="Tahoma"/>
            <w:szCs w:val="22"/>
          </w:rPr>
          <w:t>GOV.UK - W</w:t>
        </w:r>
        <w:r w:rsidR="00841F31" w:rsidRPr="00841F31">
          <w:rPr>
            <w:rStyle w:val="Hyperlink"/>
            <w:rFonts w:cs="Tahoma"/>
            <w:szCs w:val="22"/>
          </w:rPr>
          <w:t>orking together to safeguard children</w:t>
        </w:r>
      </w:hyperlink>
      <w:r w:rsidR="00841F31">
        <w:rPr>
          <w:rFonts w:cs="Tahoma"/>
          <w:szCs w:val="22"/>
        </w:rPr>
        <w:t xml:space="preserve"> and </w:t>
      </w:r>
      <w:hyperlink r:id="rId29" w:history="1">
        <w:r w:rsidR="003016F7" w:rsidRPr="00841F31">
          <w:rPr>
            <w:rStyle w:val="Hyperlink"/>
            <w:rFonts w:cs="Tahoma"/>
            <w:szCs w:val="22"/>
          </w:rPr>
          <w:t xml:space="preserve">Suffolk Safeguarding Partnership </w:t>
        </w:r>
        <w:r w:rsidR="003016F7">
          <w:rPr>
            <w:rStyle w:val="Hyperlink"/>
            <w:rFonts w:cs="Tahoma"/>
            <w:szCs w:val="22"/>
          </w:rPr>
          <w:t>– Suffolk Safeguarding Partnership: working for you</w:t>
        </w:r>
      </w:hyperlink>
    </w:p>
    <w:p w14:paraId="75E61540" w14:textId="700DC079" w:rsidR="00153E1F" w:rsidRPr="001A67F7" w:rsidRDefault="001A67F7" w:rsidP="001A67F7">
      <w:pPr>
        <w:pStyle w:val="Heading2"/>
      </w:pPr>
      <w:r>
        <w:rPr>
          <w:smallCaps/>
        </w:rPr>
        <w:br w:type="page"/>
      </w:r>
      <w:bookmarkStart w:id="42" w:name="_Toc190252394"/>
      <w:r w:rsidR="00153E1F" w:rsidRPr="001A67F7">
        <w:t xml:space="preserve">Appendix </w:t>
      </w:r>
      <w:r w:rsidR="00E316A0" w:rsidRPr="001A67F7">
        <w:t>1</w:t>
      </w:r>
      <w:r w:rsidR="00101A45">
        <w:br/>
      </w:r>
      <w:r w:rsidR="00153E1F" w:rsidRPr="001A67F7">
        <w:t xml:space="preserve">Events </w:t>
      </w:r>
      <w:r>
        <w:t>i</w:t>
      </w:r>
      <w:r w:rsidR="00153E1F" w:rsidRPr="001A67F7">
        <w:t xml:space="preserve">nformation </w:t>
      </w:r>
      <w:r>
        <w:t>f</w:t>
      </w:r>
      <w:r w:rsidR="00153E1F" w:rsidRPr="001A67F7">
        <w:t>orm</w:t>
      </w:r>
      <w:bookmarkEnd w:id="42"/>
    </w:p>
    <w:p w14:paraId="16CA2174" w14:textId="77777777" w:rsidR="00153E1F" w:rsidRDefault="00153E1F" w:rsidP="009D0283"/>
    <w:p w14:paraId="63721383" w14:textId="77777777" w:rsidR="001A67F7" w:rsidRDefault="001A67F7" w:rsidP="005E2B9F">
      <w:pPr>
        <w:rPr>
          <w:rFonts w:cs="Tahoma"/>
          <w:bCs/>
          <w:szCs w:val="22"/>
        </w:rPr>
      </w:pPr>
      <w:r>
        <w:rPr>
          <w:rFonts w:cs="Tahoma"/>
          <w:bCs/>
          <w:szCs w:val="22"/>
        </w:rPr>
        <w:t>If the participant is aged under 18, a parent or guardian must complete this form.</w:t>
      </w:r>
    </w:p>
    <w:p w14:paraId="2A638785" w14:textId="77777777" w:rsidR="00153E1F" w:rsidRDefault="00153E1F" w:rsidP="009D0283"/>
    <w:tbl>
      <w:tblPr>
        <w:tblW w:w="97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Caption w:val="Personal details"/>
        <w:tblDescription w:val="To be completed with name and contact details of participant and their emergency contact"/>
      </w:tblPr>
      <w:tblGrid>
        <w:gridCol w:w="2536"/>
        <w:gridCol w:w="7230"/>
      </w:tblGrid>
      <w:tr w:rsidR="00153E1F" w:rsidRPr="001A67F7" w14:paraId="5DD25C27" w14:textId="77777777" w:rsidTr="009D0283">
        <w:trPr>
          <w:trHeight w:val="567"/>
        </w:trPr>
        <w:tc>
          <w:tcPr>
            <w:tcW w:w="2536" w:type="dxa"/>
          </w:tcPr>
          <w:p w14:paraId="4DC0CB1E" w14:textId="0DE739C0" w:rsidR="00153E1F" w:rsidRPr="001A67F7" w:rsidRDefault="00153E1F" w:rsidP="005E2B9F">
            <w:pPr>
              <w:pStyle w:val="Title"/>
              <w:jc w:val="left"/>
              <w:rPr>
                <w:rFonts w:ascii="Verdana" w:hAnsi="Verdana" w:cs="Tahoma"/>
                <w:b w:val="0"/>
                <w:sz w:val="22"/>
                <w:szCs w:val="22"/>
              </w:rPr>
            </w:pPr>
            <w:r w:rsidRPr="001A67F7">
              <w:rPr>
                <w:rFonts w:ascii="Verdana" w:hAnsi="Verdana" w:cs="Tahoma"/>
                <w:b w:val="0"/>
                <w:sz w:val="22"/>
                <w:szCs w:val="22"/>
              </w:rPr>
              <w:t xml:space="preserve">Name of </w:t>
            </w:r>
            <w:r w:rsidR="001A67F7">
              <w:rPr>
                <w:rFonts w:ascii="Verdana" w:hAnsi="Verdana" w:cs="Tahoma"/>
                <w:b w:val="0"/>
                <w:sz w:val="22"/>
                <w:szCs w:val="22"/>
              </w:rPr>
              <w:t>p</w:t>
            </w:r>
            <w:r w:rsidRPr="001A67F7">
              <w:rPr>
                <w:rFonts w:ascii="Verdana" w:hAnsi="Verdana" w:cs="Tahoma"/>
                <w:b w:val="0"/>
                <w:sz w:val="22"/>
                <w:szCs w:val="22"/>
              </w:rPr>
              <w:t>articipant(s)</w:t>
            </w:r>
          </w:p>
        </w:tc>
        <w:tc>
          <w:tcPr>
            <w:tcW w:w="7230" w:type="dxa"/>
          </w:tcPr>
          <w:p w14:paraId="783D2C1D" w14:textId="77777777" w:rsidR="00153E1F" w:rsidRPr="001A67F7" w:rsidRDefault="00153E1F" w:rsidP="005E2B9F">
            <w:pPr>
              <w:pStyle w:val="Title"/>
              <w:jc w:val="left"/>
              <w:rPr>
                <w:rFonts w:ascii="Verdana" w:hAnsi="Verdana" w:cs="Tahoma"/>
                <w:b w:val="0"/>
                <w:sz w:val="22"/>
                <w:szCs w:val="22"/>
              </w:rPr>
            </w:pPr>
          </w:p>
        </w:tc>
      </w:tr>
      <w:tr w:rsidR="00153E1F" w:rsidRPr="001A67F7" w14:paraId="1E0F71F0" w14:textId="77777777" w:rsidTr="009D0283">
        <w:trPr>
          <w:trHeight w:val="567"/>
        </w:trPr>
        <w:tc>
          <w:tcPr>
            <w:tcW w:w="2536" w:type="dxa"/>
            <w:tcBorders>
              <w:bottom w:val="single" w:sz="4" w:space="0" w:color="auto"/>
            </w:tcBorders>
          </w:tcPr>
          <w:p w14:paraId="6A263BAD" w14:textId="77777777" w:rsidR="00153E1F" w:rsidRPr="001A67F7" w:rsidRDefault="00153E1F" w:rsidP="005E2B9F">
            <w:pPr>
              <w:pStyle w:val="Title"/>
              <w:jc w:val="left"/>
              <w:rPr>
                <w:rFonts w:ascii="Verdana" w:hAnsi="Verdana" w:cs="Tahoma"/>
                <w:b w:val="0"/>
                <w:sz w:val="22"/>
                <w:szCs w:val="22"/>
              </w:rPr>
            </w:pPr>
            <w:r w:rsidRPr="001A67F7">
              <w:rPr>
                <w:rFonts w:ascii="Verdana" w:hAnsi="Verdana" w:cs="Tahoma"/>
                <w:b w:val="0"/>
                <w:sz w:val="22"/>
                <w:szCs w:val="22"/>
              </w:rPr>
              <w:t xml:space="preserve">Date of </w:t>
            </w:r>
            <w:r w:rsidR="001A67F7">
              <w:rPr>
                <w:rFonts w:ascii="Verdana" w:hAnsi="Verdana" w:cs="Tahoma"/>
                <w:b w:val="0"/>
                <w:sz w:val="22"/>
                <w:szCs w:val="22"/>
              </w:rPr>
              <w:t>b</w:t>
            </w:r>
            <w:r w:rsidRPr="001A67F7">
              <w:rPr>
                <w:rFonts w:ascii="Verdana" w:hAnsi="Verdana" w:cs="Tahoma"/>
                <w:b w:val="0"/>
                <w:sz w:val="22"/>
                <w:szCs w:val="22"/>
              </w:rPr>
              <w:t>irth</w:t>
            </w:r>
          </w:p>
          <w:p w14:paraId="57CC512F" w14:textId="77777777" w:rsidR="00153E1F" w:rsidRPr="001A67F7" w:rsidRDefault="00153E1F" w:rsidP="005E2B9F">
            <w:pPr>
              <w:pStyle w:val="Title"/>
              <w:jc w:val="left"/>
              <w:rPr>
                <w:rFonts w:ascii="Verdana" w:hAnsi="Verdana" w:cs="Tahoma"/>
                <w:b w:val="0"/>
                <w:sz w:val="22"/>
                <w:szCs w:val="22"/>
              </w:rPr>
            </w:pPr>
            <w:r w:rsidRPr="001A67F7">
              <w:rPr>
                <w:rFonts w:ascii="Verdana" w:hAnsi="Verdana" w:cs="Tahoma"/>
                <w:b w:val="0"/>
                <w:sz w:val="22"/>
                <w:szCs w:val="22"/>
              </w:rPr>
              <w:t>(if under 18)</w:t>
            </w:r>
          </w:p>
        </w:tc>
        <w:tc>
          <w:tcPr>
            <w:tcW w:w="7230" w:type="dxa"/>
          </w:tcPr>
          <w:p w14:paraId="54536325" w14:textId="77777777" w:rsidR="00153E1F" w:rsidRPr="001A67F7" w:rsidRDefault="00153E1F" w:rsidP="005E2B9F">
            <w:pPr>
              <w:pStyle w:val="Title"/>
              <w:jc w:val="left"/>
              <w:rPr>
                <w:rFonts w:ascii="Verdana" w:hAnsi="Verdana" w:cs="Tahoma"/>
                <w:b w:val="0"/>
                <w:sz w:val="22"/>
                <w:szCs w:val="22"/>
              </w:rPr>
            </w:pPr>
          </w:p>
        </w:tc>
      </w:tr>
      <w:tr w:rsidR="00153E1F" w:rsidRPr="001A67F7" w14:paraId="1510D39C" w14:textId="77777777" w:rsidTr="009D0283">
        <w:trPr>
          <w:trHeight w:val="567"/>
        </w:trPr>
        <w:tc>
          <w:tcPr>
            <w:tcW w:w="2536" w:type="dxa"/>
            <w:tcBorders>
              <w:top w:val="single" w:sz="4" w:space="0" w:color="auto"/>
              <w:bottom w:val="single" w:sz="4" w:space="0" w:color="auto"/>
            </w:tcBorders>
          </w:tcPr>
          <w:p w14:paraId="5192C274" w14:textId="77777777" w:rsidR="00153E1F" w:rsidRPr="001A67F7" w:rsidRDefault="00153E1F" w:rsidP="005E2B9F">
            <w:pPr>
              <w:pStyle w:val="Title"/>
              <w:jc w:val="left"/>
              <w:rPr>
                <w:rFonts w:ascii="Verdana" w:hAnsi="Verdana" w:cs="Tahoma"/>
                <w:b w:val="0"/>
                <w:sz w:val="22"/>
                <w:szCs w:val="22"/>
              </w:rPr>
            </w:pPr>
            <w:r w:rsidRPr="001A67F7">
              <w:rPr>
                <w:rFonts w:ascii="Verdana" w:hAnsi="Verdana" w:cs="Tahoma"/>
                <w:b w:val="0"/>
                <w:sz w:val="22"/>
                <w:szCs w:val="22"/>
              </w:rPr>
              <w:t xml:space="preserve">Contact </w:t>
            </w:r>
            <w:r w:rsidR="001A67F7">
              <w:rPr>
                <w:rFonts w:ascii="Verdana" w:hAnsi="Verdana" w:cs="Tahoma"/>
                <w:b w:val="0"/>
                <w:sz w:val="22"/>
                <w:szCs w:val="22"/>
              </w:rPr>
              <w:t>t</w:t>
            </w:r>
            <w:r w:rsidRPr="001A67F7">
              <w:rPr>
                <w:rFonts w:ascii="Verdana" w:hAnsi="Verdana" w:cs="Tahoma"/>
                <w:b w:val="0"/>
                <w:sz w:val="22"/>
                <w:szCs w:val="22"/>
              </w:rPr>
              <w:t xml:space="preserve">elephone </w:t>
            </w:r>
            <w:r w:rsidR="001A67F7">
              <w:rPr>
                <w:rFonts w:ascii="Verdana" w:hAnsi="Verdana" w:cs="Tahoma"/>
                <w:b w:val="0"/>
                <w:sz w:val="22"/>
                <w:szCs w:val="22"/>
              </w:rPr>
              <w:t>number</w:t>
            </w:r>
          </w:p>
        </w:tc>
        <w:tc>
          <w:tcPr>
            <w:tcW w:w="7230" w:type="dxa"/>
          </w:tcPr>
          <w:p w14:paraId="063AB3D0" w14:textId="77777777" w:rsidR="00153E1F" w:rsidRPr="001A67F7" w:rsidRDefault="00153E1F" w:rsidP="005E2B9F">
            <w:pPr>
              <w:pStyle w:val="Title"/>
              <w:jc w:val="left"/>
              <w:rPr>
                <w:rFonts w:ascii="Verdana" w:hAnsi="Verdana" w:cs="Tahoma"/>
                <w:b w:val="0"/>
                <w:sz w:val="22"/>
                <w:szCs w:val="22"/>
              </w:rPr>
            </w:pPr>
          </w:p>
        </w:tc>
      </w:tr>
      <w:tr w:rsidR="00153E1F" w:rsidRPr="001A67F7" w14:paraId="775F2E16" w14:textId="77777777" w:rsidTr="009D0283">
        <w:trPr>
          <w:trHeight w:val="567"/>
        </w:trPr>
        <w:tc>
          <w:tcPr>
            <w:tcW w:w="2536" w:type="dxa"/>
            <w:tcBorders>
              <w:top w:val="single" w:sz="4" w:space="0" w:color="auto"/>
              <w:bottom w:val="single" w:sz="4" w:space="0" w:color="auto"/>
            </w:tcBorders>
          </w:tcPr>
          <w:p w14:paraId="35BACBA0" w14:textId="7A9F3318" w:rsidR="00153E1F" w:rsidRPr="001A67F7" w:rsidRDefault="00153E1F" w:rsidP="005E2B9F">
            <w:pPr>
              <w:pStyle w:val="Title"/>
              <w:jc w:val="left"/>
              <w:rPr>
                <w:rFonts w:ascii="Verdana" w:hAnsi="Verdana" w:cs="Tahoma"/>
                <w:b w:val="0"/>
                <w:sz w:val="22"/>
                <w:szCs w:val="22"/>
              </w:rPr>
            </w:pPr>
            <w:r w:rsidRPr="001A67F7">
              <w:rPr>
                <w:rFonts w:ascii="Verdana" w:hAnsi="Verdana" w:cs="Tahoma"/>
                <w:b w:val="0"/>
                <w:sz w:val="22"/>
                <w:szCs w:val="22"/>
              </w:rPr>
              <w:t>Address</w:t>
            </w:r>
          </w:p>
        </w:tc>
        <w:tc>
          <w:tcPr>
            <w:tcW w:w="7230" w:type="dxa"/>
          </w:tcPr>
          <w:p w14:paraId="5A2277EA" w14:textId="77777777" w:rsidR="00153E1F" w:rsidRPr="001A67F7" w:rsidRDefault="00153E1F" w:rsidP="005E2B9F">
            <w:pPr>
              <w:pStyle w:val="Title"/>
              <w:jc w:val="left"/>
              <w:rPr>
                <w:rFonts w:ascii="Verdana" w:hAnsi="Verdana" w:cs="Tahoma"/>
                <w:b w:val="0"/>
                <w:sz w:val="22"/>
                <w:szCs w:val="22"/>
              </w:rPr>
            </w:pPr>
          </w:p>
        </w:tc>
      </w:tr>
      <w:tr w:rsidR="003421F2" w:rsidRPr="001A67F7" w14:paraId="07D93703" w14:textId="77777777" w:rsidTr="009D0283">
        <w:trPr>
          <w:trHeight w:val="567"/>
        </w:trPr>
        <w:tc>
          <w:tcPr>
            <w:tcW w:w="2536" w:type="dxa"/>
            <w:tcBorders>
              <w:top w:val="single" w:sz="4" w:space="0" w:color="auto"/>
              <w:bottom w:val="single" w:sz="4" w:space="0" w:color="auto"/>
            </w:tcBorders>
          </w:tcPr>
          <w:p w14:paraId="027F8B54" w14:textId="4145EEE1" w:rsidR="003421F2" w:rsidRPr="001A67F7" w:rsidRDefault="003421F2" w:rsidP="005E2B9F">
            <w:pPr>
              <w:pStyle w:val="Title"/>
              <w:jc w:val="left"/>
              <w:rPr>
                <w:rFonts w:ascii="Verdana" w:hAnsi="Verdana" w:cs="Tahoma"/>
                <w:b w:val="0"/>
                <w:sz w:val="22"/>
                <w:szCs w:val="22"/>
              </w:rPr>
            </w:pPr>
            <w:r>
              <w:rPr>
                <w:rFonts w:ascii="Verdana" w:hAnsi="Verdana" w:cs="Tahoma"/>
                <w:b w:val="0"/>
                <w:sz w:val="22"/>
                <w:szCs w:val="22"/>
              </w:rPr>
              <w:t>Emergency contact</w:t>
            </w:r>
          </w:p>
        </w:tc>
        <w:tc>
          <w:tcPr>
            <w:tcW w:w="7230" w:type="dxa"/>
          </w:tcPr>
          <w:p w14:paraId="7210C16C" w14:textId="77777777" w:rsidR="003421F2" w:rsidRPr="001A67F7" w:rsidRDefault="003421F2" w:rsidP="005E2B9F">
            <w:pPr>
              <w:pStyle w:val="Title"/>
              <w:jc w:val="left"/>
              <w:rPr>
                <w:rFonts w:ascii="Verdana" w:hAnsi="Verdana" w:cs="Tahoma"/>
                <w:b w:val="0"/>
                <w:sz w:val="22"/>
                <w:szCs w:val="22"/>
              </w:rPr>
            </w:pPr>
          </w:p>
        </w:tc>
      </w:tr>
      <w:tr w:rsidR="003421F2" w:rsidRPr="001A67F7" w14:paraId="542D9D18" w14:textId="77777777" w:rsidTr="009D0283">
        <w:trPr>
          <w:trHeight w:val="567"/>
        </w:trPr>
        <w:tc>
          <w:tcPr>
            <w:tcW w:w="2536" w:type="dxa"/>
            <w:tcBorders>
              <w:top w:val="single" w:sz="4" w:space="0" w:color="auto"/>
            </w:tcBorders>
          </w:tcPr>
          <w:p w14:paraId="26668C35" w14:textId="24D23870" w:rsidR="003421F2" w:rsidRDefault="003421F2" w:rsidP="005E2B9F">
            <w:pPr>
              <w:pStyle w:val="Title"/>
              <w:jc w:val="left"/>
              <w:rPr>
                <w:rFonts w:ascii="Verdana" w:hAnsi="Verdana" w:cs="Tahoma"/>
                <w:b w:val="0"/>
                <w:sz w:val="22"/>
                <w:szCs w:val="22"/>
              </w:rPr>
            </w:pPr>
            <w:r>
              <w:rPr>
                <w:rFonts w:ascii="Verdana" w:hAnsi="Verdana" w:cs="Tahoma"/>
                <w:b w:val="0"/>
                <w:sz w:val="22"/>
                <w:szCs w:val="22"/>
              </w:rPr>
              <w:t>Telephone number</w:t>
            </w:r>
          </w:p>
        </w:tc>
        <w:tc>
          <w:tcPr>
            <w:tcW w:w="7230" w:type="dxa"/>
          </w:tcPr>
          <w:p w14:paraId="471D9017" w14:textId="77777777" w:rsidR="003421F2" w:rsidRPr="001A67F7" w:rsidRDefault="003421F2" w:rsidP="005E2B9F">
            <w:pPr>
              <w:pStyle w:val="Title"/>
              <w:jc w:val="left"/>
              <w:rPr>
                <w:rFonts w:ascii="Verdana" w:hAnsi="Verdana" w:cs="Tahoma"/>
                <w:b w:val="0"/>
                <w:sz w:val="22"/>
                <w:szCs w:val="22"/>
              </w:rPr>
            </w:pPr>
          </w:p>
        </w:tc>
      </w:tr>
    </w:tbl>
    <w:p w14:paraId="1B859B6E" w14:textId="77777777" w:rsidR="00200B58" w:rsidRDefault="00200B58" w:rsidP="005E2B9F">
      <w:pPr>
        <w:pStyle w:val="Title"/>
        <w:jc w:val="left"/>
        <w:rPr>
          <w:rFonts w:ascii="Verdana" w:hAnsi="Verdana" w:cs="Tahoma"/>
          <w:b w:val="0"/>
          <w:sz w:val="22"/>
          <w:szCs w:val="22"/>
        </w:rPr>
      </w:pPr>
    </w:p>
    <w:p w14:paraId="6FA88CBF" w14:textId="77777777" w:rsidR="00153E1F" w:rsidRDefault="00153E1F" w:rsidP="005E2B9F">
      <w:pPr>
        <w:pStyle w:val="Title"/>
        <w:jc w:val="left"/>
        <w:rPr>
          <w:rFonts w:ascii="Verdana" w:hAnsi="Verdana" w:cs="Tahoma"/>
          <w:b w:val="0"/>
          <w:sz w:val="22"/>
          <w:szCs w:val="22"/>
        </w:rPr>
      </w:pPr>
      <w:r w:rsidRPr="001A67F7">
        <w:rPr>
          <w:rFonts w:ascii="Verdana" w:hAnsi="Verdana" w:cs="Tahoma"/>
          <w:b w:val="0"/>
          <w:sz w:val="22"/>
          <w:szCs w:val="22"/>
        </w:rPr>
        <w:t>Please delete as appropriate:</w:t>
      </w:r>
    </w:p>
    <w:p w14:paraId="302C67A9" w14:textId="77777777" w:rsidR="001A67F7" w:rsidRPr="001A67F7" w:rsidRDefault="001A67F7" w:rsidP="005E2B9F">
      <w:pPr>
        <w:pStyle w:val="Title"/>
        <w:jc w:val="left"/>
        <w:rPr>
          <w:rFonts w:ascii="Verdana" w:hAnsi="Verdana" w:cs="Tahoma"/>
          <w:b w:val="0"/>
          <w:sz w:val="22"/>
          <w:szCs w:val="22"/>
        </w:rPr>
      </w:pPr>
    </w:p>
    <w:p w14:paraId="32918401" w14:textId="77777777" w:rsidR="00153E1F" w:rsidRPr="001A67F7" w:rsidRDefault="00153E1F" w:rsidP="00101A45">
      <w:pPr>
        <w:numPr>
          <w:ilvl w:val="0"/>
          <w:numId w:val="13"/>
        </w:numPr>
        <w:tabs>
          <w:tab w:val="clear" w:pos="454"/>
        </w:tabs>
        <w:ind w:left="567" w:hanging="567"/>
        <w:rPr>
          <w:rFonts w:cs="Tahoma"/>
          <w:szCs w:val="22"/>
        </w:rPr>
      </w:pPr>
      <w:r w:rsidRPr="001A67F7">
        <w:rPr>
          <w:rFonts w:cs="Tahoma"/>
          <w:szCs w:val="22"/>
        </w:rPr>
        <w:t>I agree to taking part in the activities.</w:t>
      </w:r>
    </w:p>
    <w:p w14:paraId="1381EA64" w14:textId="77777777" w:rsidR="00F451B3" w:rsidRPr="00245B2B" w:rsidRDefault="00153E1F" w:rsidP="00101A45">
      <w:pPr>
        <w:numPr>
          <w:ilvl w:val="0"/>
          <w:numId w:val="13"/>
        </w:numPr>
        <w:tabs>
          <w:tab w:val="clear" w:pos="454"/>
        </w:tabs>
        <w:autoSpaceDE w:val="0"/>
        <w:autoSpaceDN w:val="0"/>
        <w:adjustRightInd w:val="0"/>
        <w:ind w:left="567" w:hanging="567"/>
        <w:rPr>
          <w:rFonts w:cs="Tahoma"/>
          <w:szCs w:val="22"/>
        </w:rPr>
      </w:pPr>
      <w:r w:rsidRPr="00245B2B">
        <w:rPr>
          <w:rFonts w:cs="Tahoma"/>
          <w:szCs w:val="22"/>
        </w:rPr>
        <w:t xml:space="preserve">I agree to being photographed by the media or </w:t>
      </w:r>
      <w:r w:rsidR="00755252" w:rsidRPr="00245B2B">
        <w:rPr>
          <w:rFonts w:cs="Tahoma"/>
          <w:szCs w:val="22"/>
        </w:rPr>
        <w:t>West Suffolk</w:t>
      </w:r>
      <w:r w:rsidR="00FB38A5" w:rsidRPr="00245B2B">
        <w:rPr>
          <w:rFonts w:cs="Tahoma"/>
          <w:szCs w:val="22"/>
        </w:rPr>
        <w:t xml:space="preserve"> Council </w:t>
      </w:r>
      <w:r w:rsidR="001A67F7" w:rsidRPr="00245B2B">
        <w:rPr>
          <w:rFonts w:cs="Tahoma"/>
          <w:szCs w:val="22"/>
        </w:rPr>
        <w:t>–</w:t>
      </w:r>
      <w:r w:rsidR="00FB38A5" w:rsidRPr="00245B2B">
        <w:rPr>
          <w:rFonts w:cs="Tahoma"/>
          <w:szCs w:val="22"/>
        </w:rPr>
        <w:t xml:space="preserve"> </w:t>
      </w:r>
      <w:r w:rsidRPr="00245B2B">
        <w:rPr>
          <w:rFonts w:cs="Tahoma"/>
          <w:szCs w:val="22"/>
        </w:rPr>
        <w:t>approved photographers for publicity purposes</w:t>
      </w:r>
      <w:r w:rsidR="00F451B3" w:rsidRPr="00245B2B">
        <w:rPr>
          <w:rFonts w:cs="Tahoma"/>
          <w:szCs w:val="22"/>
        </w:rPr>
        <w:t xml:space="preserve">. Please complete the </w:t>
      </w:r>
      <w:r w:rsidR="004C7D08" w:rsidRPr="00245B2B">
        <w:rPr>
          <w:rFonts w:cs="Tahoma"/>
          <w:szCs w:val="22"/>
        </w:rPr>
        <w:t xml:space="preserve">West Suffolk Council </w:t>
      </w:r>
      <w:r w:rsidR="00F946B1" w:rsidRPr="00245B2B">
        <w:rPr>
          <w:rFonts w:cs="Tahoma"/>
          <w:szCs w:val="22"/>
        </w:rPr>
        <w:t>Photography and Film Consent Form:</w:t>
      </w:r>
    </w:p>
    <w:p w14:paraId="7A09B180" w14:textId="77777777" w:rsidR="00F451B3" w:rsidRDefault="00F451B3" w:rsidP="00101A45">
      <w:pPr>
        <w:autoSpaceDE w:val="0"/>
        <w:autoSpaceDN w:val="0"/>
        <w:adjustRightInd w:val="0"/>
        <w:ind w:left="567" w:hanging="567"/>
        <w:rPr>
          <w:rFonts w:cs="Tahoma"/>
          <w:szCs w:val="22"/>
        </w:rPr>
      </w:pPr>
    </w:p>
    <w:p w14:paraId="031145D5" w14:textId="77777777" w:rsidR="00A70286" w:rsidRDefault="00A70286" w:rsidP="00FC05FB">
      <w:pPr>
        <w:autoSpaceDE w:val="0"/>
        <w:autoSpaceDN w:val="0"/>
        <w:adjustRightInd w:val="0"/>
        <w:ind w:left="567"/>
        <w:rPr>
          <w:rFonts w:cs="Tahoma"/>
          <w:szCs w:val="22"/>
        </w:rPr>
      </w:pPr>
      <w:hyperlink r:id="rId30" w:history="1">
        <w:r w:rsidRPr="00FC05FB">
          <w:rPr>
            <w:rStyle w:val="Hyperlink"/>
            <w:rFonts w:cs="Tahoma"/>
            <w:szCs w:val="22"/>
          </w:rPr>
          <w:t>http://westsuffolkintranet/howto/corporate/publicity.cfm</w:t>
        </w:r>
      </w:hyperlink>
      <w:r>
        <w:rPr>
          <w:rFonts w:cs="Tahoma"/>
          <w:szCs w:val="22"/>
        </w:rPr>
        <w:t xml:space="preserve"> </w:t>
      </w:r>
    </w:p>
    <w:p w14:paraId="0F9A829F" w14:textId="77777777" w:rsidR="00E950E9" w:rsidRPr="00F451B3" w:rsidRDefault="00E950E9" w:rsidP="00A70286">
      <w:pPr>
        <w:autoSpaceDE w:val="0"/>
        <w:autoSpaceDN w:val="0"/>
        <w:adjustRightInd w:val="0"/>
        <w:rPr>
          <w:rFonts w:cs="Tahoma"/>
          <w:szCs w:val="22"/>
        </w:rPr>
      </w:pPr>
    </w:p>
    <w:p w14:paraId="72E5238D" w14:textId="0F8A9252" w:rsidR="00153E1F" w:rsidRPr="001A67F7" w:rsidRDefault="00153E1F" w:rsidP="00101A45">
      <w:pPr>
        <w:numPr>
          <w:ilvl w:val="0"/>
          <w:numId w:val="13"/>
        </w:numPr>
        <w:tabs>
          <w:tab w:val="clear" w:pos="454"/>
        </w:tabs>
        <w:ind w:left="567" w:hanging="567"/>
        <w:rPr>
          <w:rFonts w:cs="Tahoma"/>
          <w:szCs w:val="22"/>
        </w:rPr>
      </w:pPr>
      <w:r w:rsidRPr="001A67F7">
        <w:rPr>
          <w:rFonts w:cs="Tahoma"/>
          <w:szCs w:val="22"/>
        </w:rPr>
        <w:t>I have no special medical</w:t>
      </w:r>
      <w:r w:rsidR="003421F2">
        <w:rPr>
          <w:rFonts w:cs="Tahoma"/>
          <w:szCs w:val="22"/>
        </w:rPr>
        <w:t xml:space="preserve">, </w:t>
      </w:r>
      <w:r w:rsidRPr="001A67F7">
        <w:rPr>
          <w:rFonts w:cs="Tahoma"/>
          <w:szCs w:val="22"/>
        </w:rPr>
        <w:t>dietary</w:t>
      </w:r>
      <w:r w:rsidR="003421F2">
        <w:rPr>
          <w:rFonts w:cs="Tahoma"/>
          <w:szCs w:val="22"/>
        </w:rPr>
        <w:t xml:space="preserve"> or </w:t>
      </w:r>
      <w:r w:rsidRPr="001A67F7">
        <w:rPr>
          <w:rFonts w:cs="Tahoma"/>
          <w:szCs w:val="22"/>
        </w:rPr>
        <w:t>cultural needs.</w:t>
      </w:r>
    </w:p>
    <w:p w14:paraId="5B91D02E" w14:textId="79FF5E71" w:rsidR="00153E1F" w:rsidRPr="001A67F7" w:rsidRDefault="00153E1F" w:rsidP="00101A45">
      <w:pPr>
        <w:numPr>
          <w:ilvl w:val="0"/>
          <w:numId w:val="13"/>
        </w:numPr>
        <w:tabs>
          <w:tab w:val="clear" w:pos="454"/>
        </w:tabs>
        <w:ind w:left="567" w:hanging="567"/>
        <w:rPr>
          <w:rFonts w:cs="Tahoma"/>
          <w:szCs w:val="22"/>
        </w:rPr>
      </w:pPr>
      <w:r w:rsidRPr="001A67F7">
        <w:rPr>
          <w:rFonts w:cs="Tahoma"/>
          <w:szCs w:val="22"/>
        </w:rPr>
        <w:t>I have the following dietary</w:t>
      </w:r>
      <w:r w:rsidR="003421F2">
        <w:rPr>
          <w:rFonts w:cs="Tahoma"/>
          <w:szCs w:val="22"/>
        </w:rPr>
        <w:t xml:space="preserve">, </w:t>
      </w:r>
      <w:r w:rsidRPr="001A67F7">
        <w:rPr>
          <w:rFonts w:cs="Tahoma"/>
          <w:szCs w:val="22"/>
        </w:rPr>
        <w:t>medical</w:t>
      </w:r>
      <w:r w:rsidR="003421F2">
        <w:rPr>
          <w:rFonts w:cs="Tahoma"/>
          <w:szCs w:val="22"/>
        </w:rPr>
        <w:t xml:space="preserve"> or </w:t>
      </w:r>
      <w:r w:rsidRPr="001A67F7">
        <w:rPr>
          <w:rFonts w:cs="Tahoma"/>
          <w:szCs w:val="22"/>
        </w:rPr>
        <w:t xml:space="preserve">cultural needs, including </w:t>
      </w:r>
      <w:r w:rsidR="001A67F7" w:rsidRPr="001A67F7">
        <w:rPr>
          <w:rFonts w:cs="Tahoma"/>
          <w:b/>
          <w:bCs/>
          <w:szCs w:val="22"/>
        </w:rPr>
        <w:t>any</w:t>
      </w:r>
      <w:r w:rsidRPr="001A67F7">
        <w:rPr>
          <w:rFonts w:cs="Tahoma"/>
          <w:szCs w:val="22"/>
        </w:rPr>
        <w:t xml:space="preserve"> disability or behaviour that may require extra supervision or specialist medical knowledge (please complete the box below)</w:t>
      </w:r>
      <w:r w:rsidR="001A67F7">
        <w:rPr>
          <w:rFonts w:cs="Tahoma"/>
          <w:szCs w:val="22"/>
        </w:rPr>
        <w:t>:</w:t>
      </w:r>
    </w:p>
    <w:p w14:paraId="03EC6D93" w14:textId="77777777" w:rsidR="00153E1F" w:rsidRPr="001A67F7" w:rsidRDefault="00153E1F" w:rsidP="005E2B9F">
      <w:pPr>
        <w:ind w:firstLine="360"/>
        <w:rPr>
          <w:rFonts w:cs="Tahoma"/>
          <w:szCs w:val="22"/>
        </w:rPr>
      </w:pPr>
    </w:p>
    <w:tbl>
      <w:tblPr>
        <w:tblW w:w="97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Caption w:val="Medical, dietary and cultural needs"/>
        <w:tblDescription w:val="Box to be completed with details of any medical, dietary or culturals needs of the participant"/>
      </w:tblPr>
      <w:tblGrid>
        <w:gridCol w:w="9766"/>
      </w:tblGrid>
      <w:tr w:rsidR="00153E1F" w:rsidRPr="001A67F7" w14:paraId="13681459" w14:textId="77777777" w:rsidTr="009D0283">
        <w:trPr>
          <w:trHeight w:val="1418"/>
        </w:trPr>
        <w:tc>
          <w:tcPr>
            <w:tcW w:w="9766" w:type="dxa"/>
            <w:tcBorders>
              <w:bottom w:val="single" w:sz="12" w:space="0" w:color="auto"/>
            </w:tcBorders>
          </w:tcPr>
          <w:p w14:paraId="2034535B" w14:textId="77777777" w:rsidR="00153E1F" w:rsidRPr="001A67F7" w:rsidRDefault="00153E1F" w:rsidP="005E2B9F">
            <w:pPr>
              <w:pStyle w:val="Title"/>
              <w:jc w:val="left"/>
              <w:rPr>
                <w:rFonts w:ascii="Verdana" w:hAnsi="Verdana" w:cs="Tahoma"/>
                <w:b w:val="0"/>
                <w:sz w:val="22"/>
                <w:szCs w:val="22"/>
              </w:rPr>
            </w:pPr>
            <w:r w:rsidRPr="001A67F7">
              <w:rPr>
                <w:rFonts w:ascii="Verdana" w:hAnsi="Verdana" w:cs="Tahoma"/>
                <w:b w:val="0"/>
                <w:sz w:val="22"/>
                <w:szCs w:val="22"/>
              </w:rPr>
              <w:t>Details:</w:t>
            </w:r>
          </w:p>
          <w:p w14:paraId="126E9152" w14:textId="77777777" w:rsidR="00153E1F" w:rsidRPr="001A67F7" w:rsidRDefault="00153E1F" w:rsidP="005E2B9F">
            <w:pPr>
              <w:pStyle w:val="Title"/>
              <w:jc w:val="left"/>
              <w:rPr>
                <w:rFonts w:ascii="Verdana" w:hAnsi="Verdana" w:cs="Tahoma"/>
                <w:b w:val="0"/>
                <w:sz w:val="22"/>
                <w:szCs w:val="22"/>
              </w:rPr>
            </w:pPr>
          </w:p>
          <w:p w14:paraId="4F066CCE" w14:textId="77777777" w:rsidR="00153E1F" w:rsidRDefault="00153E1F" w:rsidP="005E2B9F">
            <w:pPr>
              <w:pStyle w:val="Title"/>
              <w:jc w:val="left"/>
              <w:rPr>
                <w:rFonts w:ascii="Verdana" w:hAnsi="Verdana" w:cs="Tahoma"/>
                <w:b w:val="0"/>
                <w:sz w:val="22"/>
                <w:szCs w:val="22"/>
              </w:rPr>
            </w:pPr>
          </w:p>
          <w:p w14:paraId="448903F6" w14:textId="77777777" w:rsidR="00153E1F" w:rsidRPr="001A67F7" w:rsidRDefault="00153E1F" w:rsidP="005E2B9F">
            <w:pPr>
              <w:pStyle w:val="Title"/>
              <w:jc w:val="left"/>
              <w:rPr>
                <w:rFonts w:ascii="Verdana" w:hAnsi="Verdana" w:cs="Tahoma"/>
                <w:b w:val="0"/>
                <w:sz w:val="22"/>
                <w:szCs w:val="22"/>
              </w:rPr>
            </w:pPr>
          </w:p>
          <w:p w14:paraId="5769C823" w14:textId="77777777" w:rsidR="00153E1F" w:rsidRPr="001A67F7" w:rsidRDefault="00153E1F" w:rsidP="005E2B9F">
            <w:pPr>
              <w:pStyle w:val="Title"/>
              <w:jc w:val="left"/>
              <w:rPr>
                <w:rFonts w:ascii="Verdana" w:hAnsi="Verdana" w:cs="Tahoma"/>
                <w:b w:val="0"/>
                <w:sz w:val="22"/>
                <w:szCs w:val="22"/>
              </w:rPr>
            </w:pPr>
          </w:p>
          <w:p w14:paraId="102FC368" w14:textId="77777777" w:rsidR="00153E1F" w:rsidRPr="001A67F7" w:rsidRDefault="00153E1F" w:rsidP="005E2B9F">
            <w:pPr>
              <w:pStyle w:val="Title"/>
              <w:jc w:val="left"/>
              <w:rPr>
                <w:rFonts w:ascii="Verdana" w:hAnsi="Verdana" w:cs="Tahoma"/>
                <w:b w:val="0"/>
                <w:sz w:val="22"/>
                <w:szCs w:val="22"/>
              </w:rPr>
            </w:pPr>
          </w:p>
        </w:tc>
      </w:tr>
    </w:tbl>
    <w:p w14:paraId="1AE14A37" w14:textId="77777777" w:rsidR="00DC4E5A" w:rsidRPr="001A67F7" w:rsidRDefault="00DC4E5A" w:rsidP="005E2B9F">
      <w:pPr>
        <w:ind w:left="454"/>
        <w:rPr>
          <w:rFonts w:cs="Tahoma"/>
          <w:szCs w:val="22"/>
        </w:rPr>
      </w:pPr>
    </w:p>
    <w:p w14:paraId="4FE8D614" w14:textId="77777777" w:rsidR="00153E1F" w:rsidRPr="001A67F7" w:rsidRDefault="00153E1F" w:rsidP="00101A45">
      <w:pPr>
        <w:numPr>
          <w:ilvl w:val="0"/>
          <w:numId w:val="14"/>
        </w:numPr>
        <w:tabs>
          <w:tab w:val="clear" w:pos="454"/>
        </w:tabs>
        <w:ind w:left="567" w:hanging="567"/>
        <w:rPr>
          <w:rFonts w:cs="Tahoma"/>
          <w:szCs w:val="22"/>
        </w:rPr>
      </w:pPr>
      <w:r w:rsidRPr="001A67F7">
        <w:rPr>
          <w:rFonts w:cs="Tahoma"/>
          <w:szCs w:val="22"/>
        </w:rPr>
        <w:t>I authorise the supervising staff to allow me to take any medication specified on this form</w:t>
      </w:r>
      <w:r w:rsidR="001A67F7">
        <w:rPr>
          <w:rFonts w:cs="Tahoma"/>
          <w:szCs w:val="22"/>
        </w:rPr>
        <w:t>,</w:t>
      </w:r>
      <w:r w:rsidRPr="001A67F7">
        <w:rPr>
          <w:rFonts w:cs="Tahoma"/>
          <w:szCs w:val="22"/>
        </w:rPr>
        <w:t xml:space="preserve"> call a registered medical practitioner to prescribe treatment or medication if required</w:t>
      </w:r>
      <w:r w:rsidR="001A67F7">
        <w:rPr>
          <w:rFonts w:cs="Tahoma"/>
          <w:szCs w:val="22"/>
        </w:rPr>
        <w:t xml:space="preserve"> and</w:t>
      </w:r>
      <w:r w:rsidRPr="001A67F7">
        <w:rPr>
          <w:rFonts w:cs="Tahoma"/>
          <w:szCs w:val="22"/>
        </w:rPr>
        <w:t xml:space="preserve"> administer emergency first</w:t>
      </w:r>
      <w:r w:rsidR="001A67F7">
        <w:rPr>
          <w:rFonts w:cs="Tahoma"/>
          <w:szCs w:val="22"/>
        </w:rPr>
        <w:t xml:space="preserve"> </w:t>
      </w:r>
      <w:r w:rsidRPr="001A67F7">
        <w:rPr>
          <w:rFonts w:cs="Tahoma"/>
          <w:szCs w:val="22"/>
        </w:rPr>
        <w:t>aid treatment as necessary</w:t>
      </w:r>
      <w:r w:rsidRPr="001A67F7">
        <w:rPr>
          <w:rFonts w:cs="Tahoma"/>
          <w:i/>
          <w:iCs/>
          <w:szCs w:val="22"/>
        </w:rPr>
        <w:t>.</w:t>
      </w:r>
    </w:p>
    <w:p w14:paraId="32699CA7" w14:textId="77777777" w:rsidR="00153E1F" w:rsidRPr="001A67F7" w:rsidRDefault="00153E1F" w:rsidP="009D0283"/>
    <w:p w14:paraId="08829C8C" w14:textId="77777777" w:rsidR="009D0283" w:rsidRDefault="00153E1F" w:rsidP="009D0283">
      <w:r w:rsidRPr="001A67F7">
        <w:t xml:space="preserve">Please note: any participant with any disability or behaviour which may require extra supervision or specialist medical knowledge will have to be </w:t>
      </w:r>
      <w:proofErr w:type="gramStart"/>
      <w:r w:rsidRPr="001A67F7">
        <w:t>accompanied by an adult at all times</w:t>
      </w:r>
      <w:proofErr w:type="gramEnd"/>
      <w:r w:rsidRPr="001A67F7">
        <w:t xml:space="preserve"> during all events. We may ask for further details </w:t>
      </w:r>
      <w:proofErr w:type="gramStart"/>
      <w:r w:rsidRPr="001A67F7">
        <w:t>with regard to</w:t>
      </w:r>
      <w:proofErr w:type="gramEnd"/>
      <w:r w:rsidRPr="001A67F7">
        <w:t xml:space="preserve"> some medical needs or behaviour management. This is to ensure that all participants can enjoy our activities as safely as possible.</w:t>
      </w:r>
    </w:p>
    <w:p w14:paraId="139A7623" w14:textId="7079B787" w:rsidR="00153E1F" w:rsidRPr="009D0283" w:rsidRDefault="00200B58" w:rsidP="009D0283">
      <w:pPr>
        <w:pStyle w:val="Heading3"/>
        <w:ind w:left="0" w:firstLine="0"/>
      </w:pPr>
      <w:r>
        <w:br w:type="page"/>
      </w:r>
      <w:bookmarkStart w:id="43" w:name="_Toc190247830"/>
      <w:bookmarkStart w:id="44" w:name="_Toc190252395"/>
      <w:r w:rsidR="00153E1F" w:rsidRPr="00200B58">
        <w:t xml:space="preserve">Confidentiality </w:t>
      </w:r>
      <w:r w:rsidR="001A67F7" w:rsidRPr="00200B58">
        <w:t xml:space="preserve">and </w:t>
      </w:r>
      <w:r w:rsidR="00153E1F" w:rsidRPr="00200B58">
        <w:t>Information Sharing Policy</w:t>
      </w:r>
      <w:bookmarkEnd w:id="43"/>
      <w:bookmarkEnd w:id="44"/>
    </w:p>
    <w:p w14:paraId="27B2CA0C" w14:textId="77777777" w:rsidR="001A67F7" w:rsidRPr="001A67F7" w:rsidRDefault="001A67F7" w:rsidP="005E2B9F">
      <w:pPr>
        <w:pStyle w:val="Title"/>
        <w:jc w:val="left"/>
        <w:rPr>
          <w:rFonts w:ascii="Verdana" w:hAnsi="Verdana" w:cs="Tahoma"/>
          <w:b w:val="0"/>
          <w:sz w:val="22"/>
          <w:szCs w:val="22"/>
        </w:rPr>
      </w:pPr>
    </w:p>
    <w:p w14:paraId="10FE0415" w14:textId="42A2A91A" w:rsidR="00F946B1" w:rsidRDefault="00153E1F" w:rsidP="00101A45">
      <w:pPr>
        <w:numPr>
          <w:ilvl w:val="0"/>
          <w:numId w:val="8"/>
        </w:numPr>
        <w:tabs>
          <w:tab w:val="clear" w:pos="720"/>
        </w:tabs>
        <w:ind w:left="567" w:hanging="567"/>
        <w:rPr>
          <w:rFonts w:cs="Tahoma"/>
          <w:szCs w:val="22"/>
        </w:rPr>
      </w:pPr>
      <w:r w:rsidRPr="001A67F7">
        <w:rPr>
          <w:rFonts w:cs="Tahoma"/>
          <w:szCs w:val="22"/>
        </w:rPr>
        <w:t>In general, all personal information will be treated as confidential.</w:t>
      </w:r>
      <w:r w:rsidR="00726A89">
        <w:rPr>
          <w:rFonts w:cs="Tahoma"/>
          <w:szCs w:val="22"/>
        </w:rPr>
        <w:br/>
      </w:r>
    </w:p>
    <w:p w14:paraId="7BEF454F" w14:textId="609132CD" w:rsidR="00F946B1" w:rsidRPr="00245B2B" w:rsidRDefault="00153E1F" w:rsidP="00101A45">
      <w:pPr>
        <w:numPr>
          <w:ilvl w:val="0"/>
          <w:numId w:val="8"/>
        </w:numPr>
        <w:tabs>
          <w:tab w:val="clear" w:pos="720"/>
        </w:tabs>
        <w:ind w:left="567" w:hanging="567"/>
        <w:rPr>
          <w:rFonts w:cs="Tahoma"/>
          <w:szCs w:val="22"/>
        </w:rPr>
      </w:pPr>
      <w:r w:rsidRPr="00245B2B">
        <w:rPr>
          <w:rFonts w:cs="Tahoma"/>
          <w:szCs w:val="22"/>
        </w:rPr>
        <w:t xml:space="preserve">The details on this form are used both for health and safety reasons and to add participants to our mailing list. </w:t>
      </w:r>
      <w:r w:rsidR="00F946B1" w:rsidRPr="00245B2B">
        <w:rPr>
          <w:rFonts w:cs="Tahoma"/>
          <w:bCs/>
          <w:szCs w:val="22"/>
        </w:rPr>
        <w:t xml:space="preserve">As you have taken part in today’s event you </w:t>
      </w:r>
      <w:r w:rsidR="00F946B1" w:rsidRPr="008014D2">
        <w:rPr>
          <w:rFonts w:cs="Tahoma"/>
          <w:bCs/>
          <w:szCs w:val="22"/>
        </w:rPr>
        <w:t xml:space="preserve">may like to be kept informed of other events the council may provide in the future. If this is the case, please opt </w:t>
      </w:r>
      <w:r w:rsidR="00245B2B" w:rsidRPr="008014D2">
        <w:rPr>
          <w:rFonts w:cs="Tahoma"/>
          <w:bCs/>
          <w:szCs w:val="22"/>
        </w:rPr>
        <w:t>into</w:t>
      </w:r>
      <w:r w:rsidR="00F946B1" w:rsidRPr="008014D2">
        <w:rPr>
          <w:rFonts w:cs="Tahoma"/>
          <w:bCs/>
          <w:szCs w:val="22"/>
        </w:rPr>
        <w:t xml:space="preserve"> us sending you information about these events by ticking the box below. Your information will not be shared with anyone </w:t>
      </w:r>
      <w:proofErr w:type="gramStart"/>
      <w:r w:rsidR="00F946B1" w:rsidRPr="008014D2">
        <w:rPr>
          <w:rFonts w:cs="Tahoma"/>
          <w:bCs/>
          <w:szCs w:val="22"/>
        </w:rPr>
        <w:t>else</w:t>
      </w:r>
      <w:proofErr w:type="gramEnd"/>
      <w:r w:rsidR="00F946B1" w:rsidRPr="008014D2">
        <w:rPr>
          <w:rFonts w:cs="Tahoma"/>
          <w:bCs/>
          <w:szCs w:val="22"/>
        </w:rPr>
        <w:t xml:space="preserve"> and you can opt out at anytime by contacting</w:t>
      </w:r>
      <w:r w:rsidR="004A1A3B" w:rsidRPr="008014D2">
        <w:rPr>
          <w:rFonts w:cs="Tahoma"/>
          <w:bCs/>
          <w:szCs w:val="22"/>
        </w:rPr>
        <w:t xml:space="preserve"> </w:t>
      </w:r>
      <w:r w:rsidR="0018471D" w:rsidRPr="008014D2">
        <w:rPr>
          <w:rFonts w:cs="Tahoma"/>
          <w:bCs/>
          <w:szCs w:val="22"/>
        </w:rPr>
        <w:t>the event organiser</w:t>
      </w:r>
      <w:r w:rsidR="00F946B1" w:rsidRPr="008014D2">
        <w:rPr>
          <w:rFonts w:cs="Tahoma"/>
          <w:bCs/>
          <w:szCs w:val="22"/>
        </w:rPr>
        <w:t xml:space="preserve"> and stating ‘</w:t>
      </w:r>
      <w:proofErr w:type="spellStart"/>
      <w:r w:rsidR="00F946B1" w:rsidRPr="008014D2">
        <w:rPr>
          <w:rFonts w:cs="Tahoma"/>
          <w:bCs/>
          <w:szCs w:val="22"/>
        </w:rPr>
        <w:t>Opt</w:t>
      </w:r>
      <w:proofErr w:type="spellEnd"/>
      <w:r w:rsidR="00F946B1" w:rsidRPr="008014D2">
        <w:rPr>
          <w:rFonts w:cs="Tahoma"/>
          <w:bCs/>
          <w:szCs w:val="22"/>
        </w:rPr>
        <w:t xml:space="preserve"> Out’ in the subject line.</w:t>
      </w:r>
    </w:p>
    <w:p w14:paraId="2542E3EF" w14:textId="3DC7881A" w:rsidR="00F946B1" w:rsidRPr="00245B2B" w:rsidRDefault="00F946B1" w:rsidP="00101A45">
      <w:pPr>
        <w:ind w:left="567" w:hanging="567"/>
        <w:rPr>
          <w:rFonts w:cs="Tahoma"/>
          <w:bCs/>
          <w:szCs w:val="22"/>
        </w:rPr>
      </w:pPr>
    </w:p>
    <w:p w14:paraId="122F0199" w14:textId="11D63B7B" w:rsidR="00F946B1" w:rsidRDefault="00F946B1" w:rsidP="00101A45">
      <w:pPr>
        <w:ind w:left="567" w:hanging="567"/>
        <w:rPr>
          <w:rFonts w:cs="Tahoma"/>
          <w:b/>
          <w:szCs w:val="22"/>
        </w:rPr>
      </w:pPr>
      <w:r w:rsidRPr="00245B2B">
        <w:rPr>
          <w:rFonts w:cs="Tahoma"/>
          <w:b/>
          <w:szCs w:val="22"/>
        </w:rPr>
        <w:t xml:space="preserve">I consent to receive emails about future events you may provide </w:t>
      </w:r>
    </w:p>
    <w:p w14:paraId="305CFFC8" w14:textId="0F569108" w:rsidR="00F946B1" w:rsidRPr="001A67F7" w:rsidRDefault="00F946B1" w:rsidP="00101A45">
      <w:pPr>
        <w:ind w:left="567" w:hanging="567"/>
        <w:rPr>
          <w:rFonts w:cs="Tahoma"/>
          <w:szCs w:val="22"/>
        </w:rPr>
      </w:pPr>
    </w:p>
    <w:p w14:paraId="7ACD7425" w14:textId="57A1FE9D" w:rsidR="00153E1F" w:rsidRPr="001A67F7" w:rsidRDefault="00153E1F" w:rsidP="00101A45">
      <w:pPr>
        <w:numPr>
          <w:ilvl w:val="0"/>
          <w:numId w:val="8"/>
        </w:numPr>
        <w:tabs>
          <w:tab w:val="clear" w:pos="720"/>
        </w:tabs>
        <w:ind w:left="567" w:hanging="567"/>
        <w:rPr>
          <w:rFonts w:cs="Tahoma"/>
          <w:szCs w:val="22"/>
        </w:rPr>
      </w:pPr>
      <w:r w:rsidRPr="001A67F7">
        <w:rPr>
          <w:rFonts w:cs="Tahoma"/>
          <w:szCs w:val="22"/>
        </w:rPr>
        <w:t>Confidential information may be disclosed to social care services or the police if the health or welfare of a vulnerable individual needs protecting, or when a crime has or may be committed.</w:t>
      </w:r>
      <w:r w:rsidR="00726A89">
        <w:rPr>
          <w:rFonts w:cs="Tahoma"/>
          <w:szCs w:val="22"/>
        </w:rPr>
        <w:br/>
      </w:r>
    </w:p>
    <w:p w14:paraId="36ED9D23" w14:textId="77777777" w:rsidR="00153E1F" w:rsidRDefault="00153E1F" w:rsidP="00101A45">
      <w:pPr>
        <w:numPr>
          <w:ilvl w:val="0"/>
          <w:numId w:val="8"/>
        </w:numPr>
        <w:tabs>
          <w:tab w:val="clear" w:pos="720"/>
        </w:tabs>
        <w:ind w:left="567" w:hanging="567"/>
        <w:rPr>
          <w:rFonts w:cs="Tahoma"/>
          <w:szCs w:val="22"/>
        </w:rPr>
      </w:pPr>
      <w:r w:rsidRPr="001A67F7">
        <w:rPr>
          <w:rFonts w:cs="Tahoma"/>
          <w:szCs w:val="22"/>
        </w:rPr>
        <w:t xml:space="preserve">In cases of medical or other sensitive information being held, members of staff will only be informed on </w:t>
      </w:r>
      <w:r w:rsidR="001A67F7">
        <w:rPr>
          <w:rFonts w:cs="Tahoma"/>
          <w:szCs w:val="22"/>
        </w:rPr>
        <w:t>a</w:t>
      </w:r>
      <w:r w:rsidRPr="001A67F7">
        <w:rPr>
          <w:rFonts w:cs="Tahoma"/>
          <w:szCs w:val="22"/>
        </w:rPr>
        <w:t xml:space="preserve"> ‘need to know’ basis.</w:t>
      </w:r>
    </w:p>
    <w:p w14:paraId="54B21E8E" w14:textId="77777777" w:rsidR="001A67F7" w:rsidRPr="001A67F7" w:rsidRDefault="001A67F7" w:rsidP="009D0283"/>
    <w:p w14:paraId="504B1B6E" w14:textId="77777777" w:rsidR="00153E1F" w:rsidRPr="001A67F7" w:rsidRDefault="00153E1F" w:rsidP="005E2B9F">
      <w:pPr>
        <w:pStyle w:val="Title"/>
        <w:jc w:val="left"/>
        <w:rPr>
          <w:rFonts w:ascii="Verdana" w:hAnsi="Verdana" w:cs="Tahoma"/>
          <w:b w:val="0"/>
          <w:sz w:val="22"/>
          <w:szCs w:val="22"/>
        </w:rPr>
      </w:pPr>
      <w:r w:rsidRPr="001A67F7">
        <w:rPr>
          <w:rFonts w:ascii="Verdana" w:hAnsi="Verdana" w:cs="Tahoma"/>
          <w:b w:val="0"/>
          <w:sz w:val="22"/>
          <w:szCs w:val="22"/>
        </w:rPr>
        <w:t>We will retain these details while you continue to participate in our activities, unless instructed to destroy them.</w:t>
      </w:r>
    </w:p>
    <w:p w14:paraId="6C682FBD" w14:textId="77777777" w:rsidR="00153E1F" w:rsidRPr="001A67F7" w:rsidRDefault="00153E1F" w:rsidP="005E2B9F">
      <w:pPr>
        <w:rPr>
          <w:rFonts w:cs="Tahoma"/>
          <w:szCs w:val="22"/>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Caption w:val="Signature box"/>
        <w:tblDescription w:val="To be completed with signature and name of parent or guardian if participant is under the age of 18, and date"/>
      </w:tblPr>
      <w:tblGrid>
        <w:gridCol w:w="3579"/>
        <w:gridCol w:w="6045"/>
      </w:tblGrid>
      <w:tr w:rsidR="00153E1F" w:rsidRPr="001A67F7" w14:paraId="2372D949" w14:textId="77777777" w:rsidTr="009D0283">
        <w:trPr>
          <w:trHeight w:val="851"/>
        </w:trPr>
        <w:tc>
          <w:tcPr>
            <w:tcW w:w="3579" w:type="dxa"/>
          </w:tcPr>
          <w:p w14:paraId="73FC4B43" w14:textId="77777777" w:rsidR="00153E1F" w:rsidRPr="001A67F7" w:rsidRDefault="00153E1F" w:rsidP="001A67F7">
            <w:pPr>
              <w:pStyle w:val="Title"/>
              <w:jc w:val="left"/>
              <w:rPr>
                <w:rFonts w:ascii="Verdana" w:hAnsi="Verdana" w:cs="Tahoma"/>
                <w:b w:val="0"/>
                <w:sz w:val="22"/>
                <w:szCs w:val="22"/>
              </w:rPr>
            </w:pPr>
            <w:r w:rsidRPr="001A67F7">
              <w:rPr>
                <w:rFonts w:ascii="Verdana" w:hAnsi="Verdana" w:cs="Tahoma"/>
                <w:b w:val="0"/>
                <w:sz w:val="22"/>
                <w:szCs w:val="22"/>
              </w:rPr>
              <w:t>Signature</w:t>
            </w:r>
            <w:r w:rsidR="001A67F7">
              <w:rPr>
                <w:rFonts w:ascii="Verdana" w:hAnsi="Verdana" w:cs="Tahoma"/>
                <w:b w:val="0"/>
                <w:sz w:val="22"/>
                <w:szCs w:val="22"/>
              </w:rPr>
              <w:t xml:space="preserve"> </w:t>
            </w:r>
            <w:r w:rsidRPr="001A67F7">
              <w:rPr>
                <w:rFonts w:ascii="Verdana" w:hAnsi="Verdana" w:cs="Tahoma"/>
                <w:b w:val="0"/>
                <w:sz w:val="22"/>
                <w:szCs w:val="22"/>
              </w:rPr>
              <w:t>(</w:t>
            </w:r>
            <w:r w:rsidR="001A67F7">
              <w:rPr>
                <w:rFonts w:ascii="Verdana" w:hAnsi="Verdana" w:cs="Tahoma"/>
                <w:b w:val="0"/>
                <w:sz w:val="22"/>
                <w:szCs w:val="22"/>
              </w:rPr>
              <w:t>p</w:t>
            </w:r>
            <w:r w:rsidRPr="001A67F7">
              <w:rPr>
                <w:rFonts w:ascii="Verdana" w:hAnsi="Verdana" w:cs="Tahoma"/>
                <w:b w:val="0"/>
                <w:sz w:val="22"/>
                <w:szCs w:val="22"/>
              </w:rPr>
              <w:t>arent/</w:t>
            </w:r>
            <w:r w:rsidR="001A67F7">
              <w:rPr>
                <w:rFonts w:ascii="Verdana" w:hAnsi="Verdana" w:cs="Tahoma"/>
                <w:b w:val="0"/>
                <w:sz w:val="22"/>
                <w:szCs w:val="22"/>
              </w:rPr>
              <w:t>g</w:t>
            </w:r>
            <w:r w:rsidRPr="001A67F7">
              <w:rPr>
                <w:rFonts w:ascii="Verdana" w:hAnsi="Verdana" w:cs="Tahoma"/>
                <w:b w:val="0"/>
                <w:sz w:val="22"/>
                <w:szCs w:val="22"/>
              </w:rPr>
              <w:t xml:space="preserve">uardian if </w:t>
            </w:r>
            <w:r w:rsidR="001A67F7">
              <w:rPr>
                <w:rFonts w:ascii="Verdana" w:hAnsi="Verdana" w:cs="Tahoma"/>
                <w:b w:val="0"/>
                <w:sz w:val="22"/>
                <w:szCs w:val="22"/>
              </w:rPr>
              <w:t xml:space="preserve">participant </w:t>
            </w:r>
            <w:r w:rsidRPr="001A67F7">
              <w:rPr>
                <w:rFonts w:ascii="Verdana" w:hAnsi="Verdana" w:cs="Tahoma"/>
                <w:b w:val="0"/>
                <w:sz w:val="22"/>
                <w:szCs w:val="22"/>
              </w:rPr>
              <w:t>under 18)</w:t>
            </w:r>
          </w:p>
        </w:tc>
        <w:tc>
          <w:tcPr>
            <w:tcW w:w="6045" w:type="dxa"/>
          </w:tcPr>
          <w:p w14:paraId="30E02EDE" w14:textId="77777777" w:rsidR="00153E1F" w:rsidRPr="001A67F7" w:rsidRDefault="00153E1F" w:rsidP="005E2B9F">
            <w:pPr>
              <w:pStyle w:val="Title"/>
              <w:jc w:val="left"/>
              <w:rPr>
                <w:rFonts w:ascii="Verdana" w:hAnsi="Verdana" w:cs="Tahoma"/>
                <w:b w:val="0"/>
                <w:sz w:val="22"/>
                <w:szCs w:val="22"/>
              </w:rPr>
            </w:pPr>
          </w:p>
        </w:tc>
      </w:tr>
      <w:tr w:rsidR="00153E1F" w:rsidRPr="001A67F7" w14:paraId="72E7EB5D" w14:textId="77777777" w:rsidTr="009D0283">
        <w:trPr>
          <w:trHeight w:val="851"/>
        </w:trPr>
        <w:tc>
          <w:tcPr>
            <w:tcW w:w="3579" w:type="dxa"/>
          </w:tcPr>
          <w:p w14:paraId="080688CF" w14:textId="77777777" w:rsidR="00153E1F" w:rsidRPr="001A67F7" w:rsidRDefault="00153E1F" w:rsidP="005E2B9F">
            <w:pPr>
              <w:pStyle w:val="Title"/>
              <w:jc w:val="left"/>
              <w:rPr>
                <w:rFonts w:ascii="Verdana" w:hAnsi="Verdana" w:cs="Tahoma"/>
                <w:b w:val="0"/>
                <w:sz w:val="22"/>
                <w:szCs w:val="22"/>
              </w:rPr>
            </w:pPr>
            <w:r w:rsidRPr="001A67F7">
              <w:rPr>
                <w:rFonts w:ascii="Verdana" w:hAnsi="Verdana" w:cs="Tahoma"/>
                <w:b w:val="0"/>
                <w:sz w:val="22"/>
                <w:szCs w:val="22"/>
              </w:rPr>
              <w:t>Name (</w:t>
            </w:r>
            <w:r w:rsidR="001A67F7">
              <w:rPr>
                <w:rFonts w:ascii="Verdana" w:hAnsi="Verdana" w:cs="Tahoma"/>
                <w:b w:val="0"/>
                <w:sz w:val="22"/>
                <w:szCs w:val="22"/>
              </w:rPr>
              <w:t>p</w:t>
            </w:r>
            <w:r w:rsidRPr="001A67F7">
              <w:rPr>
                <w:rFonts w:ascii="Verdana" w:hAnsi="Verdana" w:cs="Tahoma"/>
                <w:b w:val="0"/>
                <w:sz w:val="22"/>
                <w:szCs w:val="22"/>
              </w:rPr>
              <w:t>lease print)</w:t>
            </w:r>
          </w:p>
          <w:p w14:paraId="7DBB2504" w14:textId="77777777" w:rsidR="00153E1F" w:rsidRPr="001A67F7" w:rsidRDefault="00153E1F" w:rsidP="005E2B9F">
            <w:pPr>
              <w:pStyle w:val="Title"/>
              <w:jc w:val="left"/>
              <w:rPr>
                <w:rFonts w:ascii="Verdana" w:hAnsi="Verdana" w:cs="Tahoma"/>
                <w:b w:val="0"/>
                <w:sz w:val="22"/>
                <w:szCs w:val="22"/>
              </w:rPr>
            </w:pPr>
          </w:p>
        </w:tc>
        <w:tc>
          <w:tcPr>
            <w:tcW w:w="6045" w:type="dxa"/>
          </w:tcPr>
          <w:p w14:paraId="0F881706" w14:textId="77777777" w:rsidR="00153E1F" w:rsidRPr="001A67F7" w:rsidRDefault="00153E1F" w:rsidP="005E2B9F">
            <w:pPr>
              <w:pStyle w:val="Title"/>
              <w:jc w:val="left"/>
              <w:rPr>
                <w:rFonts w:ascii="Verdana" w:hAnsi="Verdana" w:cs="Tahoma"/>
                <w:b w:val="0"/>
                <w:sz w:val="22"/>
                <w:szCs w:val="22"/>
              </w:rPr>
            </w:pPr>
          </w:p>
        </w:tc>
      </w:tr>
      <w:tr w:rsidR="00153E1F" w:rsidRPr="001A67F7" w14:paraId="12C725E2" w14:textId="77777777" w:rsidTr="009D0283">
        <w:trPr>
          <w:trHeight w:val="851"/>
        </w:trPr>
        <w:tc>
          <w:tcPr>
            <w:tcW w:w="3579" w:type="dxa"/>
          </w:tcPr>
          <w:p w14:paraId="463D32BD" w14:textId="77777777" w:rsidR="00153E1F" w:rsidRPr="001A67F7" w:rsidRDefault="00153E1F" w:rsidP="005E2B9F">
            <w:pPr>
              <w:pStyle w:val="Title"/>
              <w:jc w:val="left"/>
              <w:rPr>
                <w:rFonts w:ascii="Verdana" w:hAnsi="Verdana" w:cs="Tahoma"/>
                <w:b w:val="0"/>
                <w:sz w:val="22"/>
                <w:szCs w:val="22"/>
              </w:rPr>
            </w:pPr>
            <w:r w:rsidRPr="001A67F7">
              <w:rPr>
                <w:rFonts w:ascii="Verdana" w:hAnsi="Verdana" w:cs="Tahoma"/>
                <w:b w:val="0"/>
                <w:sz w:val="22"/>
                <w:szCs w:val="22"/>
              </w:rPr>
              <w:t>Date</w:t>
            </w:r>
          </w:p>
          <w:p w14:paraId="34D0627D" w14:textId="77777777" w:rsidR="00153E1F" w:rsidRPr="001A67F7" w:rsidRDefault="00153E1F" w:rsidP="005E2B9F">
            <w:pPr>
              <w:pStyle w:val="Title"/>
              <w:jc w:val="left"/>
              <w:rPr>
                <w:rFonts w:ascii="Verdana" w:hAnsi="Verdana" w:cs="Tahoma"/>
                <w:b w:val="0"/>
                <w:sz w:val="22"/>
                <w:szCs w:val="22"/>
              </w:rPr>
            </w:pPr>
          </w:p>
        </w:tc>
        <w:tc>
          <w:tcPr>
            <w:tcW w:w="6045" w:type="dxa"/>
          </w:tcPr>
          <w:p w14:paraId="395F297B" w14:textId="77777777" w:rsidR="00153E1F" w:rsidRPr="001A67F7" w:rsidRDefault="00153E1F" w:rsidP="005E2B9F">
            <w:pPr>
              <w:pStyle w:val="Title"/>
              <w:jc w:val="left"/>
              <w:rPr>
                <w:rFonts w:ascii="Verdana" w:hAnsi="Verdana" w:cs="Tahoma"/>
                <w:b w:val="0"/>
                <w:sz w:val="22"/>
                <w:szCs w:val="22"/>
              </w:rPr>
            </w:pPr>
          </w:p>
        </w:tc>
      </w:tr>
    </w:tbl>
    <w:p w14:paraId="7D050C8A" w14:textId="77777777" w:rsidR="00FB38A5" w:rsidRPr="001A67F7" w:rsidRDefault="00FB38A5" w:rsidP="005E2B9F">
      <w:pPr>
        <w:pStyle w:val="Title"/>
        <w:tabs>
          <w:tab w:val="left" w:pos="3276"/>
          <w:tab w:val="left" w:pos="6552"/>
        </w:tabs>
        <w:jc w:val="left"/>
        <w:rPr>
          <w:rFonts w:ascii="Verdana" w:hAnsi="Verdana" w:cs="Tahoma"/>
          <w:b w:val="0"/>
          <w:sz w:val="22"/>
          <w:szCs w:val="22"/>
        </w:rPr>
      </w:pPr>
    </w:p>
    <w:p w14:paraId="45BF083D" w14:textId="77777777" w:rsidR="00153E1F" w:rsidRPr="001A67F7" w:rsidRDefault="00153E1F" w:rsidP="005E2B9F">
      <w:pPr>
        <w:pStyle w:val="Title"/>
        <w:tabs>
          <w:tab w:val="left" w:pos="3276"/>
          <w:tab w:val="left" w:pos="6552"/>
        </w:tabs>
        <w:jc w:val="left"/>
        <w:rPr>
          <w:rFonts w:ascii="Verdana" w:hAnsi="Verdana" w:cs="Tahoma"/>
          <w:b w:val="0"/>
          <w:sz w:val="22"/>
          <w:szCs w:val="22"/>
        </w:rPr>
      </w:pPr>
      <w:r w:rsidRPr="001A67F7">
        <w:rPr>
          <w:rFonts w:ascii="Verdana" w:hAnsi="Verdana" w:cs="Tahoma"/>
          <w:b w:val="0"/>
          <w:sz w:val="22"/>
          <w:szCs w:val="22"/>
        </w:rPr>
        <w:t>Please return to:</w:t>
      </w:r>
    </w:p>
    <w:p w14:paraId="0D93F231" w14:textId="77777777" w:rsidR="009D0283" w:rsidRDefault="009D0283" w:rsidP="005E2B9F">
      <w:pPr>
        <w:pStyle w:val="Title"/>
        <w:tabs>
          <w:tab w:val="left" w:pos="3276"/>
          <w:tab w:val="left" w:pos="6552"/>
        </w:tabs>
        <w:jc w:val="left"/>
        <w:rPr>
          <w:rFonts w:ascii="Verdana" w:hAnsi="Verdana" w:cs="Tahoma"/>
          <w:b w:val="0"/>
          <w:sz w:val="22"/>
          <w:szCs w:val="22"/>
        </w:rPr>
      </w:pPr>
    </w:p>
    <w:p w14:paraId="742EB41A" w14:textId="7F6CD77E" w:rsidR="009D0283" w:rsidRDefault="00753BF1" w:rsidP="005E2B9F">
      <w:pPr>
        <w:pStyle w:val="Title"/>
        <w:tabs>
          <w:tab w:val="left" w:pos="3276"/>
          <w:tab w:val="left" w:pos="6552"/>
        </w:tabs>
        <w:jc w:val="left"/>
        <w:rPr>
          <w:rFonts w:ascii="Verdana" w:hAnsi="Verdana" w:cs="Tahoma"/>
          <w:b w:val="0"/>
          <w:sz w:val="22"/>
          <w:szCs w:val="22"/>
        </w:rPr>
      </w:pPr>
      <w:r w:rsidRPr="001A67F7">
        <w:rPr>
          <w:rFonts w:ascii="Verdana" w:hAnsi="Verdana" w:cs="Tahoma"/>
          <w:b w:val="0"/>
          <w:sz w:val="22"/>
          <w:szCs w:val="22"/>
        </w:rPr>
        <w:t>Designated Safeguarding Officer</w:t>
      </w:r>
    </w:p>
    <w:p w14:paraId="11B01017" w14:textId="77777777" w:rsidR="009D0283" w:rsidRDefault="00153E1F" w:rsidP="005E2B9F">
      <w:pPr>
        <w:pStyle w:val="Title"/>
        <w:tabs>
          <w:tab w:val="left" w:pos="3276"/>
          <w:tab w:val="left" w:pos="6552"/>
        </w:tabs>
        <w:jc w:val="left"/>
        <w:rPr>
          <w:rFonts w:ascii="Verdana" w:hAnsi="Verdana" w:cs="Tahoma"/>
          <w:b w:val="0"/>
          <w:sz w:val="22"/>
          <w:szCs w:val="22"/>
        </w:rPr>
      </w:pPr>
      <w:r w:rsidRPr="001A67F7">
        <w:rPr>
          <w:rFonts w:ascii="Verdana" w:hAnsi="Verdana" w:cs="Tahoma"/>
          <w:b w:val="0"/>
          <w:sz w:val="22"/>
          <w:szCs w:val="22"/>
        </w:rPr>
        <w:t>West Suffolk House</w:t>
      </w:r>
    </w:p>
    <w:p w14:paraId="0B177A7F" w14:textId="77777777" w:rsidR="009D0283" w:rsidRDefault="00153E1F" w:rsidP="005E2B9F">
      <w:pPr>
        <w:pStyle w:val="Title"/>
        <w:tabs>
          <w:tab w:val="left" w:pos="3276"/>
          <w:tab w:val="left" w:pos="6552"/>
        </w:tabs>
        <w:jc w:val="left"/>
        <w:rPr>
          <w:rFonts w:ascii="Verdana" w:hAnsi="Verdana" w:cs="Tahoma"/>
          <w:b w:val="0"/>
          <w:sz w:val="22"/>
          <w:szCs w:val="22"/>
        </w:rPr>
      </w:pPr>
      <w:r w:rsidRPr="001A67F7">
        <w:rPr>
          <w:rFonts w:ascii="Verdana" w:hAnsi="Verdana" w:cs="Tahoma"/>
          <w:b w:val="0"/>
          <w:sz w:val="22"/>
          <w:szCs w:val="22"/>
        </w:rPr>
        <w:t>Western Way</w:t>
      </w:r>
    </w:p>
    <w:p w14:paraId="07C3D91D" w14:textId="77777777" w:rsidR="009D0283" w:rsidRDefault="00153E1F" w:rsidP="005E2B9F">
      <w:pPr>
        <w:pStyle w:val="Title"/>
        <w:tabs>
          <w:tab w:val="left" w:pos="3276"/>
          <w:tab w:val="left" w:pos="6552"/>
        </w:tabs>
        <w:jc w:val="left"/>
        <w:rPr>
          <w:rFonts w:ascii="Verdana" w:hAnsi="Verdana" w:cs="Tahoma"/>
          <w:b w:val="0"/>
          <w:sz w:val="22"/>
          <w:szCs w:val="22"/>
        </w:rPr>
      </w:pPr>
      <w:r w:rsidRPr="001A67F7">
        <w:rPr>
          <w:rFonts w:ascii="Verdana" w:hAnsi="Verdana" w:cs="Tahoma"/>
          <w:b w:val="0"/>
          <w:sz w:val="22"/>
          <w:szCs w:val="22"/>
        </w:rPr>
        <w:t>Bury</w:t>
      </w:r>
      <w:r w:rsidR="009D0283">
        <w:rPr>
          <w:rFonts w:ascii="Verdana" w:hAnsi="Verdana" w:cs="Tahoma"/>
          <w:b w:val="0"/>
          <w:sz w:val="22"/>
          <w:szCs w:val="22"/>
        </w:rPr>
        <w:t xml:space="preserve"> </w:t>
      </w:r>
      <w:r w:rsidRPr="001A67F7">
        <w:rPr>
          <w:rFonts w:ascii="Verdana" w:hAnsi="Verdana" w:cs="Tahoma"/>
          <w:b w:val="0"/>
          <w:sz w:val="22"/>
          <w:szCs w:val="22"/>
        </w:rPr>
        <w:t>St</w:t>
      </w:r>
      <w:r w:rsidR="009D0283">
        <w:rPr>
          <w:rFonts w:ascii="Verdana" w:hAnsi="Verdana" w:cs="Tahoma"/>
          <w:b w:val="0"/>
          <w:sz w:val="22"/>
          <w:szCs w:val="22"/>
        </w:rPr>
        <w:t xml:space="preserve"> </w:t>
      </w:r>
      <w:r w:rsidRPr="001A67F7">
        <w:rPr>
          <w:rFonts w:ascii="Verdana" w:hAnsi="Verdana" w:cs="Tahoma"/>
          <w:b w:val="0"/>
          <w:sz w:val="22"/>
          <w:szCs w:val="22"/>
        </w:rPr>
        <w:t>Edmunds</w:t>
      </w:r>
    </w:p>
    <w:p w14:paraId="4CABDA9C" w14:textId="1BE6FEA6" w:rsidR="00153E1F" w:rsidRPr="001A67F7" w:rsidRDefault="00153E1F" w:rsidP="005E2B9F">
      <w:pPr>
        <w:pStyle w:val="Title"/>
        <w:tabs>
          <w:tab w:val="left" w:pos="3276"/>
          <w:tab w:val="left" w:pos="6552"/>
        </w:tabs>
        <w:jc w:val="left"/>
        <w:rPr>
          <w:rFonts w:ascii="Verdana" w:hAnsi="Verdana" w:cs="Tahoma"/>
          <w:b w:val="0"/>
          <w:sz w:val="22"/>
          <w:szCs w:val="22"/>
        </w:rPr>
      </w:pPr>
      <w:r w:rsidRPr="001A67F7">
        <w:rPr>
          <w:rFonts w:ascii="Verdana" w:hAnsi="Verdana" w:cs="Tahoma"/>
          <w:b w:val="0"/>
          <w:sz w:val="22"/>
          <w:szCs w:val="22"/>
        </w:rPr>
        <w:t>Suffolk IP33 3YU</w:t>
      </w:r>
    </w:p>
    <w:p w14:paraId="77EE7354" w14:textId="77777777" w:rsidR="000B3E40" w:rsidRPr="001A67F7" w:rsidRDefault="000B3E40" w:rsidP="005E2B9F">
      <w:pPr>
        <w:rPr>
          <w:szCs w:val="22"/>
        </w:rPr>
      </w:pPr>
    </w:p>
    <w:sectPr w:rsidR="000B3E40" w:rsidRPr="001A67F7" w:rsidSect="00145E09">
      <w:pgSz w:w="11906" w:h="16838" w:code="9"/>
      <w:pgMar w:top="1134" w:right="1134" w:bottom="993" w:left="1134" w:header="72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7D639" w14:textId="77777777" w:rsidR="00B5139F" w:rsidRDefault="00B5139F">
      <w:r>
        <w:separator/>
      </w:r>
    </w:p>
  </w:endnote>
  <w:endnote w:type="continuationSeparator" w:id="0">
    <w:p w14:paraId="35090252" w14:textId="77777777" w:rsidR="00B5139F" w:rsidRDefault="00B51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w:altName w:val="Gill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B8330" w14:textId="2E909733" w:rsidR="001A67F7" w:rsidRPr="001776B4" w:rsidRDefault="001A67F7" w:rsidP="001776B4">
    <w:pPr>
      <w:pStyle w:val="Footer"/>
      <w:tabs>
        <w:tab w:val="clear" w:pos="4153"/>
        <w:tab w:val="clear" w:pos="8306"/>
        <w:tab w:val="right" w:pos="9638"/>
      </w:tabs>
      <w:rPr>
        <w:szCs w:val="22"/>
      </w:rPr>
    </w:pPr>
    <w:r w:rsidRPr="001776B4">
      <w:rPr>
        <w:szCs w:val="22"/>
      </w:rPr>
      <w:t>Children and Adult Safeguarding Policy</w:t>
    </w:r>
    <w:r w:rsidR="00886C71" w:rsidRPr="001776B4">
      <w:rPr>
        <w:szCs w:val="22"/>
      </w:rPr>
      <w:t xml:space="preserve"> (u</w:t>
    </w:r>
    <w:r w:rsidRPr="001776B4">
      <w:rPr>
        <w:szCs w:val="22"/>
      </w:rPr>
      <w:t xml:space="preserve">pdated </w:t>
    </w:r>
    <w:r w:rsidR="00061FAB">
      <w:rPr>
        <w:szCs w:val="22"/>
      </w:rPr>
      <w:t>16 December</w:t>
    </w:r>
    <w:r w:rsidR="00853A15" w:rsidRPr="001776B4">
      <w:rPr>
        <w:szCs w:val="22"/>
      </w:rPr>
      <w:t xml:space="preserve"> 202</w:t>
    </w:r>
    <w:r w:rsidR="006C0976" w:rsidRPr="001776B4">
      <w:rPr>
        <w:szCs w:val="22"/>
      </w:rPr>
      <w:t>5</w:t>
    </w:r>
    <w:r w:rsidR="00886C71" w:rsidRPr="001776B4">
      <w:rPr>
        <w:szCs w:val="22"/>
      </w:rPr>
      <w:t>)</w:t>
    </w:r>
    <w:r w:rsidRPr="001776B4">
      <w:rPr>
        <w:szCs w:val="22"/>
      </w:rPr>
      <w:tab/>
    </w:r>
    <w:r w:rsidRPr="001776B4">
      <w:rPr>
        <w:szCs w:val="22"/>
      </w:rPr>
      <w:fldChar w:fldCharType="begin"/>
    </w:r>
    <w:r w:rsidRPr="001776B4">
      <w:rPr>
        <w:szCs w:val="22"/>
      </w:rPr>
      <w:instrText xml:space="preserve"> PAGE   \* MERGEFORMAT </w:instrText>
    </w:r>
    <w:r w:rsidRPr="001776B4">
      <w:rPr>
        <w:szCs w:val="22"/>
      </w:rPr>
      <w:fldChar w:fldCharType="separate"/>
    </w:r>
    <w:r w:rsidRPr="001776B4">
      <w:rPr>
        <w:noProof/>
        <w:szCs w:val="22"/>
      </w:rPr>
      <w:t>2</w:t>
    </w:r>
    <w:r w:rsidRPr="001776B4">
      <w:rPr>
        <w:noProof/>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A6A61" w14:textId="77777777" w:rsidR="00B5139F" w:rsidRDefault="00B5139F">
      <w:r>
        <w:separator/>
      </w:r>
    </w:p>
  </w:footnote>
  <w:footnote w:type="continuationSeparator" w:id="0">
    <w:p w14:paraId="1BC32864" w14:textId="77777777" w:rsidR="00B5139F" w:rsidRDefault="00B513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0CA5"/>
    <w:multiLevelType w:val="multilevel"/>
    <w:tmpl w:val="C62AED00"/>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5B22EB9"/>
    <w:multiLevelType w:val="hybridMultilevel"/>
    <w:tmpl w:val="470CF16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F13E3E"/>
    <w:multiLevelType w:val="hybridMultilevel"/>
    <w:tmpl w:val="2E3654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FD0992"/>
    <w:multiLevelType w:val="hybridMultilevel"/>
    <w:tmpl w:val="D19E27A8"/>
    <w:lvl w:ilvl="0" w:tplc="08090017">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15:restartNumberingAfterBreak="0">
    <w:nsid w:val="0EE05EB3"/>
    <w:multiLevelType w:val="hybridMultilevel"/>
    <w:tmpl w:val="8646AF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0A6AE5"/>
    <w:multiLevelType w:val="hybridMultilevel"/>
    <w:tmpl w:val="39024DAA"/>
    <w:lvl w:ilvl="0" w:tplc="08090017">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15:restartNumberingAfterBreak="0">
    <w:nsid w:val="15A91DBB"/>
    <w:multiLevelType w:val="hybridMultilevel"/>
    <w:tmpl w:val="8062C76C"/>
    <w:lvl w:ilvl="0" w:tplc="08090017">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15:restartNumberingAfterBreak="0">
    <w:nsid w:val="16961B97"/>
    <w:multiLevelType w:val="hybridMultilevel"/>
    <w:tmpl w:val="50F058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163FB5"/>
    <w:multiLevelType w:val="hybridMultilevel"/>
    <w:tmpl w:val="922E8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CD549B5"/>
    <w:multiLevelType w:val="hybridMultilevel"/>
    <w:tmpl w:val="B428D9D0"/>
    <w:lvl w:ilvl="0" w:tplc="DB24B30A">
      <w:start w:val="1"/>
      <w:numFmt w:val="bullet"/>
      <w:lvlText w:val=""/>
      <w:lvlJc w:val="left"/>
      <w:pPr>
        <w:tabs>
          <w:tab w:val="num" w:pos="454"/>
        </w:tabs>
        <w:ind w:left="454" w:hanging="45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572395"/>
    <w:multiLevelType w:val="hybridMultilevel"/>
    <w:tmpl w:val="AC7490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3437E10"/>
    <w:multiLevelType w:val="hybridMultilevel"/>
    <w:tmpl w:val="EF5885CC"/>
    <w:lvl w:ilvl="0" w:tplc="DB24B30A">
      <w:start w:val="1"/>
      <w:numFmt w:val="bullet"/>
      <w:lvlText w:val=""/>
      <w:lvlJc w:val="left"/>
      <w:pPr>
        <w:tabs>
          <w:tab w:val="num" w:pos="454"/>
        </w:tabs>
        <w:ind w:left="454" w:hanging="45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2847D2"/>
    <w:multiLevelType w:val="multilevel"/>
    <w:tmpl w:val="73CA6B72"/>
    <w:lvl w:ilvl="0">
      <w:start w:val="3"/>
      <w:numFmt w:val="decimal"/>
      <w:lvlText w:val="%1"/>
      <w:lvlJc w:val="left"/>
      <w:pPr>
        <w:ind w:left="400" w:hanging="40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13" w15:restartNumberingAfterBreak="0">
    <w:nsid w:val="2471458E"/>
    <w:multiLevelType w:val="hybridMultilevel"/>
    <w:tmpl w:val="1BC221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8BF5424"/>
    <w:multiLevelType w:val="hybridMultilevel"/>
    <w:tmpl w:val="6E46C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607923"/>
    <w:multiLevelType w:val="hybridMultilevel"/>
    <w:tmpl w:val="FC141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564610"/>
    <w:multiLevelType w:val="hybridMultilevel"/>
    <w:tmpl w:val="0F964E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012229F"/>
    <w:multiLevelType w:val="hybridMultilevel"/>
    <w:tmpl w:val="D1F675FA"/>
    <w:lvl w:ilvl="0" w:tplc="08090017">
      <w:start w:val="1"/>
      <w:numFmt w:val="lowerLetter"/>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8" w15:restartNumberingAfterBreak="0">
    <w:nsid w:val="41FC1101"/>
    <w:multiLevelType w:val="multilevel"/>
    <w:tmpl w:val="2A5C8200"/>
    <w:lvl w:ilvl="0">
      <w:start w:val="2"/>
      <w:numFmt w:val="decimal"/>
      <w:lvlText w:val="%1."/>
      <w:lvlJc w:val="left"/>
      <w:pPr>
        <w:tabs>
          <w:tab w:val="num" w:pos="1080"/>
        </w:tabs>
        <w:ind w:left="1080" w:hanging="720"/>
      </w:pPr>
      <w:rPr>
        <w:rFonts w:hint="default"/>
        <w:b/>
      </w:rPr>
    </w:lvl>
    <w:lvl w:ilvl="1">
      <w:start w:val="3"/>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9" w15:restartNumberingAfterBreak="0">
    <w:nsid w:val="435269BA"/>
    <w:multiLevelType w:val="hybridMultilevel"/>
    <w:tmpl w:val="954637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5F03EB9"/>
    <w:multiLevelType w:val="hybridMultilevel"/>
    <w:tmpl w:val="F0D6F6A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6404125"/>
    <w:multiLevelType w:val="hybridMultilevel"/>
    <w:tmpl w:val="41527576"/>
    <w:lvl w:ilvl="0" w:tplc="08090003">
      <w:start w:val="1"/>
      <w:numFmt w:val="bullet"/>
      <w:lvlText w:val="o"/>
      <w:lvlJc w:val="left"/>
      <w:pPr>
        <w:ind w:left="1495" w:hanging="360"/>
      </w:pPr>
      <w:rPr>
        <w:rFonts w:ascii="Courier New" w:hAnsi="Courier New" w:cs="Courier New" w:hint="default"/>
      </w:rPr>
    </w:lvl>
    <w:lvl w:ilvl="1" w:tplc="F522D468">
      <w:numFmt w:val="bullet"/>
      <w:lvlText w:val="-"/>
      <w:lvlJc w:val="left"/>
      <w:pPr>
        <w:ind w:left="2215" w:hanging="360"/>
      </w:pPr>
      <w:rPr>
        <w:rFonts w:ascii="Verdana" w:eastAsia="Calibri" w:hAnsi="Verdana" w:cs="Times New Roman"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22" w15:restartNumberingAfterBreak="0">
    <w:nsid w:val="4F095078"/>
    <w:multiLevelType w:val="hybridMultilevel"/>
    <w:tmpl w:val="B8145650"/>
    <w:lvl w:ilvl="0" w:tplc="08090017">
      <w:start w:val="1"/>
      <w:numFmt w:val="lowerLetter"/>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0550FE8"/>
    <w:multiLevelType w:val="hybridMultilevel"/>
    <w:tmpl w:val="C6043C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0A7566E"/>
    <w:multiLevelType w:val="hybridMultilevel"/>
    <w:tmpl w:val="F9526B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5597AF3"/>
    <w:multiLevelType w:val="hybridMultilevel"/>
    <w:tmpl w:val="05224A34"/>
    <w:lvl w:ilvl="0" w:tplc="08090017">
      <w:start w:val="1"/>
      <w:numFmt w:val="lowerLetter"/>
      <w:lvlText w:val="%1)"/>
      <w:lvlJc w:val="left"/>
      <w:pPr>
        <w:tabs>
          <w:tab w:val="num" w:pos="1080"/>
        </w:tabs>
        <w:ind w:left="1080" w:hanging="360"/>
      </w:pPr>
    </w:lvl>
    <w:lvl w:ilvl="1" w:tplc="2626CF46">
      <w:start w:val="9"/>
      <w:numFmt w:val="decimal"/>
      <w:lvlText w:val="%2."/>
      <w:lvlJc w:val="left"/>
      <w:pPr>
        <w:tabs>
          <w:tab w:val="num" w:pos="1800"/>
        </w:tabs>
        <w:ind w:left="180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6" w15:restartNumberingAfterBreak="0">
    <w:nsid w:val="55A01BAE"/>
    <w:multiLevelType w:val="multilevel"/>
    <w:tmpl w:val="DF9E5A94"/>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56967855"/>
    <w:multiLevelType w:val="multilevel"/>
    <w:tmpl w:val="70BC6352"/>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571A4F56"/>
    <w:multiLevelType w:val="hybridMultilevel"/>
    <w:tmpl w:val="BE1487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8DF3DFF"/>
    <w:multiLevelType w:val="hybridMultilevel"/>
    <w:tmpl w:val="3B1E4E78"/>
    <w:lvl w:ilvl="0" w:tplc="08090017">
      <w:start w:val="1"/>
      <w:numFmt w:val="lowerLetter"/>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C8D5CAE"/>
    <w:multiLevelType w:val="hybridMultilevel"/>
    <w:tmpl w:val="76680FFC"/>
    <w:lvl w:ilvl="0" w:tplc="08090001">
      <w:start w:val="1"/>
      <w:numFmt w:val="bullet"/>
      <w:lvlText w:val=""/>
      <w:lvlJc w:val="left"/>
      <w:pPr>
        <w:ind w:left="1124" w:hanging="360"/>
      </w:pPr>
      <w:rPr>
        <w:rFonts w:ascii="Symbol" w:hAnsi="Symbol" w:hint="default"/>
      </w:rPr>
    </w:lvl>
    <w:lvl w:ilvl="1" w:tplc="F522D468">
      <w:numFmt w:val="bullet"/>
      <w:lvlText w:val="-"/>
      <w:lvlJc w:val="left"/>
      <w:pPr>
        <w:ind w:left="1844" w:hanging="360"/>
      </w:pPr>
      <w:rPr>
        <w:rFonts w:ascii="Verdana" w:eastAsia="Calibri" w:hAnsi="Verdana" w:cs="Times New Roman" w:hint="default"/>
      </w:rPr>
    </w:lvl>
    <w:lvl w:ilvl="2" w:tplc="08090005" w:tentative="1">
      <w:start w:val="1"/>
      <w:numFmt w:val="bullet"/>
      <w:lvlText w:val=""/>
      <w:lvlJc w:val="left"/>
      <w:pPr>
        <w:ind w:left="2564" w:hanging="360"/>
      </w:pPr>
      <w:rPr>
        <w:rFonts w:ascii="Wingdings" w:hAnsi="Wingdings" w:hint="default"/>
      </w:rPr>
    </w:lvl>
    <w:lvl w:ilvl="3" w:tplc="08090001" w:tentative="1">
      <w:start w:val="1"/>
      <w:numFmt w:val="bullet"/>
      <w:lvlText w:val=""/>
      <w:lvlJc w:val="left"/>
      <w:pPr>
        <w:ind w:left="3284" w:hanging="360"/>
      </w:pPr>
      <w:rPr>
        <w:rFonts w:ascii="Symbol" w:hAnsi="Symbol" w:hint="default"/>
      </w:rPr>
    </w:lvl>
    <w:lvl w:ilvl="4" w:tplc="08090003" w:tentative="1">
      <w:start w:val="1"/>
      <w:numFmt w:val="bullet"/>
      <w:lvlText w:val="o"/>
      <w:lvlJc w:val="left"/>
      <w:pPr>
        <w:ind w:left="4004" w:hanging="360"/>
      </w:pPr>
      <w:rPr>
        <w:rFonts w:ascii="Courier New" w:hAnsi="Courier New" w:cs="Courier New" w:hint="default"/>
      </w:rPr>
    </w:lvl>
    <w:lvl w:ilvl="5" w:tplc="08090005" w:tentative="1">
      <w:start w:val="1"/>
      <w:numFmt w:val="bullet"/>
      <w:lvlText w:val=""/>
      <w:lvlJc w:val="left"/>
      <w:pPr>
        <w:ind w:left="4724" w:hanging="360"/>
      </w:pPr>
      <w:rPr>
        <w:rFonts w:ascii="Wingdings" w:hAnsi="Wingdings" w:hint="default"/>
      </w:rPr>
    </w:lvl>
    <w:lvl w:ilvl="6" w:tplc="08090001" w:tentative="1">
      <w:start w:val="1"/>
      <w:numFmt w:val="bullet"/>
      <w:lvlText w:val=""/>
      <w:lvlJc w:val="left"/>
      <w:pPr>
        <w:ind w:left="5444" w:hanging="360"/>
      </w:pPr>
      <w:rPr>
        <w:rFonts w:ascii="Symbol" w:hAnsi="Symbol" w:hint="default"/>
      </w:rPr>
    </w:lvl>
    <w:lvl w:ilvl="7" w:tplc="08090003" w:tentative="1">
      <w:start w:val="1"/>
      <w:numFmt w:val="bullet"/>
      <w:lvlText w:val="o"/>
      <w:lvlJc w:val="left"/>
      <w:pPr>
        <w:ind w:left="6164" w:hanging="360"/>
      </w:pPr>
      <w:rPr>
        <w:rFonts w:ascii="Courier New" w:hAnsi="Courier New" w:cs="Courier New" w:hint="default"/>
      </w:rPr>
    </w:lvl>
    <w:lvl w:ilvl="8" w:tplc="08090005" w:tentative="1">
      <w:start w:val="1"/>
      <w:numFmt w:val="bullet"/>
      <w:lvlText w:val=""/>
      <w:lvlJc w:val="left"/>
      <w:pPr>
        <w:ind w:left="6884" w:hanging="360"/>
      </w:pPr>
      <w:rPr>
        <w:rFonts w:ascii="Wingdings" w:hAnsi="Wingdings" w:hint="default"/>
      </w:rPr>
    </w:lvl>
  </w:abstractNum>
  <w:abstractNum w:abstractNumId="31" w15:restartNumberingAfterBreak="0">
    <w:nsid w:val="5D5C6459"/>
    <w:multiLevelType w:val="hybridMultilevel"/>
    <w:tmpl w:val="1108C0F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FB32D3B"/>
    <w:multiLevelType w:val="hybridMultilevel"/>
    <w:tmpl w:val="F62A3A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D718AB"/>
    <w:multiLevelType w:val="hybridMultilevel"/>
    <w:tmpl w:val="03182E3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8CD5EA7"/>
    <w:multiLevelType w:val="hybridMultilevel"/>
    <w:tmpl w:val="E57A0B5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9677141"/>
    <w:multiLevelType w:val="hybridMultilevel"/>
    <w:tmpl w:val="13FAC33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BC95B1A"/>
    <w:multiLevelType w:val="hybridMultilevel"/>
    <w:tmpl w:val="2C96CC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7" w15:restartNumberingAfterBreak="0">
    <w:nsid w:val="6D866F28"/>
    <w:multiLevelType w:val="hybridMultilevel"/>
    <w:tmpl w:val="4680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03A3AFA"/>
    <w:multiLevelType w:val="hybridMultilevel"/>
    <w:tmpl w:val="812AD178"/>
    <w:lvl w:ilvl="0" w:tplc="08090017">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9" w15:restartNumberingAfterBreak="0">
    <w:nsid w:val="71C31CD3"/>
    <w:multiLevelType w:val="hybridMultilevel"/>
    <w:tmpl w:val="E8663B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61E2A3D"/>
    <w:multiLevelType w:val="hybridMultilevel"/>
    <w:tmpl w:val="D06C4A06"/>
    <w:lvl w:ilvl="0" w:tplc="08090001">
      <w:start w:val="1"/>
      <w:numFmt w:val="bullet"/>
      <w:lvlText w:val=""/>
      <w:lvlJc w:val="left"/>
      <w:pPr>
        <w:ind w:left="1135" w:hanging="360"/>
      </w:pPr>
      <w:rPr>
        <w:rFonts w:ascii="Symbol" w:hAnsi="Symbol" w:hint="default"/>
      </w:rPr>
    </w:lvl>
    <w:lvl w:ilvl="1" w:tplc="F522D468">
      <w:numFmt w:val="bullet"/>
      <w:lvlText w:val="-"/>
      <w:lvlJc w:val="left"/>
      <w:pPr>
        <w:ind w:left="1855" w:hanging="360"/>
      </w:pPr>
      <w:rPr>
        <w:rFonts w:ascii="Verdana" w:eastAsia="Calibri" w:hAnsi="Verdana" w:cs="Times New Roman" w:hint="default"/>
      </w:rPr>
    </w:lvl>
    <w:lvl w:ilvl="2" w:tplc="08090005" w:tentative="1">
      <w:start w:val="1"/>
      <w:numFmt w:val="bullet"/>
      <w:lvlText w:val=""/>
      <w:lvlJc w:val="left"/>
      <w:pPr>
        <w:ind w:left="2575" w:hanging="360"/>
      </w:pPr>
      <w:rPr>
        <w:rFonts w:ascii="Wingdings" w:hAnsi="Wingdings" w:hint="default"/>
      </w:rPr>
    </w:lvl>
    <w:lvl w:ilvl="3" w:tplc="08090001" w:tentative="1">
      <w:start w:val="1"/>
      <w:numFmt w:val="bullet"/>
      <w:lvlText w:val=""/>
      <w:lvlJc w:val="left"/>
      <w:pPr>
        <w:ind w:left="3295" w:hanging="360"/>
      </w:pPr>
      <w:rPr>
        <w:rFonts w:ascii="Symbol" w:hAnsi="Symbol" w:hint="default"/>
      </w:rPr>
    </w:lvl>
    <w:lvl w:ilvl="4" w:tplc="08090003" w:tentative="1">
      <w:start w:val="1"/>
      <w:numFmt w:val="bullet"/>
      <w:lvlText w:val="o"/>
      <w:lvlJc w:val="left"/>
      <w:pPr>
        <w:ind w:left="4015" w:hanging="360"/>
      </w:pPr>
      <w:rPr>
        <w:rFonts w:ascii="Courier New" w:hAnsi="Courier New" w:cs="Courier New" w:hint="default"/>
      </w:rPr>
    </w:lvl>
    <w:lvl w:ilvl="5" w:tplc="08090005" w:tentative="1">
      <w:start w:val="1"/>
      <w:numFmt w:val="bullet"/>
      <w:lvlText w:val=""/>
      <w:lvlJc w:val="left"/>
      <w:pPr>
        <w:ind w:left="4735" w:hanging="360"/>
      </w:pPr>
      <w:rPr>
        <w:rFonts w:ascii="Wingdings" w:hAnsi="Wingdings" w:hint="default"/>
      </w:rPr>
    </w:lvl>
    <w:lvl w:ilvl="6" w:tplc="08090001" w:tentative="1">
      <w:start w:val="1"/>
      <w:numFmt w:val="bullet"/>
      <w:lvlText w:val=""/>
      <w:lvlJc w:val="left"/>
      <w:pPr>
        <w:ind w:left="5455" w:hanging="360"/>
      </w:pPr>
      <w:rPr>
        <w:rFonts w:ascii="Symbol" w:hAnsi="Symbol" w:hint="default"/>
      </w:rPr>
    </w:lvl>
    <w:lvl w:ilvl="7" w:tplc="08090003" w:tentative="1">
      <w:start w:val="1"/>
      <w:numFmt w:val="bullet"/>
      <w:lvlText w:val="o"/>
      <w:lvlJc w:val="left"/>
      <w:pPr>
        <w:ind w:left="6175" w:hanging="360"/>
      </w:pPr>
      <w:rPr>
        <w:rFonts w:ascii="Courier New" w:hAnsi="Courier New" w:cs="Courier New" w:hint="default"/>
      </w:rPr>
    </w:lvl>
    <w:lvl w:ilvl="8" w:tplc="08090005" w:tentative="1">
      <w:start w:val="1"/>
      <w:numFmt w:val="bullet"/>
      <w:lvlText w:val=""/>
      <w:lvlJc w:val="left"/>
      <w:pPr>
        <w:ind w:left="6895" w:hanging="360"/>
      </w:pPr>
      <w:rPr>
        <w:rFonts w:ascii="Wingdings" w:hAnsi="Wingdings" w:hint="default"/>
      </w:rPr>
    </w:lvl>
  </w:abstractNum>
  <w:abstractNum w:abstractNumId="41" w15:restartNumberingAfterBreak="0">
    <w:nsid w:val="771F44F5"/>
    <w:multiLevelType w:val="hybridMultilevel"/>
    <w:tmpl w:val="37AAF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6C6650"/>
    <w:multiLevelType w:val="multilevel"/>
    <w:tmpl w:val="DC9AA352"/>
    <w:lvl w:ilvl="0">
      <w:start w:val="4"/>
      <w:numFmt w:val="decimal"/>
      <w:lvlText w:val="%1"/>
      <w:lvlJc w:val="left"/>
      <w:pPr>
        <w:ind w:left="360" w:hanging="360"/>
      </w:pPr>
      <w:rPr>
        <w:rFonts w:hint="default"/>
      </w:rPr>
    </w:lvl>
    <w:lvl w:ilvl="1">
      <w:start w:val="8"/>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7AD76137"/>
    <w:multiLevelType w:val="hybridMultilevel"/>
    <w:tmpl w:val="90BC15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B13687F"/>
    <w:multiLevelType w:val="hybridMultilevel"/>
    <w:tmpl w:val="3C062FC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B8A2761"/>
    <w:multiLevelType w:val="hybridMultilevel"/>
    <w:tmpl w:val="7506FA96"/>
    <w:lvl w:ilvl="0" w:tplc="72EAEF06">
      <w:start w:val="6"/>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7E972C0F"/>
    <w:multiLevelType w:val="hybridMultilevel"/>
    <w:tmpl w:val="EFC87F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5305974">
    <w:abstractNumId w:val="18"/>
  </w:num>
  <w:num w:numId="2" w16cid:durableId="1346857166">
    <w:abstractNumId w:val="3"/>
  </w:num>
  <w:num w:numId="3" w16cid:durableId="1547260837">
    <w:abstractNumId w:val="34"/>
  </w:num>
  <w:num w:numId="4" w16cid:durableId="1543440845">
    <w:abstractNumId w:val="17"/>
  </w:num>
  <w:num w:numId="5" w16cid:durableId="1798643358">
    <w:abstractNumId w:val="6"/>
  </w:num>
  <w:num w:numId="6" w16cid:durableId="1824810893">
    <w:abstractNumId w:val="5"/>
  </w:num>
  <w:num w:numId="7" w16cid:durableId="1187208352">
    <w:abstractNumId w:val="25"/>
  </w:num>
  <w:num w:numId="8" w16cid:durableId="294680822">
    <w:abstractNumId w:val="36"/>
  </w:num>
  <w:num w:numId="9" w16cid:durableId="1864400688">
    <w:abstractNumId w:val="45"/>
  </w:num>
  <w:num w:numId="10" w16cid:durableId="360595482">
    <w:abstractNumId w:val="22"/>
  </w:num>
  <w:num w:numId="11" w16cid:durableId="1816069720">
    <w:abstractNumId w:val="29"/>
  </w:num>
  <w:num w:numId="12" w16cid:durableId="633947293">
    <w:abstractNumId w:val="38"/>
  </w:num>
  <w:num w:numId="13" w16cid:durableId="1434597050">
    <w:abstractNumId w:val="11"/>
  </w:num>
  <w:num w:numId="14" w16cid:durableId="2013599926">
    <w:abstractNumId w:val="9"/>
  </w:num>
  <w:num w:numId="15" w16cid:durableId="1710686282">
    <w:abstractNumId w:val="26"/>
  </w:num>
  <w:num w:numId="16" w16cid:durableId="1210461145">
    <w:abstractNumId w:val="35"/>
  </w:num>
  <w:num w:numId="17" w16cid:durableId="86121886">
    <w:abstractNumId w:val="20"/>
  </w:num>
  <w:num w:numId="18" w16cid:durableId="2114935531">
    <w:abstractNumId w:val="0"/>
  </w:num>
  <w:num w:numId="19" w16cid:durableId="150607475">
    <w:abstractNumId w:val="12"/>
  </w:num>
  <w:num w:numId="20" w16cid:durableId="218447221">
    <w:abstractNumId w:val="27"/>
  </w:num>
  <w:num w:numId="21" w16cid:durableId="1258172391">
    <w:abstractNumId w:val="42"/>
  </w:num>
  <w:num w:numId="22" w16cid:durableId="750322368">
    <w:abstractNumId w:val="40"/>
  </w:num>
  <w:num w:numId="23" w16cid:durableId="542981343">
    <w:abstractNumId w:val="21"/>
  </w:num>
  <w:num w:numId="24" w16cid:durableId="1463503750">
    <w:abstractNumId w:val="30"/>
  </w:num>
  <w:num w:numId="25" w16cid:durableId="959530804">
    <w:abstractNumId w:val="2"/>
  </w:num>
  <w:num w:numId="26" w16cid:durableId="625963986">
    <w:abstractNumId w:val="23"/>
  </w:num>
  <w:num w:numId="27" w16cid:durableId="165096821">
    <w:abstractNumId w:val="14"/>
  </w:num>
  <w:num w:numId="28" w16cid:durableId="359357813">
    <w:abstractNumId w:val="10"/>
  </w:num>
  <w:num w:numId="29" w16cid:durableId="462161023">
    <w:abstractNumId w:val="39"/>
  </w:num>
  <w:num w:numId="30" w16cid:durableId="910702705">
    <w:abstractNumId w:val="28"/>
  </w:num>
  <w:num w:numId="31" w16cid:durableId="2002342916">
    <w:abstractNumId w:val="24"/>
  </w:num>
  <w:num w:numId="32" w16cid:durableId="1653214410">
    <w:abstractNumId w:val="8"/>
  </w:num>
  <w:num w:numId="33" w16cid:durableId="966813261">
    <w:abstractNumId w:val="13"/>
  </w:num>
  <w:num w:numId="34" w16cid:durableId="1167599644">
    <w:abstractNumId w:val="46"/>
  </w:num>
  <w:num w:numId="35" w16cid:durableId="1231884940">
    <w:abstractNumId w:val="7"/>
  </w:num>
  <w:num w:numId="36" w16cid:durableId="2145198219">
    <w:abstractNumId w:val="19"/>
  </w:num>
  <w:num w:numId="37" w16cid:durableId="2135756908">
    <w:abstractNumId w:val="44"/>
  </w:num>
  <w:num w:numId="38" w16cid:durableId="1013607029">
    <w:abstractNumId w:val="33"/>
  </w:num>
  <w:num w:numId="39" w16cid:durableId="524948337">
    <w:abstractNumId w:val="32"/>
  </w:num>
  <w:num w:numId="40" w16cid:durableId="362557515">
    <w:abstractNumId w:val="31"/>
  </w:num>
  <w:num w:numId="41" w16cid:durableId="552810596">
    <w:abstractNumId w:val="1"/>
  </w:num>
  <w:num w:numId="42" w16cid:durableId="1813869520">
    <w:abstractNumId w:val="16"/>
  </w:num>
  <w:num w:numId="43" w16cid:durableId="193345967">
    <w:abstractNumId w:val="43"/>
  </w:num>
  <w:num w:numId="44" w16cid:durableId="1991327773">
    <w:abstractNumId w:val="4"/>
  </w:num>
  <w:num w:numId="45" w16cid:durableId="840779577">
    <w:abstractNumId w:val="37"/>
  </w:num>
  <w:num w:numId="46" w16cid:durableId="1120537461">
    <w:abstractNumId w:val="15"/>
  </w:num>
  <w:num w:numId="47" w16cid:durableId="1408696772">
    <w:abstractNumId w:val="4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E1F"/>
    <w:rsid w:val="000007CB"/>
    <w:rsid w:val="000016E9"/>
    <w:rsid w:val="00001D8C"/>
    <w:rsid w:val="00001F56"/>
    <w:rsid w:val="000023F7"/>
    <w:rsid w:val="00002866"/>
    <w:rsid w:val="000040ED"/>
    <w:rsid w:val="00004268"/>
    <w:rsid w:val="0000431D"/>
    <w:rsid w:val="000058C1"/>
    <w:rsid w:val="00005BE6"/>
    <w:rsid w:val="00007B07"/>
    <w:rsid w:val="00013BAA"/>
    <w:rsid w:val="00013E94"/>
    <w:rsid w:val="000154D7"/>
    <w:rsid w:val="00015B2E"/>
    <w:rsid w:val="00015CAB"/>
    <w:rsid w:val="0001680C"/>
    <w:rsid w:val="000175B9"/>
    <w:rsid w:val="00020B35"/>
    <w:rsid w:val="00020E4E"/>
    <w:rsid w:val="000239F4"/>
    <w:rsid w:val="000255F0"/>
    <w:rsid w:val="00030C50"/>
    <w:rsid w:val="00032079"/>
    <w:rsid w:val="00032790"/>
    <w:rsid w:val="0003548B"/>
    <w:rsid w:val="00035E65"/>
    <w:rsid w:val="000379CB"/>
    <w:rsid w:val="00037B62"/>
    <w:rsid w:val="000404A5"/>
    <w:rsid w:val="00041378"/>
    <w:rsid w:val="000415CB"/>
    <w:rsid w:val="00041F5B"/>
    <w:rsid w:val="000430FD"/>
    <w:rsid w:val="00043519"/>
    <w:rsid w:val="0005029A"/>
    <w:rsid w:val="00050823"/>
    <w:rsid w:val="000517CD"/>
    <w:rsid w:val="00051D97"/>
    <w:rsid w:val="00052571"/>
    <w:rsid w:val="000528BA"/>
    <w:rsid w:val="00052CE9"/>
    <w:rsid w:val="00054711"/>
    <w:rsid w:val="00055819"/>
    <w:rsid w:val="00056AD0"/>
    <w:rsid w:val="00057EE2"/>
    <w:rsid w:val="00060235"/>
    <w:rsid w:val="0006193A"/>
    <w:rsid w:val="00061C7D"/>
    <w:rsid w:val="00061FAB"/>
    <w:rsid w:val="00066994"/>
    <w:rsid w:val="00067339"/>
    <w:rsid w:val="000679A5"/>
    <w:rsid w:val="000702B6"/>
    <w:rsid w:val="00071131"/>
    <w:rsid w:val="00071511"/>
    <w:rsid w:val="00072962"/>
    <w:rsid w:val="00073155"/>
    <w:rsid w:val="00073674"/>
    <w:rsid w:val="00073A8D"/>
    <w:rsid w:val="0007492B"/>
    <w:rsid w:val="000758B1"/>
    <w:rsid w:val="00080B3C"/>
    <w:rsid w:val="00080EFB"/>
    <w:rsid w:val="00081088"/>
    <w:rsid w:val="00083825"/>
    <w:rsid w:val="00084146"/>
    <w:rsid w:val="00086D9F"/>
    <w:rsid w:val="0008745C"/>
    <w:rsid w:val="00090267"/>
    <w:rsid w:val="00092976"/>
    <w:rsid w:val="000931D7"/>
    <w:rsid w:val="00094141"/>
    <w:rsid w:val="00095E27"/>
    <w:rsid w:val="00096563"/>
    <w:rsid w:val="000972CA"/>
    <w:rsid w:val="00097BAF"/>
    <w:rsid w:val="000A18B9"/>
    <w:rsid w:val="000A1D26"/>
    <w:rsid w:val="000A28F0"/>
    <w:rsid w:val="000A2F02"/>
    <w:rsid w:val="000A69D5"/>
    <w:rsid w:val="000B049E"/>
    <w:rsid w:val="000B21AE"/>
    <w:rsid w:val="000B326C"/>
    <w:rsid w:val="000B3E40"/>
    <w:rsid w:val="000B5BCF"/>
    <w:rsid w:val="000B6651"/>
    <w:rsid w:val="000C04EB"/>
    <w:rsid w:val="000C0C3C"/>
    <w:rsid w:val="000C1F4D"/>
    <w:rsid w:val="000C3FA2"/>
    <w:rsid w:val="000C7171"/>
    <w:rsid w:val="000D277F"/>
    <w:rsid w:val="000D3AE7"/>
    <w:rsid w:val="000D3BA7"/>
    <w:rsid w:val="000D49DE"/>
    <w:rsid w:val="000D4CDC"/>
    <w:rsid w:val="000D701E"/>
    <w:rsid w:val="000E295D"/>
    <w:rsid w:val="000E3C47"/>
    <w:rsid w:val="000E5B55"/>
    <w:rsid w:val="000E70F1"/>
    <w:rsid w:val="000F2349"/>
    <w:rsid w:val="000F6DEE"/>
    <w:rsid w:val="000F6E99"/>
    <w:rsid w:val="000F7065"/>
    <w:rsid w:val="000F7574"/>
    <w:rsid w:val="001016B1"/>
    <w:rsid w:val="00101A45"/>
    <w:rsid w:val="0010276A"/>
    <w:rsid w:val="00104EEA"/>
    <w:rsid w:val="0010506C"/>
    <w:rsid w:val="00106B9B"/>
    <w:rsid w:val="001077C9"/>
    <w:rsid w:val="00107C77"/>
    <w:rsid w:val="0011170A"/>
    <w:rsid w:val="00112B32"/>
    <w:rsid w:val="00114606"/>
    <w:rsid w:val="00116475"/>
    <w:rsid w:val="00117242"/>
    <w:rsid w:val="001173CA"/>
    <w:rsid w:val="00122245"/>
    <w:rsid w:val="00122738"/>
    <w:rsid w:val="00127D2E"/>
    <w:rsid w:val="001318E3"/>
    <w:rsid w:val="0013348F"/>
    <w:rsid w:val="001435D3"/>
    <w:rsid w:val="00143A96"/>
    <w:rsid w:val="001445AA"/>
    <w:rsid w:val="00145E09"/>
    <w:rsid w:val="00145E6A"/>
    <w:rsid w:val="00146432"/>
    <w:rsid w:val="00146609"/>
    <w:rsid w:val="0014703F"/>
    <w:rsid w:val="00147D8F"/>
    <w:rsid w:val="00151A2B"/>
    <w:rsid w:val="00151B93"/>
    <w:rsid w:val="00153371"/>
    <w:rsid w:val="00153E1F"/>
    <w:rsid w:val="00154E75"/>
    <w:rsid w:val="001559F8"/>
    <w:rsid w:val="00157B45"/>
    <w:rsid w:val="00160FCB"/>
    <w:rsid w:val="00162A38"/>
    <w:rsid w:val="00163033"/>
    <w:rsid w:val="00166572"/>
    <w:rsid w:val="00166CAF"/>
    <w:rsid w:val="00166F0B"/>
    <w:rsid w:val="00170429"/>
    <w:rsid w:val="0017146A"/>
    <w:rsid w:val="001714F1"/>
    <w:rsid w:val="001727B3"/>
    <w:rsid w:val="00173C0E"/>
    <w:rsid w:val="00175756"/>
    <w:rsid w:val="0017612E"/>
    <w:rsid w:val="001763C0"/>
    <w:rsid w:val="00177561"/>
    <w:rsid w:val="001776B4"/>
    <w:rsid w:val="00181F74"/>
    <w:rsid w:val="00182453"/>
    <w:rsid w:val="00183D2C"/>
    <w:rsid w:val="0018471D"/>
    <w:rsid w:val="001852AB"/>
    <w:rsid w:val="00185354"/>
    <w:rsid w:val="0018592A"/>
    <w:rsid w:val="00190E05"/>
    <w:rsid w:val="001916CA"/>
    <w:rsid w:val="00192CC1"/>
    <w:rsid w:val="00193B89"/>
    <w:rsid w:val="001940EF"/>
    <w:rsid w:val="001A06E7"/>
    <w:rsid w:val="001A18CE"/>
    <w:rsid w:val="001A266F"/>
    <w:rsid w:val="001A309D"/>
    <w:rsid w:val="001A4D1D"/>
    <w:rsid w:val="001A6254"/>
    <w:rsid w:val="001A67F7"/>
    <w:rsid w:val="001B3879"/>
    <w:rsid w:val="001B4857"/>
    <w:rsid w:val="001B57E5"/>
    <w:rsid w:val="001B623B"/>
    <w:rsid w:val="001B6987"/>
    <w:rsid w:val="001B6DB8"/>
    <w:rsid w:val="001C19AF"/>
    <w:rsid w:val="001C25CC"/>
    <w:rsid w:val="001C2DED"/>
    <w:rsid w:val="001C47E6"/>
    <w:rsid w:val="001C712E"/>
    <w:rsid w:val="001D0377"/>
    <w:rsid w:val="001D0DAF"/>
    <w:rsid w:val="001D0E52"/>
    <w:rsid w:val="001D4800"/>
    <w:rsid w:val="001D63E4"/>
    <w:rsid w:val="001D6B67"/>
    <w:rsid w:val="001D71CB"/>
    <w:rsid w:val="001E375E"/>
    <w:rsid w:val="001F0482"/>
    <w:rsid w:val="001F1590"/>
    <w:rsid w:val="001F20B4"/>
    <w:rsid w:val="001F47C5"/>
    <w:rsid w:val="001F5504"/>
    <w:rsid w:val="001F6751"/>
    <w:rsid w:val="001F7CCB"/>
    <w:rsid w:val="001F7DF5"/>
    <w:rsid w:val="00200B58"/>
    <w:rsid w:val="00210928"/>
    <w:rsid w:val="002111F1"/>
    <w:rsid w:val="002112CB"/>
    <w:rsid w:val="0021159F"/>
    <w:rsid w:val="00213D41"/>
    <w:rsid w:val="0021472C"/>
    <w:rsid w:val="00215E24"/>
    <w:rsid w:val="002179E1"/>
    <w:rsid w:val="00220584"/>
    <w:rsid w:val="00220C96"/>
    <w:rsid w:val="00222565"/>
    <w:rsid w:val="00222FCF"/>
    <w:rsid w:val="00223713"/>
    <w:rsid w:val="00224DC9"/>
    <w:rsid w:val="00227015"/>
    <w:rsid w:val="00227376"/>
    <w:rsid w:val="002331F9"/>
    <w:rsid w:val="00234DB6"/>
    <w:rsid w:val="002350F9"/>
    <w:rsid w:val="0023635F"/>
    <w:rsid w:val="00237D02"/>
    <w:rsid w:val="00241063"/>
    <w:rsid w:val="002416CA"/>
    <w:rsid w:val="00241C33"/>
    <w:rsid w:val="002431D8"/>
    <w:rsid w:val="002435D6"/>
    <w:rsid w:val="00243C5F"/>
    <w:rsid w:val="00244476"/>
    <w:rsid w:val="002444FA"/>
    <w:rsid w:val="00244CC2"/>
    <w:rsid w:val="00244E61"/>
    <w:rsid w:val="00245B2B"/>
    <w:rsid w:val="00246ABF"/>
    <w:rsid w:val="00252CA0"/>
    <w:rsid w:val="00255063"/>
    <w:rsid w:val="00255693"/>
    <w:rsid w:val="00260316"/>
    <w:rsid w:val="002609CF"/>
    <w:rsid w:val="002621A4"/>
    <w:rsid w:val="002626D0"/>
    <w:rsid w:val="00263AB7"/>
    <w:rsid w:val="00264A50"/>
    <w:rsid w:val="00264F36"/>
    <w:rsid w:val="00264FD2"/>
    <w:rsid w:val="002662D4"/>
    <w:rsid w:val="00266B30"/>
    <w:rsid w:val="00267DE2"/>
    <w:rsid w:val="00270C05"/>
    <w:rsid w:val="0027126C"/>
    <w:rsid w:val="0027760A"/>
    <w:rsid w:val="00280815"/>
    <w:rsid w:val="0028116D"/>
    <w:rsid w:val="00281B9F"/>
    <w:rsid w:val="002858F8"/>
    <w:rsid w:val="00286AC2"/>
    <w:rsid w:val="002924FB"/>
    <w:rsid w:val="002962E6"/>
    <w:rsid w:val="0029745A"/>
    <w:rsid w:val="002A0F2B"/>
    <w:rsid w:val="002A2593"/>
    <w:rsid w:val="002A3F70"/>
    <w:rsid w:val="002B1082"/>
    <w:rsid w:val="002B2255"/>
    <w:rsid w:val="002B2F72"/>
    <w:rsid w:val="002B4CB7"/>
    <w:rsid w:val="002B5163"/>
    <w:rsid w:val="002B573A"/>
    <w:rsid w:val="002B696B"/>
    <w:rsid w:val="002B7B83"/>
    <w:rsid w:val="002C21E0"/>
    <w:rsid w:val="002C46C3"/>
    <w:rsid w:val="002C527D"/>
    <w:rsid w:val="002C5978"/>
    <w:rsid w:val="002C5E01"/>
    <w:rsid w:val="002C6E8B"/>
    <w:rsid w:val="002C74D8"/>
    <w:rsid w:val="002D0A52"/>
    <w:rsid w:val="002D20F9"/>
    <w:rsid w:val="002D24E8"/>
    <w:rsid w:val="002D3D3D"/>
    <w:rsid w:val="002D5266"/>
    <w:rsid w:val="002D6DA5"/>
    <w:rsid w:val="002E4849"/>
    <w:rsid w:val="002E4B08"/>
    <w:rsid w:val="002E4ECC"/>
    <w:rsid w:val="002E7E99"/>
    <w:rsid w:val="002F3D51"/>
    <w:rsid w:val="002F418D"/>
    <w:rsid w:val="002F43A5"/>
    <w:rsid w:val="002F578E"/>
    <w:rsid w:val="002F75CE"/>
    <w:rsid w:val="00300018"/>
    <w:rsid w:val="003016F7"/>
    <w:rsid w:val="00301BB9"/>
    <w:rsid w:val="00302CCA"/>
    <w:rsid w:val="003039B7"/>
    <w:rsid w:val="00304E97"/>
    <w:rsid w:val="0030537D"/>
    <w:rsid w:val="00307215"/>
    <w:rsid w:val="00307588"/>
    <w:rsid w:val="003124F4"/>
    <w:rsid w:val="00313153"/>
    <w:rsid w:val="00314548"/>
    <w:rsid w:val="0031528D"/>
    <w:rsid w:val="003152F5"/>
    <w:rsid w:val="003159D8"/>
    <w:rsid w:val="00316023"/>
    <w:rsid w:val="00316226"/>
    <w:rsid w:val="0031772A"/>
    <w:rsid w:val="00321A04"/>
    <w:rsid w:val="00322636"/>
    <w:rsid w:val="0032370A"/>
    <w:rsid w:val="0032581C"/>
    <w:rsid w:val="003327C8"/>
    <w:rsid w:val="00333D72"/>
    <w:rsid w:val="00335452"/>
    <w:rsid w:val="00336197"/>
    <w:rsid w:val="00336713"/>
    <w:rsid w:val="003371E2"/>
    <w:rsid w:val="003379F9"/>
    <w:rsid w:val="00337BAE"/>
    <w:rsid w:val="00340BB7"/>
    <w:rsid w:val="003411A8"/>
    <w:rsid w:val="003421F2"/>
    <w:rsid w:val="0034285C"/>
    <w:rsid w:val="00344108"/>
    <w:rsid w:val="00350764"/>
    <w:rsid w:val="00350D0C"/>
    <w:rsid w:val="00354B04"/>
    <w:rsid w:val="00355B3C"/>
    <w:rsid w:val="003568B3"/>
    <w:rsid w:val="00356A1E"/>
    <w:rsid w:val="00356FBC"/>
    <w:rsid w:val="00360649"/>
    <w:rsid w:val="00361FD6"/>
    <w:rsid w:val="00362F5F"/>
    <w:rsid w:val="00363DD0"/>
    <w:rsid w:val="003644AC"/>
    <w:rsid w:val="00367AFC"/>
    <w:rsid w:val="003720A7"/>
    <w:rsid w:val="003730CC"/>
    <w:rsid w:val="0037388F"/>
    <w:rsid w:val="00373C23"/>
    <w:rsid w:val="00374748"/>
    <w:rsid w:val="00380287"/>
    <w:rsid w:val="00381BBC"/>
    <w:rsid w:val="00382ADB"/>
    <w:rsid w:val="003838F9"/>
    <w:rsid w:val="00384CA5"/>
    <w:rsid w:val="00386ACC"/>
    <w:rsid w:val="00387357"/>
    <w:rsid w:val="0039039A"/>
    <w:rsid w:val="003905A6"/>
    <w:rsid w:val="003908CA"/>
    <w:rsid w:val="00390E19"/>
    <w:rsid w:val="00390E44"/>
    <w:rsid w:val="00391E73"/>
    <w:rsid w:val="00391F1C"/>
    <w:rsid w:val="00393CD6"/>
    <w:rsid w:val="003942D3"/>
    <w:rsid w:val="00394561"/>
    <w:rsid w:val="00395BB5"/>
    <w:rsid w:val="00395EF9"/>
    <w:rsid w:val="00396498"/>
    <w:rsid w:val="00396FA9"/>
    <w:rsid w:val="00397A09"/>
    <w:rsid w:val="003A2438"/>
    <w:rsid w:val="003A4866"/>
    <w:rsid w:val="003A5667"/>
    <w:rsid w:val="003A5670"/>
    <w:rsid w:val="003A7E98"/>
    <w:rsid w:val="003B275F"/>
    <w:rsid w:val="003B3357"/>
    <w:rsid w:val="003B35D6"/>
    <w:rsid w:val="003B4735"/>
    <w:rsid w:val="003B4C81"/>
    <w:rsid w:val="003B4DD2"/>
    <w:rsid w:val="003B6942"/>
    <w:rsid w:val="003B6DC4"/>
    <w:rsid w:val="003B7C26"/>
    <w:rsid w:val="003C62E7"/>
    <w:rsid w:val="003C6E1F"/>
    <w:rsid w:val="003D1885"/>
    <w:rsid w:val="003D1C3F"/>
    <w:rsid w:val="003D3761"/>
    <w:rsid w:val="003D574E"/>
    <w:rsid w:val="003D78F1"/>
    <w:rsid w:val="003D7958"/>
    <w:rsid w:val="003D7C1F"/>
    <w:rsid w:val="003E04D7"/>
    <w:rsid w:val="003E0A49"/>
    <w:rsid w:val="003E16A7"/>
    <w:rsid w:val="003E2235"/>
    <w:rsid w:val="003E356B"/>
    <w:rsid w:val="003E48ED"/>
    <w:rsid w:val="003E4E7E"/>
    <w:rsid w:val="003E5FCB"/>
    <w:rsid w:val="003E638F"/>
    <w:rsid w:val="003E669D"/>
    <w:rsid w:val="003E77F3"/>
    <w:rsid w:val="003F08FB"/>
    <w:rsid w:val="003F1680"/>
    <w:rsid w:val="003F20AD"/>
    <w:rsid w:val="003F3C39"/>
    <w:rsid w:val="003F3F95"/>
    <w:rsid w:val="003F48D9"/>
    <w:rsid w:val="003F6259"/>
    <w:rsid w:val="003F79F4"/>
    <w:rsid w:val="00400E52"/>
    <w:rsid w:val="0040122D"/>
    <w:rsid w:val="00401E94"/>
    <w:rsid w:val="00402DA9"/>
    <w:rsid w:val="00403917"/>
    <w:rsid w:val="00405019"/>
    <w:rsid w:val="004053F7"/>
    <w:rsid w:val="00406BBE"/>
    <w:rsid w:val="00410EB8"/>
    <w:rsid w:val="0041257D"/>
    <w:rsid w:val="004177F4"/>
    <w:rsid w:val="004200E2"/>
    <w:rsid w:val="004205BD"/>
    <w:rsid w:val="00420D35"/>
    <w:rsid w:val="004211A6"/>
    <w:rsid w:val="00422BE4"/>
    <w:rsid w:val="00424598"/>
    <w:rsid w:val="00425096"/>
    <w:rsid w:val="0042553D"/>
    <w:rsid w:val="0042559B"/>
    <w:rsid w:val="00425928"/>
    <w:rsid w:val="00427169"/>
    <w:rsid w:val="004321D1"/>
    <w:rsid w:val="00433684"/>
    <w:rsid w:val="00435273"/>
    <w:rsid w:val="0043545C"/>
    <w:rsid w:val="004405A8"/>
    <w:rsid w:val="00440B29"/>
    <w:rsid w:val="004413E6"/>
    <w:rsid w:val="00441896"/>
    <w:rsid w:val="004439D1"/>
    <w:rsid w:val="00443E12"/>
    <w:rsid w:val="00444B25"/>
    <w:rsid w:val="004477D2"/>
    <w:rsid w:val="00450C11"/>
    <w:rsid w:val="004526BC"/>
    <w:rsid w:val="0045273B"/>
    <w:rsid w:val="00453DC1"/>
    <w:rsid w:val="0045413B"/>
    <w:rsid w:val="00457036"/>
    <w:rsid w:val="00457096"/>
    <w:rsid w:val="00457E90"/>
    <w:rsid w:val="0046000E"/>
    <w:rsid w:val="0046148F"/>
    <w:rsid w:val="004622C0"/>
    <w:rsid w:val="00462AFC"/>
    <w:rsid w:val="0046681D"/>
    <w:rsid w:val="0047090C"/>
    <w:rsid w:val="004712AD"/>
    <w:rsid w:val="004717F7"/>
    <w:rsid w:val="00474EB2"/>
    <w:rsid w:val="00477AF9"/>
    <w:rsid w:val="00480772"/>
    <w:rsid w:val="00480AF2"/>
    <w:rsid w:val="004816E6"/>
    <w:rsid w:val="004827BF"/>
    <w:rsid w:val="00482C26"/>
    <w:rsid w:val="004831EE"/>
    <w:rsid w:val="00492759"/>
    <w:rsid w:val="0049404F"/>
    <w:rsid w:val="00495779"/>
    <w:rsid w:val="00495B53"/>
    <w:rsid w:val="004A1A3B"/>
    <w:rsid w:val="004A1C99"/>
    <w:rsid w:val="004A26E5"/>
    <w:rsid w:val="004A3362"/>
    <w:rsid w:val="004A4B0E"/>
    <w:rsid w:val="004A4F32"/>
    <w:rsid w:val="004A6128"/>
    <w:rsid w:val="004B08C9"/>
    <w:rsid w:val="004B2BD6"/>
    <w:rsid w:val="004B3834"/>
    <w:rsid w:val="004B39AB"/>
    <w:rsid w:val="004B4923"/>
    <w:rsid w:val="004C19F8"/>
    <w:rsid w:val="004C2688"/>
    <w:rsid w:val="004C5062"/>
    <w:rsid w:val="004C5E8C"/>
    <w:rsid w:val="004C60BA"/>
    <w:rsid w:val="004C7BE7"/>
    <w:rsid w:val="004C7D08"/>
    <w:rsid w:val="004D074A"/>
    <w:rsid w:val="004D24E3"/>
    <w:rsid w:val="004D250F"/>
    <w:rsid w:val="004D316A"/>
    <w:rsid w:val="004D34A9"/>
    <w:rsid w:val="004D34F9"/>
    <w:rsid w:val="004D54BC"/>
    <w:rsid w:val="004D6681"/>
    <w:rsid w:val="004D6A4E"/>
    <w:rsid w:val="004E08C1"/>
    <w:rsid w:val="004E2E68"/>
    <w:rsid w:val="004E4F10"/>
    <w:rsid w:val="004E5CB9"/>
    <w:rsid w:val="004E6662"/>
    <w:rsid w:val="004F26C2"/>
    <w:rsid w:val="004F3222"/>
    <w:rsid w:val="004F38F5"/>
    <w:rsid w:val="004F4FAE"/>
    <w:rsid w:val="004F6174"/>
    <w:rsid w:val="00501142"/>
    <w:rsid w:val="005026F8"/>
    <w:rsid w:val="00503DC4"/>
    <w:rsid w:val="00505135"/>
    <w:rsid w:val="005051BB"/>
    <w:rsid w:val="00505D37"/>
    <w:rsid w:val="00512079"/>
    <w:rsid w:val="0051209C"/>
    <w:rsid w:val="00513C57"/>
    <w:rsid w:val="005147D4"/>
    <w:rsid w:val="005155BF"/>
    <w:rsid w:val="0051570D"/>
    <w:rsid w:val="00516A0E"/>
    <w:rsid w:val="00516F9E"/>
    <w:rsid w:val="00520528"/>
    <w:rsid w:val="00520B30"/>
    <w:rsid w:val="005219E8"/>
    <w:rsid w:val="005226AA"/>
    <w:rsid w:val="00523419"/>
    <w:rsid w:val="00527D64"/>
    <w:rsid w:val="005308DF"/>
    <w:rsid w:val="0053247E"/>
    <w:rsid w:val="005327E3"/>
    <w:rsid w:val="00533427"/>
    <w:rsid w:val="00534761"/>
    <w:rsid w:val="00535FBC"/>
    <w:rsid w:val="00536565"/>
    <w:rsid w:val="005368F5"/>
    <w:rsid w:val="0054344C"/>
    <w:rsid w:val="0054433C"/>
    <w:rsid w:val="00544735"/>
    <w:rsid w:val="00547F4E"/>
    <w:rsid w:val="0055014F"/>
    <w:rsid w:val="00553A6B"/>
    <w:rsid w:val="00557214"/>
    <w:rsid w:val="005601D6"/>
    <w:rsid w:val="0056076A"/>
    <w:rsid w:val="0056140F"/>
    <w:rsid w:val="00561C96"/>
    <w:rsid w:val="00563553"/>
    <w:rsid w:val="005636D3"/>
    <w:rsid w:val="0056414A"/>
    <w:rsid w:val="005645FA"/>
    <w:rsid w:val="005700CE"/>
    <w:rsid w:val="00570F70"/>
    <w:rsid w:val="005711B3"/>
    <w:rsid w:val="00573011"/>
    <w:rsid w:val="005759BD"/>
    <w:rsid w:val="00575A60"/>
    <w:rsid w:val="005766BA"/>
    <w:rsid w:val="00576C01"/>
    <w:rsid w:val="005807C0"/>
    <w:rsid w:val="00583C25"/>
    <w:rsid w:val="005841BB"/>
    <w:rsid w:val="00587C9C"/>
    <w:rsid w:val="0059175C"/>
    <w:rsid w:val="0059211A"/>
    <w:rsid w:val="005923E1"/>
    <w:rsid w:val="00593061"/>
    <w:rsid w:val="0059320A"/>
    <w:rsid w:val="005A066B"/>
    <w:rsid w:val="005A0820"/>
    <w:rsid w:val="005A0DA2"/>
    <w:rsid w:val="005A1B66"/>
    <w:rsid w:val="005A247B"/>
    <w:rsid w:val="005A2802"/>
    <w:rsid w:val="005A733D"/>
    <w:rsid w:val="005B00BE"/>
    <w:rsid w:val="005B1152"/>
    <w:rsid w:val="005B12F8"/>
    <w:rsid w:val="005B48A2"/>
    <w:rsid w:val="005B68AF"/>
    <w:rsid w:val="005B704B"/>
    <w:rsid w:val="005B7861"/>
    <w:rsid w:val="005C2486"/>
    <w:rsid w:val="005C43AD"/>
    <w:rsid w:val="005C4F67"/>
    <w:rsid w:val="005C6718"/>
    <w:rsid w:val="005D0181"/>
    <w:rsid w:val="005D1C9A"/>
    <w:rsid w:val="005D2118"/>
    <w:rsid w:val="005D2D7A"/>
    <w:rsid w:val="005D3476"/>
    <w:rsid w:val="005D4061"/>
    <w:rsid w:val="005E005B"/>
    <w:rsid w:val="005E024D"/>
    <w:rsid w:val="005E1C8A"/>
    <w:rsid w:val="005E2B9F"/>
    <w:rsid w:val="005E2C96"/>
    <w:rsid w:val="005E4C26"/>
    <w:rsid w:val="005E5618"/>
    <w:rsid w:val="005F355C"/>
    <w:rsid w:val="0060081F"/>
    <w:rsid w:val="006011DC"/>
    <w:rsid w:val="00602462"/>
    <w:rsid w:val="0060361C"/>
    <w:rsid w:val="00604D3A"/>
    <w:rsid w:val="00607EDB"/>
    <w:rsid w:val="006109CD"/>
    <w:rsid w:val="00611AA2"/>
    <w:rsid w:val="006131D6"/>
    <w:rsid w:val="00613FB1"/>
    <w:rsid w:val="0061434B"/>
    <w:rsid w:val="00614D16"/>
    <w:rsid w:val="00615B3C"/>
    <w:rsid w:val="00615DE4"/>
    <w:rsid w:val="006178D7"/>
    <w:rsid w:val="0062687D"/>
    <w:rsid w:val="00626B5E"/>
    <w:rsid w:val="0062706F"/>
    <w:rsid w:val="00627720"/>
    <w:rsid w:val="00627BA1"/>
    <w:rsid w:val="00630840"/>
    <w:rsid w:val="00632DE5"/>
    <w:rsid w:val="00633755"/>
    <w:rsid w:val="00636420"/>
    <w:rsid w:val="006373A9"/>
    <w:rsid w:val="0063783E"/>
    <w:rsid w:val="00637DD5"/>
    <w:rsid w:val="00642821"/>
    <w:rsid w:val="0064356A"/>
    <w:rsid w:val="006455A7"/>
    <w:rsid w:val="006474AE"/>
    <w:rsid w:val="006475EB"/>
    <w:rsid w:val="00651398"/>
    <w:rsid w:val="00651ED1"/>
    <w:rsid w:val="00652A04"/>
    <w:rsid w:val="006554BC"/>
    <w:rsid w:val="0065757E"/>
    <w:rsid w:val="00661A40"/>
    <w:rsid w:val="00662424"/>
    <w:rsid w:val="006648A0"/>
    <w:rsid w:val="006657C5"/>
    <w:rsid w:val="00666A11"/>
    <w:rsid w:val="00667949"/>
    <w:rsid w:val="00670683"/>
    <w:rsid w:val="00671294"/>
    <w:rsid w:val="006719A6"/>
    <w:rsid w:val="006732C7"/>
    <w:rsid w:val="00674174"/>
    <w:rsid w:val="00674488"/>
    <w:rsid w:val="00674544"/>
    <w:rsid w:val="00674D4D"/>
    <w:rsid w:val="00676BFB"/>
    <w:rsid w:val="00677C0D"/>
    <w:rsid w:val="006803B9"/>
    <w:rsid w:val="006806AF"/>
    <w:rsid w:val="00680F37"/>
    <w:rsid w:val="00680FE9"/>
    <w:rsid w:val="006818A1"/>
    <w:rsid w:val="00681EAE"/>
    <w:rsid w:val="00681FD1"/>
    <w:rsid w:val="0068239D"/>
    <w:rsid w:val="0068624D"/>
    <w:rsid w:val="0069096A"/>
    <w:rsid w:val="00690F77"/>
    <w:rsid w:val="00692758"/>
    <w:rsid w:val="006947D8"/>
    <w:rsid w:val="00696FC7"/>
    <w:rsid w:val="006A0831"/>
    <w:rsid w:val="006A161B"/>
    <w:rsid w:val="006A1719"/>
    <w:rsid w:val="006A2804"/>
    <w:rsid w:val="006A280B"/>
    <w:rsid w:val="006A4057"/>
    <w:rsid w:val="006A695E"/>
    <w:rsid w:val="006B03DA"/>
    <w:rsid w:val="006B37D2"/>
    <w:rsid w:val="006B58B7"/>
    <w:rsid w:val="006B6896"/>
    <w:rsid w:val="006B7B9C"/>
    <w:rsid w:val="006C0023"/>
    <w:rsid w:val="006C0976"/>
    <w:rsid w:val="006C1775"/>
    <w:rsid w:val="006C3026"/>
    <w:rsid w:val="006C3A18"/>
    <w:rsid w:val="006C3AD2"/>
    <w:rsid w:val="006D13C2"/>
    <w:rsid w:val="006D1C4D"/>
    <w:rsid w:val="006D1FC1"/>
    <w:rsid w:val="006D35E3"/>
    <w:rsid w:val="006D55CC"/>
    <w:rsid w:val="006D6962"/>
    <w:rsid w:val="006D7717"/>
    <w:rsid w:val="006E1577"/>
    <w:rsid w:val="006E298C"/>
    <w:rsid w:val="006E2F7A"/>
    <w:rsid w:val="006E3EBC"/>
    <w:rsid w:val="006E4FDB"/>
    <w:rsid w:val="006E682B"/>
    <w:rsid w:val="006F0D43"/>
    <w:rsid w:val="006F2770"/>
    <w:rsid w:val="006F3939"/>
    <w:rsid w:val="006F3A3C"/>
    <w:rsid w:val="006F3BC4"/>
    <w:rsid w:val="006F4F3C"/>
    <w:rsid w:val="006F6942"/>
    <w:rsid w:val="006F769D"/>
    <w:rsid w:val="00700A3C"/>
    <w:rsid w:val="00700A40"/>
    <w:rsid w:val="0070207F"/>
    <w:rsid w:val="00702A57"/>
    <w:rsid w:val="00704019"/>
    <w:rsid w:val="00704BBB"/>
    <w:rsid w:val="00704F45"/>
    <w:rsid w:val="00710E42"/>
    <w:rsid w:val="007116BC"/>
    <w:rsid w:val="00711ABD"/>
    <w:rsid w:val="007147C4"/>
    <w:rsid w:val="00714DD3"/>
    <w:rsid w:val="00716C28"/>
    <w:rsid w:val="00716EFD"/>
    <w:rsid w:val="00717000"/>
    <w:rsid w:val="00721C60"/>
    <w:rsid w:val="00721CB7"/>
    <w:rsid w:val="00722982"/>
    <w:rsid w:val="00722A86"/>
    <w:rsid w:val="00723722"/>
    <w:rsid w:val="007245F5"/>
    <w:rsid w:val="00725CE2"/>
    <w:rsid w:val="00726276"/>
    <w:rsid w:val="00726A89"/>
    <w:rsid w:val="00727D2B"/>
    <w:rsid w:val="00733CA3"/>
    <w:rsid w:val="00735C91"/>
    <w:rsid w:val="00736404"/>
    <w:rsid w:val="007377D8"/>
    <w:rsid w:val="00740440"/>
    <w:rsid w:val="00740A6E"/>
    <w:rsid w:val="00741BB6"/>
    <w:rsid w:val="0074237F"/>
    <w:rsid w:val="00742428"/>
    <w:rsid w:val="007434CD"/>
    <w:rsid w:val="0074467B"/>
    <w:rsid w:val="007448B3"/>
    <w:rsid w:val="00745E01"/>
    <w:rsid w:val="00746248"/>
    <w:rsid w:val="00746802"/>
    <w:rsid w:val="00747B13"/>
    <w:rsid w:val="007513D9"/>
    <w:rsid w:val="007516AA"/>
    <w:rsid w:val="00751723"/>
    <w:rsid w:val="00752013"/>
    <w:rsid w:val="00752D94"/>
    <w:rsid w:val="00753BF1"/>
    <w:rsid w:val="00754F0E"/>
    <w:rsid w:val="00755252"/>
    <w:rsid w:val="00755255"/>
    <w:rsid w:val="00756358"/>
    <w:rsid w:val="007566A0"/>
    <w:rsid w:val="0075682C"/>
    <w:rsid w:val="00762832"/>
    <w:rsid w:val="00762EE1"/>
    <w:rsid w:val="00763506"/>
    <w:rsid w:val="00763C32"/>
    <w:rsid w:val="0076400D"/>
    <w:rsid w:val="007644E8"/>
    <w:rsid w:val="0076477B"/>
    <w:rsid w:val="00764B4E"/>
    <w:rsid w:val="00770E9D"/>
    <w:rsid w:val="00774B2C"/>
    <w:rsid w:val="00774CE6"/>
    <w:rsid w:val="00775A79"/>
    <w:rsid w:val="00776286"/>
    <w:rsid w:val="00776688"/>
    <w:rsid w:val="00777E12"/>
    <w:rsid w:val="00780FF2"/>
    <w:rsid w:val="00782236"/>
    <w:rsid w:val="007822BD"/>
    <w:rsid w:val="00782480"/>
    <w:rsid w:val="00783D24"/>
    <w:rsid w:val="007842B3"/>
    <w:rsid w:val="00784C28"/>
    <w:rsid w:val="00786773"/>
    <w:rsid w:val="0078697E"/>
    <w:rsid w:val="00786CC5"/>
    <w:rsid w:val="007875E7"/>
    <w:rsid w:val="00787CE2"/>
    <w:rsid w:val="00791CCF"/>
    <w:rsid w:val="007948D5"/>
    <w:rsid w:val="00796429"/>
    <w:rsid w:val="007A0F85"/>
    <w:rsid w:val="007A5251"/>
    <w:rsid w:val="007A59F8"/>
    <w:rsid w:val="007A5C89"/>
    <w:rsid w:val="007B0A24"/>
    <w:rsid w:val="007B1327"/>
    <w:rsid w:val="007B23E0"/>
    <w:rsid w:val="007B5C81"/>
    <w:rsid w:val="007B6475"/>
    <w:rsid w:val="007B72AE"/>
    <w:rsid w:val="007B7340"/>
    <w:rsid w:val="007C0EC0"/>
    <w:rsid w:val="007C1C9C"/>
    <w:rsid w:val="007C7F5C"/>
    <w:rsid w:val="007D540F"/>
    <w:rsid w:val="007D7CB9"/>
    <w:rsid w:val="007E1B23"/>
    <w:rsid w:val="007E342A"/>
    <w:rsid w:val="007E3D47"/>
    <w:rsid w:val="007E4F28"/>
    <w:rsid w:val="007E53D4"/>
    <w:rsid w:val="007F17DD"/>
    <w:rsid w:val="007F21C3"/>
    <w:rsid w:val="007F245E"/>
    <w:rsid w:val="007F385E"/>
    <w:rsid w:val="007F3A24"/>
    <w:rsid w:val="007F7193"/>
    <w:rsid w:val="00800506"/>
    <w:rsid w:val="00800984"/>
    <w:rsid w:val="00800D8B"/>
    <w:rsid w:val="00801013"/>
    <w:rsid w:val="008014D2"/>
    <w:rsid w:val="008040FF"/>
    <w:rsid w:val="008052BC"/>
    <w:rsid w:val="008053FA"/>
    <w:rsid w:val="00805977"/>
    <w:rsid w:val="00806001"/>
    <w:rsid w:val="00810375"/>
    <w:rsid w:val="00814422"/>
    <w:rsid w:val="00815F3F"/>
    <w:rsid w:val="008165D1"/>
    <w:rsid w:val="008172F4"/>
    <w:rsid w:val="00820465"/>
    <w:rsid w:val="008208B8"/>
    <w:rsid w:val="00820F35"/>
    <w:rsid w:val="008214C6"/>
    <w:rsid w:val="00824DC8"/>
    <w:rsid w:val="00826019"/>
    <w:rsid w:val="0082659F"/>
    <w:rsid w:val="00826768"/>
    <w:rsid w:val="008320A7"/>
    <w:rsid w:val="0083351C"/>
    <w:rsid w:val="00834047"/>
    <w:rsid w:val="008340CA"/>
    <w:rsid w:val="008359B8"/>
    <w:rsid w:val="00836745"/>
    <w:rsid w:val="00836A8A"/>
    <w:rsid w:val="00837EBF"/>
    <w:rsid w:val="00837FBB"/>
    <w:rsid w:val="00841666"/>
    <w:rsid w:val="00841F31"/>
    <w:rsid w:val="00842B5C"/>
    <w:rsid w:val="00843EC8"/>
    <w:rsid w:val="0084406F"/>
    <w:rsid w:val="00845944"/>
    <w:rsid w:val="00846BA4"/>
    <w:rsid w:val="008475E1"/>
    <w:rsid w:val="00847ABA"/>
    <w:rsid w:val="008507DB"/>
    <w:rsid w:val="00851612"/>
    <w:rsid w:val="00851CF6"/>
    <w:rsid w:val="00852B00"/>
    <w:rsid w:val="00853A15"/>
    <w:rsid w:val="00855448"/>
    <w:rsid w:val="008560B9"/>
    <w:rsid w:val="008560EA"/>
    <w:rsid w:val="0085613B"/>
    <w:rsid w:val="0086189A"/>
    <w:rsid w:val="00862743"/>
    <w:rsid w:val="00862959"/>
    <w:rsid w:val="0086362B"/>
    <w:rsid w:val="0086414E"/>
    <w:rsid w:val="00865AA1"/>
    <w:rsid w:val="00865E53"/>
    <w:rsid w:val="00865F5E"/>
    <w:rsid w:val="00866590"/>
    <w:rsid w:val="00867C94"/>
    <w:rsid w:val="008707BF"/>
    <w:rsid w:val="00870DE4"/>
    <w:rsid w:val="00871082"/>
    <w:rsid w:val="008710C6"/>
    <w:rsid w:val="0087224A"/>
    <w:rsid w:val="00873B23"/>
    <w:rsid w:val="00876768"/>
    <w:rsid w:val="008772D8"/>
    <w:rsid w:val="00880B82"/>
    <w:rsid w:val="00881E17"/>
    <w:rsid w:val="00884B4A"/>
    <w:rsid w:val="00884CD1"/>
    <w:rsid w:val="008864B9"/>
    <w:rsid w:val="00886C71"/>
    <w:rsid w:val="008873AE"/>
    <w:rsid w:val="008879CB"/>
    <w:rsid w:val="00887D51"/>
    <w:rsid w:val="0089059D"/>
    <w:rsid w:val="008913A6"/>
    <w:rsid w:val="0089347D"/>
    <w:rsid w:val="008943C2"/>
    <w:rsid w:val="00895A72"/>
    <w:rsid w:val="00897B43"/>
    <w:rsid w:val="008A1049"/>
    <w:rsid w:val="008A34B0"/>
    <w:rsid w:val="008A693B"/>
    <w:rsid w:val="008A6AD9"/>
    <w:rsid w:val="008A70EA"/>
    <w:rsid w:val="008A741B"/>
    <w:rsid w:val="008A7829"/>
    <w:rsid w:val="008B349E"/>
    <w:rsid w:val="008B70FB"/>
    <w:rsid w:val="008B7C38"/>
    <w:rsid w:val="008C0C10"/>
    <w:rsid w:val="008C0F4A"/>
    <w:rsid w:val="008C44B4"/>
    <w:rsid w:val="008C66DA"/>
    <w:rsid w:val="008C76C4"/>
    <w:rsid w:val="008C7CE5"/>
    <w:rsid w:val="008D0101"/>
    <w:rsid w:val="008D1249"/>
    <w:rsid w:val="008D1632"/>
    <w:rsid w:val="008D1CEC"/>
    <w:rsid w:val="008D2886"/>
    <w:rsid w:val="008D2CCB"/>
    <w:rsid w:val="008D55DE"/>
    <w:rsid w:val="008D5626"/>
    <w:rsid w:val="008D5B49"/>
    <w:rsid w:val="008D5F5C"/>
    <w:rsid w:val="008D7CCF"/>
    <w:rsid w:val="008E0063"/>
    <w:rsid w:val="008E020A"/>
    <w:rsid w:val="008E0DA5"/>
    <w:rsid w:val="008E38A8"/>
    <w:rsid w:val="008E3B79"/>
    <w:rsid w:val="008E3EA8"/>
    <w:rsid w:val="008E461F"/>
    <w:rsid w:val="008E4A76"/>
    <w:rsid w:val="008E5184"/>
    <w:rsid w:val="008E7431"/>
    <w:rsid w:val="008F0B53"/>
    <w:rsid w:val="008F0C8D"/>
    <w:rsid w:val="008F1FBE"/>
    <w:rsid w:val="008F30BB"/>
    <w:rsid w:val="008F4915"/>
    <w:rsid w:val="008F6977"/>
    <w:rsid w:val="008F765C"/>
    <w:rsid w:val="008F77AE"/>
    <w:rsid w:val="008F7B0C"/>
    <w:rsid w:val="009004E1"/>
    <w:rsid w:val="0090106D"/>
    <w:rsid w:val="00902736"/>
    <w:rsid w:val="00903C1D"/>
    <w:rsid w:val="00903DB7"/>
    <w:rsid w:val="00904AF9"/>
    <w:rsid w:val="009054A6"/>
    <w:rsid w:val="0090561C"/>
    <w:rsid w:val="00905771"/>
    <w:rsid w:val="0090661C"/>
    <w:rsid w:val="00911E5C"/>
    <w:rsid w:val="00922555"/>
    <w:rsid w:val="00922DE8"/>
    <w:rsid w:val="00923E01"/>
    <w:rsid w:val="00924F0A"/>
    <w:rsid w:val="0092584C"/>
    <w:rsid w:val="009259EA"/>
    <w:rsid w:val="00925BE9"/>
    <w:rsid w:val="00931567"/>
    <w:rsid w:val="00931840"/>
    <w:rsid w:val="00933A76"/>
    <w:rsid w:val="00933BF8"/>
    <w:rsid w:val="00935442"/>
    <w:rsid w:val="00935B8A"/>
    <w:rsid w:val="009362A7"/>
    <w:rsid w:val="009371F7"/>
    <w:rsid w:val="00937A59"/>
    <w:rsid w:val="009416E3"/>
    <w:rsid w:val="00941D2E"/>
    <w:rsid w:val="00943A11"/>
    <w:rsid w:val="00943E5A"/>
    <w:rsid w:val="00945236"/>
    <w:rsid w:val="009456F6"/>
    <w:rsid w:val="00945B4E"/>
    <w:rsid w:val="00946018"/>
    <w:rsid w:val="009477A7"/>
    <w:rsid w:val="00947C7A"/>
    <w:rsid w:val="00950614"/>
    <w:rsid w:val="00951A3A"/>
    <w:rsid w:val="00952016"/>
    <w:rsid w:val="00952284"/>
    <w:rsid w:val="00953694"/>
    <w:rsid w:val="00953D33"/>
    <w:rsid w:val="00953F6A"/>
    <w:rsid w:val="00956462"/>
    <w:rsid w:val="00960294"/>
    <w:rsid w:val="0096060A"/>
    <w:rsid w:val="00961D02"/>
    <w:rsid w:val="0096412A"/>
    <w:rsid w:val="00966385"/>
    <w:rsid w:val="00967934"/>
    <w:rsid w:val="00967CF8"/>
    <w:rsid w:val="00973B6F"/>
    <w:rsid w:val="00975D5D"/>
    <w:rsid w:val="00976F51"/>
    <w:rsid w:val="0098284B"/>
    <w:rsid w:val="00982F89"/>
    <w:rsid w:val="00983768"/>
    <w:rsid w:val="00983873"/>
    <w:rsid w:val="00985285"/>
    <w:rsid w:val="00987A44"/>
    <w:rsid w:val="009900A0"/>
    <w:rsid w:val="00990169"/>
    <w:rsid w:val="00991C8F"/>
    <w:rsid w:val="00993D18"/>
    <w:rsid w:val="00994718"/>
    <w:rsid w:val="00996983"/>
    <w:rsid w:val="00996D53"/>
    <w:rsid w:val="009A0F85"/>
    <w:rsid w:val="009A18E8"/>
    <w:rsid w:val="009A2146"/>
    <w:rsid w:val="009A2798"/>
    <w:rsid w:val="009A4726"/>
    <w:rsid w:val="009B1020"/>
    <w:rsid w:val="009B14BE"/>
    <w:rsid w:val="009B293E"/>
    <w:rsid w:val="009B2C7A"/>
    <w:rsid w:val="009B447D"/>
    <w:rsid w:val="009B5308"/>
    <w:rsid w:val="009B63B6"/>
    <w:rsid w:val="009B695B"/>
    <w:rsid w:val="009B70B0"/>
    <w:rsid w:val="009B78C8"/>
    <w:rsid w:val="009C0C71"/>
    <w:rsid w:val="009C276D"/>
    <w:rsid w:val="009C307A"/>
    <w:rsid w:val="009C3FD2"/>
    <w:rsid w:val="009C5A5C"/>
    <w:rsid w:val="009C6381"/>
    <w:rsid w:val="009D0283"/>
    <w:rsid w:val="009D0356"/>
    <w:rsid w:val="009D20B2"/>
    <w:rsid w:val="009D31B7"/>
    <w:rsid w:val="009D44C6"/>
    <w:rsid w:val="009D52F1"/>
    <w:rsid w:val="009D53FF"/>
    <w:rsid w:val="009D5DA9"/>
    <w:rsid w:val="009D5E17"/>
    <w:rsid w:val="009D6C2B"/>
    <w:rsid w:val="009F0268"/>
    <w:rsid w:val="009F0669"/>
    <w:rsid w:val="009F1998"/>
    <w:rsid w:val="009F2DB4"/>
    <w:rsid w:val="009F6027"/>
    <w:rsid w:val="009F7EBF"/>
    <w:rsid w:val="00A04249"/>
    <w:rsid w:val="00A0511B"/>
    <w:rsid w:val="00A05A41"/>
    <w:rsid w:val="00A05F13"/>
    <w:rsid w:val="00A0677E"/>
    <w:rsid w:val="00A077AF"/>
    <w:rsid w:val="00A11FB9"/>
    <w:rsid w:val="00A1337F"/>
    <w:rsid w:val="00A138B9"/>
    <w:rsid w:val="00A141F5"/>
    <w:rsid w:val="00A148AC"/>
    <w:rsid w:val="00A160D9"/>
    <w:rsid w:val="00A164D4"/>
    <w:rsid w:val="00A20611"/>
    <w:rsid w:val="00A21502"/>
    <w:rsid w:val="00A235CA"/>
    <w:rsid w:val="00A2429A"/>
    <w:rsid w:val="00A255EC"/>
    <w:rsid w:val="00A2696E"/>
    <w:rsid w:val="00A269D1"/>
    <w:rsid w:val="00A315A8"/>
    <w:rsid w:val="00A3497E"/>
    <w:rsid w:val="00A36051"/>
    <w:rsid w:val="00A36437"/>
    <w:rsid w:val="00A367A7"/>
    <w:rsid w:val="00A37DA8"/>
    <w:rsid w:val="00A4060B"/>
    <w:rsid w:val="00A415BE"/>
    <w:rsid w:val="00A41702"/>
    <w:rsid w:val="00A4186D"/>
    <w:rsid w:val="00A41A30"/>
    <w:rsid w:val="00A4682A"/>
    <w:rsid w:val="00A52311"/>
    <w:rsid w:val="00A5305A"/>
    <w:rsid w:val="00A53192"/>
    <w:rsid w:val="00A5471F"/>
    <w:rsid w:val="00A5498F"/>
    <w:rsid w:val="00A55EF3"/>
    <w:rsid w:val="00A6040F"/>
    <w:rsid w:val="00A61E51"/>
    <w:rsid w:val="00A62C87"/>
    <w:rsid w:val="00A63D90"/>
    <w:rsid w:val="00A65AA2"/>
    <w:rsid w:val="00A664D7"/>
    <w:rsid w:val="00A70286"/>
    <w:rsid w:val="00A70E64"/>
    <w:rsid w:val="00A72B76"/>
    <w:rsid w:val="00A736B0"/>
    <w:rsid w:val="00A74A76"/>
    <w:rsid w:val="00A81EE7"/>
    <w:rsid w:val="00A84191"/>
    <w:rsid w:val="00A84463"/>
    <w:rsid w:val="00A8753C"/>
    <w:rsid w:val="00A92274"/>
    <w:rsid w:val="00A92892"/>
    <w:rsid w:val="00A93303"/>
    <w:rsid w:val="00A93777"/>
    <w:rsid w:val="00A97D6E"/>
    <w:rsid w:val="00AA2F8F"/>
    <w:rsid w:val="00AA418F"/>
    <w:rsid w:val="00AA4CAD"/>
    <w:rsid w:val="00AA5A3F"/>
    <w:rsid w:val="00AA5B51"/>
    <w:rsid w:val="00AA5DBB"/>
    <w:rsid w:val="00AA5FD4"/>
    <w:rsid w:val="00AA6E1C"/>
    <w:rsid w:val="00AA72CF"/>
    <w:rsid w:val="00AB11D5"/>
    <w:rsid w:val="00AB50D4"/>
    <w:rsid w:val="00AB52C8"/>
    <w:rsid w:val="00AB5C50"/>
    <w:rsid w:val="00AB624B"/>
    <w:rsid w:val="00AB67E6"/>
    <w:rsid w:val="00AC0B31"/>
    <w:rsid w:val="00AC1623"/>
    <w:rsid w:val="00AC1FA1"/>
    <w:rsid w:val="00AC27B9"/>
    <w:rsid w:val="00AC2E4D"/>
    <w:rsid w:val="00AC481F"/>
    <w:rsid w:val="00AC4B83"/>
    <w:rsid w:val="00AC7D7C"/>
    <w:rsid w:val="00AC7FFD"/>
    <w:rsid w:val="00AD084A"/>
    <w:rsid w:val="00AD1048"/>
    <w:rsid w:val="00AD164C"/>
    <w:rsid w:val="00AD2666"/>
    <w:rsid w:val="00AD2AC4"/>
    <w:rsid w:val="00AD563D"/>
    <w:rsid w:val="00AD5EC2"/>
    <w:rsid w:val="00AE059F"/>
    <w:rsid w:val="00AE13FB"/>
    <w:rsid w:val="00AE23C9"/>
    <w:rsid w:val="00AE58BE"/>
    <w:rsid w:val="00AE6065"/>
    <w:rsid w:val="00AE7323"/>
    <w:rsid w:val="00AE7999"/>
    <w:rsid w:val="00AF00C6"/>
    <w:rsid w:val="00AF03EB"/>
    <w:rsid w:val="00AF044F"/>
    <w:rsid w:val="00AF0490"/>
    <w:rsid w:val="00AF100F"/>
    <w:rsid w:val="00AF2989"/>
    <w:rsid w:val="00AF4990"/>
    <w:rsid w:val="00AF6AC5"/>
    <w:rsid w:val="00B009AD"/>
    <w:rsid w:val="00B01077"/>
    <w:rsid w:val="00B01F0B"/>
    <w:rsid w:val="00B02DA7"/>
    <w:rsid w:val="00B04AA3"/>
    <w:rsid w:val="00B06882"/>
    <w:rsid w:val="00B0763B"/>
    <w:rsid w:val="00B10C05"/>
    <w:rsid w:val="00B112CD"/>
    <w:rsid w:val="00B12344"/>
    <w:rsid w:val="00B12C06"/>
    <w:rsid w:val="00B139FA"/>
    <w:rsid w:val="00B2302C"/>
    <w:rsid w:val="00B2442D"/>
    <w:rsid w:val="00B24A67"/>
    <w:rsid w:val="00B24A6E"/>
    <w:rsid w:val="00B257E1"/>
    <w:rsid w:val="00B25D2D"/>
    <w:rsid w:val="00B264B9"/>
    <w:rsid w:val="00B268DD"/>
    <w:rsid w:val="00B26AC9"/>
    <w:rsid w:val="00B3065A"/>
    <w:rsid w:val="00B3092C"/>
    <w:rsid w:val="00B3314C"/>
    <w:rsid w:val="00B33FC0"/>
    <w:rsid w:val="00B35A6E"/>
    <w:rsid w:val="00B35BDE"/>
    <w:rsid w:val="00B37470"/>
    <w:rsid w:val="00B37E01"/>
    <w:rsid w:val="00B40837"/>
    <w:rsid w:val="00B41834"/>
    <w:rsid w:val="00B41DB6"/>
    <w:rsid w:val="00B428EB"/>
    <w:rsid w:val="00B43960"/>
    <w:rsid w:val="00B43FEC"/>
    <w:rsid w:val="00B44C80"/>
    <w:rsid w:val="00B46422"/>
    <w:rsid w:val="00B47751"/>
    <w:rsid w:val="00B50EAC"/>
    <w:rsid w:val="00B5139F"/>
    <w:rsid w:val="00B51BBF"/>
    <w:rsid w:val="00B52351"/>
    <w:rsid w:val="00B52DFE"/>
    <w:rsid w:val="00B532FE"/>
    <w:rsid w:val="00B5358E"/>
    <w:rsid w:val="00B543B7"/>
    <w:rsid w:val="00B54AC7"/>
    <w:rsid w:val="00B561FA"/>
    <w:rsid w:val="00B56344"/>
    <w:rsid w:val="00B57047"/>
    <w:rsid w:val="00B61F52"/>
    <w:rsid w:val="00B636F5"/>
    <w:rsid w:val="00B64EF6"/>
    <w:rsid w:val="00B65973"/>
    <w:rsid w:val="00B65A2E"/>
    <w:rsid w:val="00B65C70"/>
    <w:rsid w:val="00B66131"/>
    <w:rsid w:val="00B6747A"/>
    <w:rsid w:val="00B70900"/>
    <w:rsid w:val="00B7224E"/>
    <w:rsid w:val="00B72E75"/>
    <w:rsid w:val="00B74359"/>
    <w:rsid w:val="00B74822"/>
    <w:rsid w:val="00B7571E"/>
    <w:rsid w:val="00B7777C"/>
    <w:rsid w:val="00B80FD2"/>
    <w:rsid w:val="00B81A69"/>
    <w:rsid w:val="00B821B3"/>
    <w:rsid w:val="00B85984"/>
    <w:rsid w:val="00B86B08"/>
    <w:rsid w:val="00B876B6"/>
    <w:rsid w:val="00B9063F"/>
    <w:rsid w:val="00B9142D"/>
    <w:rsid w:val="00B97309"/>
    <w:rsid w:val="00BA0886"/>
    <w:rsid w:val="00BA0E1C"/>
    <w:rsid w:val="00BA1068"/>
    <w:rsid w:val="00BA21A0"/>
    <w:rsid w:val="00BA23F1"/>
    <w:rsid w:val="00BA3570"/>
    <w:rsid w:val="00BA3A7E"/>
    <w:rsid w:val="00BA43F5"/>
    <w:rsid w:val="00BA5FE9"/>
    <w:rsid w:val="00BA7505"/>
    <w:rsid w:val="00BB08FA"/>
    <w:rsid w:val="00BB1E95"/>
    <w:rsid w:val="00BB2060"/>
    <w:rsid w:val="00BB24D9"/>
    <w:rsid w:val="00BB3003"/>
    <w:rsid w:val="00BB763B"/>
    <w:rsid w:val="00BC07DD"/>
    <w:rsid w:val="00BC21D0"/>
    <w:rsid w:val="00BC32B6"/>
    <w:rsid w:val="00BC3640"/>
    <w:rsid w:val="00BC4653"/>
    <w:rsid w:val="00BC63FC"/>
    <w:rsid w:val="00BC74A2"/>
    <w:rsid w:val="00BD136E"/>
    <w:rsid w:val="00BD1B4C"/>
    <w:rsid w:val="00BD2A93"/>
    <w:rsid w:val="00BD33C9"/>
    <w:rsid w:val="00BD454E"/>
    <w:rsid w:val="00BD4969"/>
    <w:rsid w:val="00BD5D45"/>
    <w:rsid w:val="00BD75D1"/>
    <w:rsid w:val="00BE2475"/>
    <w:rsid w:val="00BE31B2"/>
    <w:rsid w:val="00BE4EC1"/>
    <w:rsid w:val="00BF4834"/>
    <w:rsid w:val="00BF4D4D"/>
    <w:rsid w:val="00BF52C5"/>
    <w:rsid w:val="00BF595C"/>
    <w:rsid w:val="00BF606D"/>
    <w:rsid w:val="00BF7503"/>
    <w:rsid w:val="00BF7543"/>
    <w:rsid w:val="00BF79DD"/>
    <w:rsid w:val="00BF7AA5"/>
    <w:rsid w:val="00BF7F83"/>
    <w:rsid w:val="00C028FA"/>
    <w:rsid w:val="00C0427F"/>
    <w:rsid w:val="00C057DC"/>
    <w:rsid w:val="00C07D44"/>
    <w:rsid w:val="00C12F8A"/>
    <w:rsid w:val="00C169A2"/>
    <w:rsid w:val="00C16A64"/>
    <w:rsid w:val="00C16E41"/>
    <w:rsid w:val="00C20989"/>
    <w:rsid w:val="00C21A0B"/>
    <w:rsid w:val="00C250D9"/>
    <w:rsid w:val="00C30136"/>
    <w:rsid w:val="00C32A81"/>
    <w:rsid w:val="00C32B96"/>
    <w:rsid w:val="00C32EE6"/>
    <w:rsid w:val="00C346CD"/>
    <w:rsid w:val="00C35CB3"/>
    <w:rsid w:val="00C37042"/>
    <w:rsid w:val="00C377FF"/>
    <w:rsid w:val="00C40097"/>
    <w:rsid w:val="00C40BDF"/>
    <w:rsid w:val="00C40EE0"/>
    <w:rsid w:val="00C427D3"/>
    <w:rsid w:val="00C443A7"/>
    <w:rsid w:val="00C451F0"/>
    <w:rsid w:val="00C4572F"/>
    <w:rsid w:val="00C45D6C"/>
    <w:rsid w:val="00C467DE"/>
    <w:rsid w:val="00C50A8D"/>
    <w:rsid w:val="00C513FA"/>
    <w:rsid w:val="00C522A4"/>
    <w:rsid w:val="00C559F3"/>
    <w:rsid w:val="00C562AC"/>
    <w:rsid w:val="00C56842"/>
    <w:rsid w:val="00C56BBA"/>
    <w:rsid w:val="00C57D4F"/>
    <w:rsid w:val="00C62B0A"/>
    <w:rsid w:val="00C65E2D"/>
    <w:rsid w:val="00C66333"/>
    <w:rsid w:val="00C67D42"/>
    <w:rsid w:val="00C67EA5"/>
    <w:rsid w:val="00C7052C"/>
    <w:rsid w:val="00C70AE9"/>
    <w:rsid w:val="00C71BED"/>
    <w:rsid w:val="00C71E47"/>
    <w:rsid w:val="00C741BC"/>
    <w:rsid w:val="00C7461F"/>
    <w:rsid w:val="00C75057"/>
    <w:rsid w:val="00C771D9"/>
    <w:rsid w:val="00C81A2C"/>
    <w:rsid w:val="00C8340F"/>
    <w:rsid w:val="00C83966"/>
    <w:rsid w:val="00C85124"/>
    <w:rsid w:val="00C86C70"/>
    <w:rsid w:val="00C87937"/>
    <w:rsid w:val="00C87F09"/>
    <w:rsid w:val="00C924EF"/>
    <w:rsid w:val="00C93FA8"/>
    <w:rsid w:val="00C945B4"/>
    <w:rsid w:val="00C958C1"/>
    <w:rsid w:val="00C95C6C"/>
    <w:rsid w:val="00CA0FA0"/>
    <w:rsid w:val="00CA24CD"/>
    <w:rsid w:val="00CA4B72"/>
    <w:rsid w:val="00CA6BED"/>
    <w:rsid w:val="00CB2DDF"/>
    <w:rsid w:val="00CB6307"/>
    <w:rsid w:val="00CB7F51"/>
    <w:rsid w:val="00CC01C7"/>
    <w:rsid w:val="00CC0603"/>
    <w:rsid w:val="00CC0FC9"/>
    <w:rsid w:val="00CC1010"/>
    <w:rsid w:val="00CC21DE"/>
    <w:rsid w:val="00CC220A"/>
    <w:rsid w:val="00CC31BC"/>
    <w:rsid w:val="00CC6F08"/>
    <w:rsid w:val="00CC7781"/>
    <w:rsid w:val="00CC7B31"/>
    <w:rsid w:val="00CD0638"/>
    <w:rsid w:val="00CD15DF"/>
    <w:rsid w:val="00CD1C6C"/>
    <w:rsid w:val="00CD25FB"/>
    <w:rsid w:val="00CD5CFA"/>
    <w:rsid w:val="00CD5E77"/>
    <w:rsid w:val="00CD5EA4"/>
    <w:rsid w:val="00CD6180"/>
    <w:rsid w:val="00CE1D62"/>
    <w:rsid w:val="00CE27DC"/>
    <w:rsid w:val="00CE2FE6"/>
    <w:rsid w:val="00CE364C"/>
    <w:rsid w:val="00CE4255"/>
    <w:rsid w:val="00CE48A8"/>
    <w:rsid w:val="00CE5A38"/>
    <w:rsid w:val="00CE765F"/>
    <w:rsid w:val="00CE7E33"/>
    <w:rsid w:val="00CF0303"/>
    <w:rsid w:val="00CF03DC"/>
    <w:rsid w:val="00CF0523"/>
    <w:rsid w:val="00CF1428"/>
    <w:rsid w:val="00CF3ACD"/>
    <w:rsid w:val="00CF7D8F"/>
    <w:rsid w:val="00D02305"/>
    <w:rsid w:val="00D0789A"/>
    <w:rsid w:val="00D117AC"/>
    <w:rsid w:val="00D127D2"/>
    <w:rsid w:val="00D12A4C"/>
    <w:rsid w:val="00D1380A"/>
    <w:rsid w:val="00D16DAE"/>
    <w:rsid w:val="00D21B9D"/>
    <w:rsid w:val="00D24808"/>
    <w:rsid w:val="00D26836"/>
    <w:rsid w:val="00D27225"/>
    <w:rsid w:val="00D275B2"/>
    <w:rsid w:val="00D317A7"/>
    <w:rsid w:val="00D3197F"/>
    <w:rsid w:val="00D31E7D"/>
    <w:rsid w:val="00D3205F"/>
    <w:rsid w:val="00D333CB"/>
    <w:rsid w:val="00D36BB7"/>
    <w:rsid w:val="00D43913"/>
    <w:rsid w:val="00D4632F"/>
    <w:rsid w:val="00D46573"/>
    <w:rsid w:val="00D4777C"/>
    <w:rsid w:val="00D510F0"/>
    <w:rsid w:val="00D525CA"/>
    <w:rsid w:val="00D5268D"/>
    <w:rsid w:val="00D527D2"/>
    <w:rsid w:val="00D53FDC"/>
    <w:rsid w:val="00D56764"/>
    <w:rsid w:val="00D57EF9"/>
    <w:rsid w:val="00D60CB7"/>
    <w:rsid w:val="00D63331"/>
    <w:rsid w:val="00D637E6"/>
    <w:rsid w:val="00D64577"/>
    <w:rsid w:val="00D6564F"/>
    <w:rsid w:val="00D66055"/>
    <w:rsid w:val="00D7120C"/>
    <w:rsid w:val="00D74D99"/>
    <w:rsid w:val="00D75532"/>
    <w:rsid w:val="00D804D7"/>
    <w:rsid w:val="00D80A92"/>
    <w:rsid w:val="00D80C92"/>
    <w:rsid w:val="00D82C6A"/>
    <w:rsid w:val="00D84069"/>
    <w:rsid w:val="00D845A3"/>
    <w:rsid w:val="00D86C56"/>
    <w:rsid w:val="00D90AB7"/>
    <w:rsid w:val="00D910B4"/>
    <w:rsid w:val="00D91246"/>
    <w:rsid w:val="00D914B9"/>
    <w:rsid w:val="00D92FDE"/>
    <w:rsid w:val="00D930B2"/>
    <w:rsid w:val="00D93B39"/>
    <w:rsid w:val="00D93FB5"/>
    <w:rsid w:val="00D95BB8"/>
    <w:rsid w:val="00D95FD1"/>
    <w:rsid w:val="00D96C14"/>
    <w:rsid w:val="00D97847"/>
    <w:rsid w:val="00DA03E7"/>
    <w:rsid w:val="00DA0DA7"/>
    <w:rsid w:val="00DA1342"/>
    <w:rsid w:val="00DA209F"/>
    <w:rsid w:val="00DA2783"/>
    <w:rsid w:val="00DA4311"/>
    <w:rsid w:val="00DA6DED"/>
    <w:rsid w:val="00DB08F6"/>
    <w:rsid w:val="00DB16AD"/>
    <w:rsid w:val="00DB1AE2"/>
    <w:rsid w:val="00DB255C"/>
    <w:rsid w:val="00DB33BA"/>
    <w:rsid w:val="00DB540E"/>
    <w:rsid w:val="00DB5B6C"/>
    <w:rsid w:val="00DB680E"/>
    <w:rsid w:val="00DB7837"/>
    <w:rsid w:val="00DC0326"/>
    <w:rsid w:val="00DC0526"/>
    <w:rsid w:val="00DC33BC"/>
    <w:rsid w:val="00DC4E5A"/>
    <w:rsid w:val="00DC5BDE"/>
    <w:rsid w:val="00DC6FB7"/>
    <w:rsid w:val="00DC71CA"/>
    <w:rsid w:val="00DD02FE"/>
    <w:rsid w:val="00DD0747"/>
    <w:rsid w:val="00DD0EDB"/>
    <w:rsid w:val="00DD5BA9"/>
    <w:rsid w:val="00DE0FC4"/>
    <w:rsid w:val="00DE2590"/>
    <w:rsid w:val="00DE2A29"/>
    <w:rsid w:val="00DE2A5E"/>
    <w:rsid w:val="00DE2CFC"/>
    <w:rsid w:val="00DE35F2"/>
    <w:rsid w:val="00DE3B04"/>
    <w:rsid w:val="00DE561B"/>
    <w:rsid w:val="00DE61AF"/>
    <w:rsid w:val="00DE7F66"/>
    <w:rsid w:val="00DF086B"/>
    <w:rsid w:val="00DF184A"/>
    <w:rsid w:val="00DF2663"/>
    <w:rsid w:val="00E01994"/>
    <w:rsid w:val="00E0235D"/>
    <w:rsid w:val="00E030C3"/>
    <w:rsid w:val="00E070A4"/>
    <w:rsid w:val="00E10261"/>
    <w:rsid w:val="00E1201C"/>
    <w:rsid w:val="00E133C9"/>
    <w:rsid w:val="00E14877"/>
    <w:rsid w:val="00E151C7"/>
    <w:rsid w:val="00E15547"/>
    <w:rsid w:val="00E15EB5"/>
    <w:rsid w:val="00E17DC6"/>
    <w:rsid w:val="00E21172"/>
    <w:rsid w:val="00E22945"/>
    <w:rsid w:val="00E23708"/>
    <w:rsid w:val="00E23F2D"/>
    <w:rsid w:val="00E242A0"/>
    <w:rsid w:val="00E248C5"/>
    <w:rsid w:val="00E316A0"/>
    <w:rsid w:val="00E31F7C"/>
    <w:rsid w:val="00E32C12"/>
    <w:rsid w:val="00E331D5"/>
    <w:rsid w:val="00E34A57"/>
    <w:rsid w:val="00E353FB"/>
    <w:rsid w:val="00E4088E"/>
    <w:rsid w:val="00E4288A"/>
    <w:rsid w:val="00E42AA1"/>
    <w:rsid w:val="00E4398B"/>
    <w:rsid w:val="00E43C2B"/>
    <w:rsid w:val="00E440F0"/>
    <w:rsid w:val="00E44A2B"/>
    <w:rsid w:val="00E465D7"/>
    <w:rsid w:val="00E46DC1"/>
    <w:rsid w:val="00E47C10"/>
    <w:rsid w:val="00E506FC"/>
    <w:rsid w:val="00E60C35"/>
    <w:rsid w:val="00E60CC3"/>
    <w:rsid w:val="00E6117F"/>
    <w:rsid w:val="00E65E0F"/>
    <w:rsid w:val="00E66337"/>
    <w:rsid w:val="00E66B59"/>
    <w:rsid w:val="00E6725E"/>
    <w:rsid w:val="00E71D56"/>
    <w:rsid w:val="00E72136"/>
    <w:rsid w:val="00E7282B"/>
    <w:rsid w:val="00E744AB"/>
    <w:rsid w:val="00E757BC"/>
    <w:rsid w:val="00E779A9"/>
    <w:rsid w:val="00E80019"/>
    <w:rsid w:val="00E81B2D"/>
    <w:rsid w:val="00E82306"/>
    <w:rsid w:val="00E83CDF"/>
    <w:rsid w:val="00E84CF5"/>
    <w:rsid w:val="00E84FB1"/>
    <w:rsid w:val="00E865E1"/>
    <w:rsid w:val="00E87F7B"/>
    <w:rsid w:val="00E90FD1"/>
    <w:rsid w:val="00E912F6"/>
    <w:rsid w:val="00E9473B"/>
    <w:rsid w:val="00E950E9"/>
    <w:rsid w:val="00E95718"/>
    <w:rsid w:val="00E97E62"/>
    <w:rsid w:val="00EA03EC"/>
    <w:rsid w:val="00EA05A9"/>
    <w:rsid w:val="00EA0D32"/>
    <w:rsid w:val="00EA2CF9"/>
    <w:rsid w:val="00EA5D16"/>
    <w:rsid w:val="00EA6639"/>
    <w:rsid w:val="00EA6818"/>
    <w:rsid w:val="00EA7723"/>
    <w:rsid w:val="00EA7F9E"/>
    <w:rsid w:val="00EB0FB5"/>
    <w:rsid w:val="00EB1DB9"/>
    <w:rsid w:val="00EB4379"/>
    <w:rsid w:val="00EB4AAA"/>
    <w:rsid w:val="00EB5151"/>
    <w:rsid w:val="00EB56E3"/>
    <w:rsid w:val="00EB7550"/>
    <w:rsid w:val="00EB75EB"/>
    <w:rsid w:val="00EC070E"/>
    <w:rsid w:val="00EC1924"/>
    <w:rsid w:val="00EC2162"/>
    <w:rsid w:val="00EC2C45"/>
    <w:rsid w:val="00EC44DA"/>
    <w:rsid w:val="00EC4AD5"/>
    <w:rsid w:val="00EC4B86"/>
    <w:rsid w:val="00EC4FF1"/>
    <w:rsid w:val="00EC50E2"/>
    <w:rsid w:val="00EC5736"/>
    <w:rsid w:val="00EC66D4"/>
    <w:rsid w:val="00ED07B0"/>
    <w:rsid w:val="00ED274B"/>
    <w:rsid w:val="00ED6AFE"/>
    <w:rsid w:val="00ED6D4F"/>
    <w:rsid w:val="00ED7E01"/>
    <w:rsid w:val="00ED7F2C"/>
    <w:rsid w:val="00EE26F3"/>
    <w:rsid w:val="00EE3BA2"/>
    <w:rsid w:val="00EE3D58"/>
    <w:rsid w:val="00EE4720"/>
    <w:rsid w:val="00EE4D81"/>
    <w:rsid w:val="00EE605D"/>
    <w:rsid w:val="00EF38C4"/>
    <w:rsid w:val="00EF4882"/>
    <w:rsid w:val="00EF5908"/>
    <w:rsid w:val="00EF7A05"/>
    <w:rsid w:val="00EF7DE0"/>
    <w:rsid w:val="00F0054F"/>
    <w:rsid w:val="00F007B2"/>
    <w:rsid w:val="00F023A8"/>
    <w:rsid w:val="00F02A85"/>
    <w:rsid w:val="00F034E7"/>
    <w:rsid w:val="00F04F12"/>
    <w:rsid w:val="00F058DF"/>
    <w:rsid w:val="00F10EED"/>
    <w:rsid w:val="00F15F59"/>
    <w:rsid w:val="00F1656C"/>
    <w:rsid w:val="00F17F20"/>
    <w:rsid w:val="00F20BC0"/>
    <w:rsid w:val="00F225DD"/>
    <w:rsid w:val="00F226C1"/>
    <w:rsid w:val="00F22A43"/>
    <w:rsid w:val="00F2323B"/>
    <w:rsid w:val="00F236D7"/>
    <w:rsid w:val="00F25948"/>
    <w:rsid w:val="00F25C7F"/>
    <w:rsid w:val="00F30E7E"/>
    <w:rsid w:val="00F32373"/>
    <w:rsid w:val="00F33097"/>
    <w:rsid w:val="00F35581"/>
    <w:rsid w:val="00F3609E"/>
    <w:rsid w:val="00F407D0"/>
    <w:rsid w:val="00F41672"/>
    <w:rsid w:val="00F41CBB"/>
    <w:rsid w:val="00F42959"/>
    <w:rsid w:val="00F42BAC"/>
    <w:rsid w:val="00F444B5"/>
    <w:rsid w:val="00F451B3"/>
    <w:rsid w:val="00F51999"/>
    <w:rsid w:val="00F53949"/>
    <w:rsid w:val="00F54346"/>
    <w:rsid w:val="00F56EEE"/>
    <w:rsid w:val="00F6002D"/>
    <w:rsid w:val="00F60ED1"/>
    <w:rsid w:val="00F61221"/>
    <w:rsid w:val="00F66B85"/>
    <w:rsid w:val="00F6756B"/>
    <w:rsid w:val="00F707C8"/>
    <w:rsid w:val="00F71FDF"/>
    <w:rsid w:val="00F732E8"/>
    <w:rsid w:val="00F736B2"/>
    <w:rsid w:val="00F73A33"/>
    <w:rsid w:val="00F746DA"/>
    <w:rsid w:val="00F779D7"/>
    <w:rsid w:val="00F80BB1"/>
    <w:rsid w:val="00F8203B"/>
    <w:rsid w:val="00F827E7"/>
    <w:rsid w:val="00F829C1"/>
    <w:rsid w:val="00F82DC1"/>
    <w:rsid w:val="00F83467"/>
    <w:rsid w:val="00F83856"/>
    <w:rsid w:val="00F848FA"/>
    <w:rsid w:val="00F86346"/>
    <w:rsid w:val="00F905EB"/>
    <w:rsid w:val="00F946B1"/>
    <w:rsid w:val="00F9571B"/>
    <w:rsid w:val="00F967A0"/>
    <w:rsid w:val="00F96B7E"/>
    <w:rsid w:val="00F96D3F"/>
    <w:rsid w:val="00F97734"/>
    <w:rsid w:val="00F97B95"/>
    <w:rsid w:val="00F97B9C"/>
    <w:rsid w:val="00FA04F4"/>
    <w:rsid w:val="00FA116E"/>
    <w:rsid w:val="00FA24F3"/>
    <w:rsid w:val="00FA470F"/>
    <w:rsid w:val="00FA47EE"/>
    <w:rsid w:val="00FA4C81"/>
    <w:rsid w:val="00FA65ED"/>
    <w:rsid w:val="00FA6F01"/>
    <w:rsid w:val="00FB235D"/>
    <w:rsid w:val="00FB30C6"/>
    <w:rsid w:val="00FB38A5"/>
    <w:rsid w:val="00FB48D0"/>
    <w:rsid w:val="00FB5E86"/>
    <w:rsid w:val="00FB6043"/>
    <w:rsid w:val="00FC05FB"/>
    <w:rsid w:val="00FC7185"/>
    <w:rsid w:val="00FC730C"/>
    <w:rsid w:val="00FC7B6A"/>
    <w:rsid w:val="00FD224F"/>
    <w:rsid w:val="00FD36F6"/>
    <w:rsid w:val="00FE14D4"/>
    <w:rsid w:val="00FE1867"/>
    <w:rsid w:val="00FE2E02"/>
    <w:rsid w:val="00FE3388"/>
    <w:rsid w:val="00FE35E1"/>
    <w:rsid w:val="00FE64EC"/>
    <w:rsid w:val="00FF0D17"/>
    <w:rsid w:val="00FF1E37"/>
    <w:rsid w:val="00FF2437"/>
    <w:rsid w:val="00FF3B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BADAD7"/>
  <w15:chartTrackingRefBased/>
  <w15:docId w15:val="{1F28AB51-723A-4D23-A97E-D47C85183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6B4"/>
    <w:rPr>
      <w:rFonts w:ascii="Verdana" w:hAnsi="Verdana"/>
      <w:sz w:val="22"/>
    </w:rPr>
  </w:style>
  <w:style w:type="paragraph" w:styleId="Heading1">
    <w:name w:val="heading 1"/>
    <w:basedOn w:val="Normal"/>
    <w:next w:val="Normal"/>
    <w:qFormat/>
    <w:rsid w:val="001776B4"/>
    <w:pPr>
      <w:keepNext/>
      <w:outlineLvl w:val="0"/>
    </w:pPr>
    <w:rPr>
      <w:b/>
      <w:sz w:val="36"/>
    </w:rPr>
  </w:style>
  <w:style w:type="paragraph" w:styleId="Heading2">
    <w:name w:val="heading 2"/>
    <w:basedOn w:val="Normal"/>
    <w:next w:val="Normal"/>
    <w:qFormat/>
    <w:rsid w:val="001776B4"/>
    <w:pPr>
      <w:keepNext/>
      <w:outlineLvl w:val="1"/>
    </w:pPr>
    <w:rPr>
      <w:b/>
      <w:color w:val="000000"/>
      <w:sz w:val="32"/>
    </w:rPr>
  </w:style>
  <w:style w:type="paragraph" w:styleId="Heading3">
    <w:name w:val="heading 3"/>
    <w:basedOn w:val="Normal"/>
    <w:next w:val="Normal"/>
    <w:qFormat/>
    <w:rsid w:val="001776B4"/>
    <w:pPr>
      <w:keepNext/>
      <w:ind w:left="709" w:hanging="709"/>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3E1F"/>
    <w:pPr>
      <w:tabs>
        <w:tab w:val="center" w:pos="4153"/>
        <w:tab w:val="right" w:pos="8306"/>
      </w:tabs>
    </w:pPr>
  </w:style>
  <w:style w:type="paragraph" w:styleId="BodyText">
    <w:name w:val="Body Text"/>
    <w:basedOn w:val="Normal"/>
    <w:rsid w:val="00153E1F"/>
    <w:rPr>
      <w:b/>
      <w:i/>
    </w:rPr>
  </w:style>
  <w:style w:type="character" w:styleId="Hyperlink">
    <w:name w:val="Hyperlink"/>
    <w:uiPriority w:val="99"/>
    <w:rsid w:val="00153E1F"/>
    <w:rPr>
      <w:color w:val="0000FF"/>
      <w:u w:val="single"/>
    </w:rPr>
  </w:style>
  <w:style w:type="paragraph" w:styleId="Title">
    <w:name w:val="Title"/>
    <w:basedOn w:val="Normal"/>
    <w:qFormat/>
    <w:rsid w:val="00153E1F"/>
    <w:pPr>
      <w:jc w:val="center"/>
    </w:pPr>
    <w:rPr>
      <w:rFonts w:ascii="Times New Roman" w:hAnsi="Times New Roman"/>
      <w:b/>
      <w:bCs/>
      <w:sz w:val="36"/>
      <w:szCs w:val="36"/>
      <w:lang w:eastAsia="en-US"/>
    </w:rPr>
  </w:style>
  <w:style w:type="paragraph" w:styleId="BodyText2">
    <w:name w:val="Body Text 2"/>
    <w:basedOn w:val="Normal"/>
    <w:rsid w:val="00153E1F"/>
    <w:pPr>
      <w:spacing w:after="120" w:line="480" w:lineRule="auto"/>
    </w:pPr>
  </w:style>
  <w:style w:type="paragraph" w:styleId="TOC1">
    <w:name w:val="toc 1"/>
    <w:basedOn w:val="Normal"/>
    <w:next w:val="Normal"/>
    <w:autoRedefine/>
    <w:uiPriority w:val="39"/>
    <w:rsid w:val="002E4B08"/>
    <w:pPr>
      <w:tabs>
        <w:tab w:val="right" w:leader="dot" w:pos="9498"/>
      </w:tabs>
      <w:ind w:right="-84"/>
      <w:jc w:val="both"/>
    </w:pPr>
    <w:rPr>
      <w:rFonts w:cs="Arial"/>
      <w:bCs/>
      <w:noProof/>
      <w:szCs w:val="24"/>
      <w:lang w:eastAsia="ja-JP"/>
    </w:rPr>
  </w:style>
  <w:style w:type="paragraph" w:styleId="BalloonText">
    <w:name w:val="Balloon Text"/>
    <w:basedOn w:val="Normal"/>
    <w:semiHidden/>
    <w:rsid w:val="00611AA2"/>
    <w:rPr>
      <w:rFonts w:ascii="Tahoma" w:hAnsi="Tahoma" w:cs="Tahoma"/>
      <w:sz w:val="16"/>
      <w:szCs w:val="16"/>
    </w:rPr>
  </w:style>
  <w:style w:type="character" w:styleId="FollowedHyperlink">
    <w:name w:val="FollowedHyperlink"/>
    <w:rsid w:val="00C85124"/>
    <w:rPr>
      <w:color w:val="800080"/>
      <w:u w:val="single"/>
    </w:rPr>
  </w:style>
  <w:style w:type="paragraph" w:styleId="NormalWeb">
    <w:name w:val="Normal (Web)"/>
    <w:basedOn w:val="Normal"/>
    <w:uiPriority w:val="99"/>
    <w:rsid w:val="000A1D26"/>
    <w:pPr>
      <w:spacing w:after="225" w:line="312" w:lineRule="atLeast"/>
    </w:pPr>
    <w:rPr>
      <w:color w:val="333333"/>
      <w:szCs w:val="24"/>
    </w:rPr>
  </w:style>
  <w:style w:type="paragraph" w:customStyle="1" w:styleId="Pa0">
    <w:name w:val="Pa0"/>
    <w:basedOn w:val="Normal"/>
    <w:next w:val="Normal"/>
    <w:rsid w:val="000A1D26"/>
    <w:pPr>
      <w:autoSpaceDE w:val="0"/>
      <w:autoSpaceDN w:val="0"/>
      <w:adjustRightInd w:val="0"/>
      <w:spacing w:line="241" w:lineRule="atLeast"/>
    </w:pPr>
    <w:rPr>
      <w:rFonts w:ascii="GillSans" w:hAnsi="GillSans"/>
      <w:szCs w:val="24"/>
    </w:rPr>
  </w:style>
  <w:style w:type="paragraph" w:customStyle="1" w:styleId="Pa6">
    <w:name w:val="Pa6"/>
    <w:basedOn w:val="Normal"/>
    <w:next w:val="Normal"/>
    <w:rsid w:val="000A1D26"/>
    <w:pPr>
      <w:autoSpaceDE w:val="0"/>
      <w:autoSpaceDN w:val="0"/>
      <w:adjustRightInd w:val="0"/>
      <w:spacing w:line="241" w:lineRule="atLeast"/>
    </w:pPr>
    <w:rPr>
      <w:rFonts w:ascii="GillSans" w:hAnsi="GillSans"/>
      <w:szCs w:val="24"/>
    </w:rPr>
  </w:style>
  <w:style w:type="character" w:customStyle="1" w:styleId="tgc">
    <w:name w:val="_tgc"/>
    <w:rsid w:val="001435D3"/>
  </w:style>
  <w:style w:type="paragraph" w:customStyle="1" w:styleId="Default">
    <w:name w:val="Default"/>
    <w:rsid w:val="00117242"/>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7A59F8"/>
    <w:pPr>
      <w:ind w:left="720"/>
    </w:pPr>
  </w:style>
  <w:style w:type="character" w:styleId="CommentReference">
    <w:name w:val="annotation reference"/>
    <w:rsid w:val="002C5E01"/>
    <w:rPr>
      <w:sz w:val="16"/>
      <w:szCs w:val="16"/>
    </w:rPr>
  </w:style>
  <w:style w:type="paragraph" w:styleId="CommentText">
    <w:name w:val="annotation text"/>
    <w:basedOn w:val="Normal"/>
    <w:link w:val="CommentTextChar"/>
    <w:rsid w:val="002C5E01"/>
    <w:rPr>
      <w:sz w:val="20"/>
    </w:rPr>
  </w:style>
  <w:style w:type="character" w:customStyle="1" w:styleId="CommentTextChar">
    <w:name w:val="Comment Text Char"/>
    <w:link w:val="CommentText"/>
    <w:rsid w:val="002C5E01"/>
    <w:rPr>
      <w:rFonts w:ascii="Arial" w:hAnsi="Arial"/>
    </w:rPr>
  </w:style>
  <w:style w:type="paragraph" w:styleId="CommentSubject">
    <w:name w:val="annotation subject"/>
    <w:basedOn w:val="CommentText"/>
    <w:next w:val="CommentText"/>
    <w:link w:val="CommentSubjectChar"/>
    <w:rsid w:val="002C5E01"/>
    <w:rPr>
      <w:b/>
      <w:bCs/>
    </w:rPr>
  </w:style>
  <w:style w:type="character" w:customStyle="1" w:styleId="CommentSubjectChar">
    <w:name w:val="Comment Subject Char"/>
    <w:link w:val="CommentSubject"/>
    <w:rsid w:val="002C5E01"/>
    <w:rPr>
      <w:rFonts w:ascii="Arial" w:hAnsi="Arial"/>
      <w:b/>
      <w:bCs/>
    </w:rPr>
  </w:style>
  <w:style w:type="table" w:styleId="TableGrid">
    <w:name w:val="Table Grid"/>
    <w:basedOn w:val="TableNormal"/>
    <w:rsid w:val="003E0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A741B"/>
    <w:pPr>
      <w:tabs>
        <w:tab w:val="center" w:pos="4513"/>
        <w:tab w:val="right" w:pos="9026"/>
      </w:tabs>
    </w:pPr>
  </w:style>
  <w:style w:type="character" w:customStyle="1" w:styleId="HeaderChar">
    <w:name w:val="Header Char"/>
    <w:link w:val="Header"/>
    <w:rsid w:val="008A741B"/>
    <w:rPr>
      <w:rFonts w:ascii="Arial" w:hAnsi="Arial"/>
      <w:sz w:val="24"/>
    </w:rPr>
  </w:style>
  <w:style w:type="character" w:styleId="UnresolvedMention">
    <w:name w:val="Unresolved Mention"/>
    <w:uiPriority w:val="99"/>
    <w:semiHidden/>
    <w:unhideWhenUsed/>
    <w:rsid w:val="00243C5F"/>
    <w:rPr>
      <w:color w:val="605E5C"/>
      <w:shd w:val="clear" w:color="auto" w:fill="E1DFDD"/>
    </w:rPr>
  </w:style>
  <w:style w:type="character" w:customStyle="1" w:styleId="FooterChar">
    <w:name w:val="Footer Char"/>
    <w:link w:val="Footer"/>
    <w:uiPriority w:val="99"/>
    <w:rsid w:val="005E2B9F"/>
    <w:rPr>
      <w:rFonts w:ascii="Arial" w:hAnsi="Arial"/>
      <w:sz w:val="24"/>
    </w:rPr>
  </w:style>
  <w:style w:type="paragraph" w:styleId="ListParagraph">
    <w:name w:val="List Paragraph"/>
    <w:basedOn w:val="Normal"/>
    <w:uiPriority w:val="34"/>
    <w:qFormat/>
    <w:rsid w:val="004D34F9"/>
    <w:pPr>
      <w:ind w:left="720"/>
    </w:pPr>
  </w:style>
  <w:style w:type="paragraph" w:styleId="TOCHeading">
    <w:name w:val="TOC Heading"/>
    <w:basedOn w:val="Heading1"/>
    <w:next w:val="Normal"/>
    <w:uiPriority w:val="39"/>
    <w:unhideWhenUsed/>
    <w:qFormat/>
    <w:rsid w:val="001A67F7"/>
    <w:pPr>
      <w:keepLines/>
      <w:spacing w:before="240" w:line="259" w:lineRule="auto"/>
      <w:outlineLvl w:val="9"/>
    </w:pPr>
    <w:rPr>
      <w:rFonts w:ascii="Calibri Light" w:hAnsi="Calibri Light"/>
      <w:b w:val="0"/>
      <w:color w:val="2F5496"/>
      <w:szCs w:val="32"/>
      <w:lang w:val="en-US" w:eastAsia="en-US"/>
    </w:rPr>
  </w:style>
  <w:style w:type="paragraph" w:styleId="TOC2">
    <w:name w:val="toc 2"/>
    <w:basedOn w:val="Normal"/>
    <w:next w:val="Normal"/>
    <w:autoRedefine/>
    <w:uiPriority w:val="39"/>
    <w:rsid w:val="002E4B08"/>
    <w:pPr>
      <w:tabs>
        <w:tab w:val="left" w:pos="720"/>
        <w:tab w:val="right" w:leader="dot" w:pos="9498"/>
      </w:tabs>
      <w:ind w:left="240"/>
    </w:pPr>
  </w:style>
  <w:style w:type="paragraph" w:styleId="TOC3">
    <w:name w:val="toc 3"/>
    <w:basedOn w:val="Normal"/>
    <w:next w:val="Normal"/>
    <w:autoRedefine/>
    <w:uiPriority w:val="39"/>
    <w:rsid w:val="001A67F7"/>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8193">
      <w:bodyDiv w:val="1"/>
      <w:marLeft w:val="0"/>
      <w:marRight w:val="0"/>
      <w:marTop w:val="0"/>
      <w:marBottom w:val="0"/>
      <w:divBdr>
        <w:top w:val="none" w:sz="0" w:space="0" w:color="auto"/>
        <w:left w:val="none" w:sz="0" w:space="0" w:color="auto"/>
        <w:bottom w:val="none" w:sz="0" w:space="0" w:color="auto"/>
        <w:right w:val="none" w:sz="0" w:space="0" w:color="auto"/>
      </w:divBdr>
    </w:div>
    <w:div w:id="58097082">
      <w:bodyDiv w:val="1"/>
      <w:marLeft w:val="0"/>
      <w:marRight w:val="0"/>
      <w:marTop w:val="0"/>
      <w:marBottom w:val="0"/>
      <w:divBdr>
        <w:top w:val="none" w:sz="0" w:space="0" w:color="auto"/>
        <w:left w:val="none" w:sz="0" w:space="0" w:color="auto"/>
        <w:bottom w:val="none" w:sz="0" w:space="0" w:color="auto"/>
        <w:right w:val="none" w:sz="0" w:space="0" w:color="auto"/>
      </w:divBdr>
    </w:div>
    <w:div w:id="736825919">
      <w:bodyDiv w:val="1"/>
      <w:marLeft w:val="0"/>
      <w:marRight w:val="0"/>
      <w:marTop w:val="0"/>
      <w:marBottom w:val="0"/>
      <w:divBdr>
        <w:top w:val="none" w:sz="0" w:space="0" w:color="auto"/>
        <w:left w:val="none" w:sz="0" w:space="0" w:color="auto"/>
        <w:bottom w:val="none" w:sz="0" w:space="0" w:color="auto"/>
        <w:right w:val="none" w:sz="0" w:space="0" w:color="auto"/>
      </w:divBdr>
    </w:div>
    <w:div w:id="932863876">
      <w:bodyDiv w:val="1"/>
      <w:marLeft w:val="0"/>
      <w:marRight w:val="0"/>
      <w:marTop w:val="0"/>
      <w:marBottom w:val="0"/>
      <w:divBdr>
        <w:top w:val="none" w:sz="0" w:space="0" w:color="auto"/>
        <w:left w:val="none" w:sz="0" w:space="0" w:color="auto"/>
        <w:bottom w:val="none" w:sz="0" w:space="0" w:color="auto"/>
        <w:right w:val="none" w:sz="0" w:space="0" w:color="auto"/>
      </w:divBdr>
    </w:div>
    <w:div w:id="934941647">
      <w:bodyDiv w:val="1"/>
      <w:marLeft w:val="0"/>
      <w:marRight w:val="0"/>
      <w:marTop w:val="0"/>
      <w:marBottom w:val="0"/>
      <w:divBdr>
        <w:top w:val="none" w:sz="0" w:space="0" w:color="auto"/>
        <w:left w:val="none" w:sz="0" w:space="0" w:color="auto"/>
        <w:bottom w:val="none" w:sz="0" w:space="0" w:color="auto"/>
        <w:right w:val="none" w:sz="0" w:space="0" w:color="auto"/>
      </w:divBdr>
    </w:div>
    <w:div w:id="950552636">
      <w:bodyDiv w:val="1"/>
      <w:marLeft w:val="0"/>
      <w:marRight w:val="0"/>
      <w:marTop w:val="0"/>
      <w:marBottom w:val="0"/>
      <w:divBdr>
        <w:top w:val="none" w:sz="0" w:space="0" w:color="auto"/>
        <w:left w:val="none" w:sz="0" w:space="0" w:color="auto"/>
        <w:bottom w:val="none" w:sz="0" w:space="0" w:color="auto"/>
        <w:right w:val="none" w:sz="0" w:space="0" w:color="auto"/>
      </w:divBdr>
      <w:divsChild>
        <w:div w:id="468473863">
          <w:marLeft w:val="0"/>
          <w:marRight w:val="0"/>
          <w:marTop w:val="0"/>
          <w:marBottom w:val="0"/>
          <w:divBdr>
            <w:top w:val="none" w:sz="0" w:space="0" w:color="auto"/>
            <w:left w:val="none" w:sz="0" w:space="0" w:color="auto"/>
            <w:bottom w:val="none" w:sz="0" w:space="0" w:color="auto"/>
            <w:right w:val="none" w:sz="0" w:space="0" w:color="auto"/>
          </w:divBdr>
          <w:divsChild>
            <w:div w:id="1289891147">
              <w:marLeft w:val="0"/>
              <w:marRight w:val="0"/>
              <w:marTop w:val="0"/>
              <w:marBottom w:val="0"/>
              <w:divBdr>
                <w:top w:val="none" w:sz="0" w:space="0" w:color="auto"/>
                <w:left w:val="none" w:sz="0" w:space="0" w:color="auto"/>
                <w:bottom w:val="none" w:sz="0" w:space="0" w:color="auto"/>
                <w:right w:val="none" w:sz="0" w:space="0" w:color="auto"/>
              </w:divBdr>
              <w:divsChild>
                <w:div w:id="727849651">
                  <w:marLeft w:val="0"/>
                  <w:marRight w:val="0"/>
                  <w:marTop w:val="0"/>
                  <w:marBottom w:val="0"/>
                  <w:divBdr>
                    <w:top w:val="none" w:sz="0" w:space="0" w:color="auto"/>
                    <w:left w:val="none" w:sz="0" w:space="0" w:color="auto"/>
                    <w:bottom w:val="none" w:sz="0" w:space="0" w:color="auto"/>
                    <w:right w:val="none" w:sz="0" w:space="0" w:color="auto"/>
                  </w:divBdr>
                  <w:divsChild>
                    <w:div w:id="2124575546">
                      <w:marLeft w:val="0"/>
                      <w:marRight w:val="0"/>
                      <w:marTop w:val="0"/>
                      <w:marBottom w:val="0"/>
                      <w:divBdr>
                        <w:top w:val="none" w:sz="0" w:space="0" w:color="auto"/>
                        <w:left w:val="none" w:sz="0" w:space="0" w:color="auto"/>
                        <w:bottom w:val="none" w:sz="0" w:space="0" w:color="auto"/>
                        <w:right w:val="none" w:sz="0" w:space="0" w:color="auto"/>
                      </w:divBdr>
                      <w:divsChild>
                        <w:div w:id="2078819730">
                          <w:marLeft w:val="0"/>
                          <w:marRight w:val="0"/>
                          <w:marTop w:val="0"/>
                          <w:marBottom w:val="0"/>
                          <w:divBdr>
                            <w:top w:val="none" w:sz="0" w:space="0" w:color="auto"/>
                            <w:left w:val="none" w:sz="0" w:space="0" w:color="auto"/>
                            <w:bottom w:val="none" w:sz="0" w:space="0" w:color="auto"/>
                            <w:right w:val="none" w:sz="0" w:space="0" w:color="auto"/>
                          </w:divBdr>
                          <w:divsChild>
                            <w:div w:id="10578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674180">
      <w:bodyDiv w:val="1"/>
      <w:marLeft w:val="0"/>
      <w:marRight w:val="0"/>
      <w:marTop w:val="0"/>
      <w:marBottom w:val="0"/>
      <w:divBdr>
        <w:top w:val="none" w:sz="0" w:space="0" w:color="auto"/>
        <w:left w:val="none" w:sz="0" w:space="0" w:color="auto"/>
        <w:bottom w:val="none" w:sz="0" w:space="0" w:color="auto"/>
        <w:right w:val="none" w:sz="0" w:space="0" w:color="auto"/>
      </w:divBdr>
    </w:div>
    <w:div w:id="1362363406">
      <w:bodyDiv w:val="1"/>
      <w:marLeft w:val="0"/>
      <w:marRight w:val="0"/>
      <w:marTop w:val="0"/>
      <w:marBottom w:val="0"/>
      <w:divBdr>
        <w:top w:val="none" w:sz="0" w:space="0" w:color="auto"/>
        <w:left w:val="none" w:sz="0" w:space="0" w:color="auto"/>
        <w:bottom w:val="none" w:sz="0" w:space="0" w:color="auto"/>
        <w:right w:val="none" w:sz="0" w:space="0" w:color="auto"/>
      </w:divBdr>
      <w:divsChild>
        <w:div w:id="1490098447">
          <w:marLeft w:val="0"/>
          <w:marRight w:val="0"/>
          <w:marTop w:val="0"/>
          <w:marBottom w:val="0"/>
          <w:divBdr>
            <w:top w:val="none" w:sz="0" w:space="0" w:color="auto"/>
            <w:left w:val="none" w:sz="0" w:space="0" w:color="auto"/>
            <w:bottom w:val="none" w:sz="0" w:space="0" w:color="auto"/>
            <w:right w:val="none" w:sz="0" w:space="0" w:color="auto"/>
          </w:divBdr>
          <w:divsChild>
            <w:div w:id="1409882840">
              <w:marLeft w:val="0"/>
              <w:marRight w:val="0"/>
              <w:marTop w:val="0"/>
              <w:marBottom w:val="0"/>
              <w:divBdr>
                <w:top w:val="none" w:sz="0" w:space="0" w:color="auto"/>
                <w:left w:val="none" w:sz="0" w:space="0" w:color="auto"/>
                <w:bottom w:val="none" w:sz="0" w:space="0" w:color="auto"/>
                <w:right w:val="none" w:sz="0" w:space="0" w:color="auto"/>
              </w:divBdr>
              <w:divsChild>
                <w:div w:id="1308777464">
                  <w:marLeft w:val="0"/>
                  <w:marRight w:val="0"/>
                  <w:marTop w:val="0"/>
                  <w:marBottom w:val="0"/>
                  <w:divBdr>
                    <w:top w:val="none" w:sz="0" w:space="0" w:color="auto"/>
                    <w:left w:val="none" w:sz="0" w:space="0" w:color="auto"/>
                    <w:bottom w:val="none" w:sz="0" w:space="0" w:color="auto"/>
                    <w:right w:val="none" w:sz="0" w:space="0" w:color="auto"/>
                  </w:divBdr>
                  <w:divsChild>
                    <w:div w:id="1623224884">
                      <w:marLeft w:val="0"/>
                      <w:marRight w:val="0"/>
                      <w:marTop w:val="0"/>
                      <w:marBottom w:val="0"/>
                      <w:divBdr>
                        <w:top w:val="none" w:sz="0" w:space="0" w:color="auto"/>
                        <w:left w:val="none" w:sz="0" w:space="0" w:color="auto"/>
                        <w:bottom w:val="none" w:sz="0" w:space="0" w:color="auto"/>
                        <w:right w:val="none" w:sz="0" w:space="0" w:color="auto"/>
                      </w:divBdr>
                      <w:divsChild>
                        <w:div w:id="409158790">
                          <w:marLeft w:val="0"/>
                          <w:marRight w:val="0"/>
                          <w:marTop w:val="0"/>
                          <w:marBottom w:val="0"/>
                          <w:divBdr>
                            <w:top w:val="none" w:sz="0" w:space="0" w:color="auto"/>
                            <w:left w:val="none" w:sz="0" w:space="0" w:color="auto"/>
                            <w:bottom w:val="none" w:sz="0" w:space="0" w:color="auto"/>
                            <w:right w:val="none" w:sz="0" w:space="0" w:color="auto"/>
                          </w:divBdr>
                          <w:divsChild>
                            <w:div w:id="71678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15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egislation.gov.uk/ukpga/2017/16/contents/enacted" TargetMode="External"/><Relationship Id="rId18" Type="http://schemas.openxmlformats.org/officeDocument/2006/relationships/hyperlink" Target="https://www.suffolksp.org.uk/" TargetMode="External"/><Relationship Id="rId26" Type="http://schemas.openxmlformats.org/officeDocument/2006/relationships/hyperlink" Target="https://www.suffolksp.org.uk/escalations-disputes" TargetMode="External"/><Relationship Id="rId3" Type="http://schemas.openxmlformats.org/officeDocument/2006/relationships/styles" Target="styles.xml"/><Relationship Id="rId21" Type="http://schemas.openxmlformats.org/officeDocument/2006/relationships/hyperlink" Target="http://www.legislation.gov.uk/ukpga/2018/12/contents/enacted" TargetMode="External"/><Relationship Id="rId7" Type="http://schemas.openxmlformats.org/officeDocument/2006/relationships/endnotes" Target="endnotes.xml"/><Relationship Id="rId12" Type="http://schemas.openxmlformats.org/officeDocument/2006/relationships/hyperlink" Target="https://assets.publishing.service.gov.uk/media/6849a7b67cba25f610c7db3f/Working_together_to_safeguard_children_2023_-_statutory_guidance.pdf" TargetMode="External"/><Relationship Id="rId17" Type="http://schemas.openxmlformats.org/officeDocument/2006/relationships/hyperlink" Target="https://www.suffolksp.org.uk/safeguarding-framework-and-threshold-matrix" TargetMode="External"/><Relationship Id="rId25" Type="http://schemas.openxmlformats.org/officeDocument/2006/relationships/hyperlink" Target="https://www.suffolksp.org.uk/concerned" TargetMode="External"/><Relationship Id="rId2" Type="http://schemas.openxmlformats.org/officeDocument/2006/relationships/numbering" Target="numbering.xml"/><Relationship Id="rId16" Type="http://schemas.openxmlformats.org/officeDocument/2006/relationships/hyperlink" Target="https://www.suffolksp.org.uk/" TargetMode="External"/><Relationship Id="rId20" Type="http://schemas.openxmlformats.org/officeDocument/2006/relationships/hyperlink" Target="https://assets.publishing.service.gov.uk/government/uploads/system/uploads/attachment_data/file/721581/Information_sharing_advice_practitioners_safeguarding_services.pdf" TargetMode="External"/><Relationship Id="rId29" Type="http://schemas.openxmlformats.org/officeDocument/2006/relationships/hyperlink" Target="https://www.suffolksp.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gan.malpass@westsuffolk.gov.uk" TargetMode="External"/><Relationship Id="rId24" Type="http://schemas.openxmlformats.org/officeDocument/2006/relationships/hyperlink" Target="https://www.suffolk.gov.uk/children-families-and-learning/keeping-children-safe/reporting-a-child-at-risk-of-harm-abuse-or-neglect-safeguardin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egislation.gov.uk/ukpga/2004/31/introduction" TargetMode="External"/><Relationship Id="rId23" Type="http://schemas.openxmlformats.org/officeDocument/2006/relationships/hyperlink" Target="https://www.westsuffolk.gov.uk/Council/Policies_Strategies_and_Plans/More_plans_and_policies/upload/West-Suffolk-Information-Security-Policy.pdf" TargetMode="External"/><Relationship Id="rId28" Type="http://schemas.openxmlformats.org/officeDocument/2006/relationships/hyperlink" Target="https://www.gov.uk/government/publications/working-together-to-safeguard-children--2" TargetMode="External"/><Relationship Id="rId10" Type="http://schemas.openxmlformats.org/officeDocument/2006/relationships/footer" Target="footer1.xml"/><Relationship Id="rId19" Type="http://schemas.openxmlformats.org/officeDocument/2006/relationships/hyperlink" Target="https://suffolkordinarylives.co.uk/wp-content/uploads/2019/02/Safegaurding-Adults-Types-of-Abuse-online-version-30-Nov.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ra.lomax@westsuffolk.gov.uk" TargetMode="External"/><Relationship Id="rId14" Type="http://schemas.openxmlformats.org/officeDocument/2006/relationships/hyperlink" Target="https://www.suffolk.gov.uk/children-families-and-learning/children-in-care-and-care-leavers/services-for-young-people-leaving-care" TargetMode="External"/><Relationship Id="rId22" Type="http://schemas.openxmlformats.org/officeDocument/2006/relationships/hyperlink" Target="https://www.westsuffolk.gov.uk/council/data-and-information/" TargetMode="External"/><Relationship Id="rId27" Type="http://schemas.openxmlformats.org/officeDocument/2006/relationships/hyperlink" Target="https://www.westsuffolk.gov.uk/Council/Policies_Strategies_and_Plans/upload/West-Suffolk-Equality-Scheme.pdf" TargetMode="External"/><Relationship Id="rId30" Type="http://schemas.openxmlformats.org/officeDocument/2006/relationships/hyperlink" Target="http://westsuffolkintranet/howto/corporate/publicity.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10709-9E13-4B7F-BE5C-165BE4D8C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8744</Words>
  <Characters>47920</Characters>
  <Application>Microsoft Office Word</Application>
  <DocSecurity>0</DocSecurity>
  <Lines>1295</Lines>
  <Paragraphs>456</Paragraphs>
  <ScaleCrop>false</ScaleCrop>
  <HeadingPairs>
    <vt:vector size="2" baseType="variant">
      <vt:variant>
        <vt:lpstr>Title</vt:lpstr>
      </vt:variant>
      <vt:variant>
        <vt:i4>1</vt:i4>
      </vt:variant>
    </vt:vector>
  </HeadingPairs>
  <TitlesOfParts>
    <vt:vector size="1" baseType="lpstr">
      <vt:lpstr>Children and Adult Safeguarding Policy 2019 and Guidelines for working with vulnerable people</vt:lpstr>
    </vt:vector>
  </TitlesOfParts>
  <Manager>Families and Communities</Manager>
  <Company>West Suffolk Council</Company>
  <LinksUpToDate>false</LinksUpToDate>
  <CharactersWithSpaces>56208</CharactersWithSpaces>
  <SharedDoc>false</SharedDoc>
  <HLinks>
    <vt:vector size="324" baseType="variant">
      <vt:variant>
        <vt:i4>5701653</vt:i4>
      </vt:variant>
      <vt:variant>
        <vt:i4>255</vt:i4>
      </vt:variant>
      <vt:variant>
        <vt:i4>0</vt:i4>
      </vt:variant>
      <vt:variant>
        <vt:i4>5</vt:i4>
      </vt:variant>
      <vt:variant>
        <vt:lpwstr>http://westsuffolkintranet/howto/corporate/publicity.cfm</vt:lpwstr>
      </vt:variant>
      <vt:variant>
        <vt:lpwstr/>
      </vt:variant>
      <vt:variant>
        <vt:i4>4194330</vt:i4>
      </vt:variant>
      <vt:variant>
        <vt:i4>252</vt:i4>
      </vt:variant>
      <vt:variant>
        <vt:i4>0</vt:i4>
      </vt:variant>
      <vt:variant>
        <vt:i4>5</vt:i4>
      </vt:variant>
      <vt:variant>
        <vt:lpwstr>http://suffolkscb.org.uk/</vt:lpwstr>
      </vt:variant>
      <vt:variant>
        <vt:lpwstr/>
      </vt:variant>
      <vt:variant>
        <vt:i4>6881376</vt:i4>
      </vt:variant>
      <vt:variant>
        <vt:i4>249</vt:i4>
      </vt:variant>
      <vt:variant>
        <vt:i4>0</vt:i4>
      </vt:variant>
      <vt:variant>
        <vt:i4>5</vt:i4>
      </vt:variant>
      <vt:variant>
        <vt:lpwstr>http://www.education.gov.uk/childrenandyoungpeople/safeguardingchildren</vt:lpwstr>
      </vt:variant>
      <vt:variant>
        <vt:lpwstr/>
      </vt:variant>
      <vt:variant>
        <vt:i4>589869</vt:i4>
      </vt:variant>
      <vt:variant>
        <vt:i4>246</vt:i4>
      </vt:variant>
      <vt:variant>
        <vt:i4>0</vt:i4>
      </vt:variant>
      <vt:variant>
        <vt:i4>5</vt:i4>
      </vt:variant>
      <vt:variant>
        <vt:lpwstr>https://www.westsuffolk.gov.uk/Council/Policies_Strategies_and_Plans/upload/West-Suffolk-Council-Equality-Scheme-FINAL.pdf</vt:lpwstr>
      </vt:variant>
      <vt:variant>
        <vt:lpwstr/>
      </vt:variant>
      <vt:variant>
        <vt:i4>4194371</vt:i4>
      </vt:variant>
      <vt:variant>
        <vt:i4>243</vt:i4>
      </vt:variant>
      <vt:variant>
        <vt:i4>0</vt:i4>
      </vt:variant>
      <vt:variant>
        <vt:i4>5</vt:i4>
      </vt:variant>
      <vt:variant>
        <vt:lpwstr>http://www.suffolkscb.org.uk/</vt:lpwstr>
      </vt:variant>
      <vt:variant>
        <vt:lpwstr/>
      </vt:variant>
      <vt:variant>
        <vt:i4>4063276</vt:i4>
      </vt:variant>
      <vt:variant>
        <vt:i4>240</vt:i4>
      </vt:variant>
      <vt:variant>
        <vt:i4>0</vt:i4>
      </vt:variant>
      <vt:variant>
        <vt:i4>5</vt:i4>
      </vt:variant>
      <vt:variant>
        <vt:lpwstr>https://www.suffolkas.org/concerned</vt:lpwstr>
      </vt:variant>
      <vt:variant>
        <vt:lpwstr/>
      </vt:variant>
      <vt:variant>
        <vt:i4>262237</vt:i4>
      </vt:variant>
      <vt:variant>
        <vt:i4>237</vt:i4>
      </vt:variant>
      <vt:variant>
        <vt:i4>0</vt:i4>
      </vt:variant>
      <vt:variant>
        <vt:i4>5</vt:i4>
      </vt:variant>
      <vt:variant>
        <vt:lpwstr>https://www.suffolk.gov.uk/children-families-and-learning/keeping-children-safe/reporting-a-child-at-risk-of-harm-abuse-or-neglect-safeguarding/</vt:lpwstr>
      </vt:variant>
      <vt:variant>
        <vt:lpwstr/>
      </vt:variant>
      <vt:variant>
        <vt:i4>3342385</vt:i4>
      </vt:variant>
      <vt:variant>
        <vt:i4>234</vt:i4>
      </vt:variant>
      <vt:variant>
        <vt:i4>0</vt:i4>
      </vt:variant>
      <vt:variant>
        <vt:i4>5</vt:i4>
      </vt:variant>
      <vt:variant>
        <vt:lpwstr>https://www.westsuffolk.gov.uk/Council/Policies_Strategies_and_Plans/More_plans_and_policies/upload/WSInformationSecurityPolicy.pdf</vt:lpwstr>
      </vt:variant>
      <vt:variant>
        <vt:lpwstr/>
      </vt:variant>
      <vt:variant>
        <vt:i4>4259916</vt:i4>
      </vt:variant>
      <vt:variant>
        <vt:i4>231</vt:i4>
      </vt:variant>
      <vt:variant>
        <vt:i4>0</vt:i4>
      </vt:variant>
      <vt:variant>
        <vt:i4>5</vt:i4>
      </vt:variant>
      <vt:variant>
        <vt:lpwstr>https://www.westsuffolk.gov.uk/council/data_and_information/index.cfm?aud=council</vt:lpwstr>
      </vt:variant>
      <vt:variant>
        <vt:lpwstr/>
      </vt:variant>
      <vt:variant>
        <vt:i4>5832718</vt:i4>
      </vt:variant>
      <vt:variant>
        <vt:i4>228</vt:i4>
      </vt:variant>
      <vt:variant>
        <vt:i4>0</vt:i4>
      </vt:variant>
      <vt:variant>
        <vt:i4>5</vt:i4>
      </vt:variant>
      <vt:variant>
        <vt:lpwstr>http://www.legislation.gov.uk/ukpga/2018/12/contents/enacted</vt:lpwstr>
      </vt:variant>
      <vt:variant>
        <vt:lpwstr/>
      </vt:variant>
      <vt:variant>
        <vt:i4>3014706</vt:i4>
      </vt:variant>
      <vt:variant>
        <vt:i4>225</vt:i4>
      </vt:variant>
      <vt:variant>
        <vt:i4>0</vt:i4>
      </vt:variant>
      <vt:variant>
        <vt:i4>5</vt:i4>
      </vt:variant>
      <vt:variant>
        <vt:lpwstr>https://assets.publishing.service.gov.uk/government/uploads/system/uploads/attachment_data/file/721581/Information_sharing_advice_practitioners_safeguarding_services.pdf</vt:lpwstr>
      </vt:variant>
      <vt:variant>
        <vt:lpwstr/>
      </vt:variant>
      <vt:variant>
        <vt:i4>2883636</vt:i4>
      </vt:variant>
      <vt:variant>
        <vt:i4>222</vt:i4>
      </vt:variant>
      <vt:variant>
        <vt:i4>0</vt:i4>
      </vt:variant>
      <vt:variant>
        <vt:i4>5</vt:i4>
      </vt:variant>
      <vt:variant>
        <vt:lpwstr>https://suffolkordinarylives.co.uk/wp-content/uploads/2019/02/Safegaurding-Adults-Types-of-Abuse-online-version-30-Nov.pdf</vt:lpwstr>
      </vt:variant>
      <vt:variant>
        <vt:lpwstr/>
      </vt:variant>
      <vt:variant>
        <vt:i4>7602219</vt:i4>
      </vt:variant>
      <vt:variant>
        <vt:i4>219</vt:i4>
      </vt:variant>
      <vt:variant>
        <vt:i4>0</vt:i4>
      </vt:variant>
      <vt:variant>
        <vt:i4>5</vt:i4>
      </vt:variant>
      <vt:variant>
        <vt:lpwstr>https://www.suffolkscb.org.uk/</vt:lpwstr>
      </vt:variant>
      <vt:variant>
        <vt:lpwstr/>
      </vt:variant>
      <vt:variant>
        <vt:i4>2228339</vt:i4>
      </vt:variant>
      <vt:variant>
        <vt:i4>216</vt:i4>
      </vt:variant>
      <vt:variant>
        <vt:i4>0</vt:i4>
      </vt:variant>
      <vt:variant>
        <vt:i4>5</vt:i4>
      </vt:variant>
      <vt:variant>
        <vt:lpwstr>https://www.suffolkas.org/assets/Working-with-Adults/Policies-and-Procedures/Safeguarding-Adults-Framework/2019-07-23-Safeguarding-Adults-Framework-V.8.pdf</vt:lpwstr>
      </vt:variant>
      <vt:variant>
        <vt:lpwstr/>
      </vt:variant>
      <vt:variant>
        <vt:i4>2424874</vt:i4>
      </vt:variant>
      <vt:variant>
        <vt:i4>213</vt:i4>
      </vt:variant>
      <vt:variant>
        <vt:i4>0</vt:i4>
      </vt:variant>
      <vt:variant>
        <vt:i4>5</vt:i4>
      </vt:variant>
      <vt:variant>
        <vt:lpwstr>https://www.suffolkas.org/</vt:lpwstr>
      </vt:variant>
      <vt:variant>
        <vt:lpwstr/>
      </vt:variant>
      <vt:variant>
        <vt:i4>4194371</vt:i4>
      </vt:variant>
      <vt:variant>
        <vt:i4>210</vt:i4>
      </vt:variant>
      <vt:variant>
        <vt:i4>0</vt:i4>
      </vt:variant>
      <vt:variant>
        <vt:i4>5</vt:i4>
      </vt:variant>
      <vt:variant>
        <vt:lpwstr>http://www.suffolkscb.org.uk/</vt:lpwstr>
      </vt:variant>
      <vt:variant>
        <vt:lpwstr/>
      </vt:variant>
      <vt:variant>
        <vt:i4>2424874</vt:i4>
      </vt:variant>
      <vt:variant>
        <vt:i4>207</vt:i4>
      </vt:variant>
      <vt:variant>
        <vt:i4>0</vt:i4>
      </vt:variant>
      <vt:variant>
        <vt:i4>5</vt:i4>
      </vt:variant>
      <vt:variant>
        <vt:lpwstr>https://www.suffolkas.org/</vt:lpwstr>
      </vt:variant>
      <vt:variant>
        <vt:lpwstr/>
      </vt:variant>
      <vt:variant>
        <vt:i4>5832779</vt:i4>
      </vt:variant>
      <vt:variant>
        <vt:i4>204</vt:i4>
      </vt:variant>
      <vt:variant>
        <vt:i4>0</vt:i4>
      </vt:variant>
      <vt:variant>
        <vt:i4>5</vt:i4>
      </vt:variant>
      <vt:variant>
        <vt:lpwstr>http://www.legislation.gov.uk/ukpga/2004/31/introduction</vt:lpwstr>
      </vt:variant>
      <vt:variant>
        <vt:lpwstr/>
      </vt:variant>
      <vt:variant>
        <vt:i4>2162807</vt:i4>
      </vt:variant>
      <vt:variant>
        <vt:i4>201</vt:i4>
      </vt:variant>
      <vt:variant>
        <vt:i4>0</vt:i4>
      </vt:variant>
      <vt:variant>
        <vt:i4>5</vt:i4>
      </vt:variant>
      <vt:variant>
        <vt:lpwstr>https://www.suffolk.gov.uk/assets/Children-families-and-learning/children-in-care-and-care-leavers/Suffolk-Leaving-Care-Offer-2018.pdf</vt:lpwstr>
      </vt:variant>
      <vt:variant>
        <vt:lpwstr/>
      </vt:variant>
      <vt:variant>
        <vt:i4>5636106</vt:i4>
      </vt:variant>
      <vt:variant>
        <vt:i4>198</vt:i4>
      </vt:variant>
      <vt:variant>
        <vt:i4>0</vt:i4>
      </vt:variant>
      <vt:variant>
        <vt:i4>5</vt:i4>
      </vt:variant>
      <vt:variant>
        <vt:lpwstr>http://www.legislation.gov.uk/ukpga/2017/16/contents/enacted</vt:lpwstr>
      </vt:variant>
      <vt:variant>
        <vt:lpwstr/>
      </vt:variant>
      <vt:variant>
        <vt:i4>1114188</vt:i4>
      </vt:variant>
      <vt:variant>
        <vt:i4>195</vt:i4>
      </vt:variant>
      <vt:variant>
        <vt:i4>0</vt:i4>
      </vt:variant>
      <vt:variant>
        <vt:i4>5</vt:i4>
      </vt:variant>
      <vt:variant>
        <vt:lpwstr>https://assets.publishing.service.gov.uk/government/uploads/system/uploads/attachment_data/file/779401/Working_Together_to_Safeguard-Children.pdf</vt:lpwstr>
      </vt:variant>
      <vt:variant>
        <vt:lpwstr/>
      </vt:variant>
      <vt:variant>
        <vt:i4>4653176</vt:i4>
      </vt:variant>
      <vt:variant>
        <vt:i4>192</vt:i4>
      </vt:variant>
      <vt:variant>
        <vt:i4>0</vt:i4>
      </vt:variant>
      <vt:variant>
        <vt:i4>5</vt:i4>
      </vt:variant>
      <vt:variant>
        <vt:lpwstr>mailto:will.wright@westsuffolk.gov.uk</vt:lpwstr>
      </vt:variant>
      <vt:variant>
        <vt:lpwstr/>
      </vt:variant>
      <vt:variant>
        <vt:i4>5046398</vt:i4>
      </vt:variant>
      <vt:variant>
        <vt:i4>189</vt:i4>
      </vt:variant>
      <vt:variant>
        <vt:i4>0</vt:i4>
      </vt:variant>
      <vt:variant>
        <vt:i4>5</vt:i4>
      </vt:variant>
      <vt:variant>
        <vt:lpwstr>mailto:Jill.korwin@westsuffolk.gov.uk</vt:lpwstr>
      </vt:variant>
      <vt:variant>
        <vt:lpwstr/>
      </vt:variant>
      <vt:variant>
        <vt:i4>1376319</vt:i4>
      </vt:variant>
      <vt:variant>
        <vt:i4>182</vt:i4>
      </vt:variant>
      <vt:variant>
        <vt:i4>0</vt:i4>
      </vt:variant>
      <vt:variant>
        <vt:i4>5</vt:i4>
      </vt:variant>
      <vt:variant>
        <vt:lpwstr/>
      </vt:variant>
      <vt:variant>
        <vt:lpwstr>_Toc31024988</vt:lpwstr>
      </vt:variant>
      <vt:variant>
        <vt:i4>1703999</vt:i4>
      </vt:variant>
      <vt:variant>
        <vt:i4>176</vt:i4>
      </vt:variant>
      <vt:variant>
        <vt:i4>0</vt:i4>
      </vt:variant>
      <vt:variant>
        <vt:i4>5</vt:i4>
      </vt:variant>
      <vt:variant>
        <vt:lpwstr/>
      </vt:variant>
      <vt:variant>
        <vt:lpwstr>_Toc31024987</vt:lpwstr>
      </vt:variant>
      <vt:variant>
        <vt:i4>1769535</vt:i4>
      </vt:variant>
      <vt:variant>
        <vt:i4>170</vt:i4>
      </vt:variant>
      <vt:variant>
        <vt:i4>0</vt:i4>
      </vt:variant>
      <vt:variant>
        <vt:i4>5</vt:i4>
      </vt:variant>
      <vt:variant>
        <vt:lpwstr/>
      </vt:variant>
      <vt:variant>
        <vt:lpwstr>_Toc31024986</vt:lpwstr>
      </vt:variant>
      <vt:variant>
        <vt:i4>1572927</vt:i4>
      </vt:variant>
      <vt:variant>
        <vt:i4>164</vt:i4>
      </vt:variant>
      <vt:variant>
        <vt:i4>0</vt:i4>
      </vt:variant>
      <vt:variant>
        <vt:i4>5</vt:i4>
      </vt:variant>
      <vt:variant>
        <vt:lpwstr/>
      </vt:variant>
      <vt:variant>
        <vt:lpwstr>_Toc31024985</vt:lpwstr>
      </vt:variant>
      <vt:variant>
        <vt:i4>1638463</vt:i4>
      </vt:variant>
      <vt:variant>
        <vt:i4>158</vt:i4>
      </vt:variant>
      <vt:variant>
        <vt:i4>0</vt:i4>
      </vt:variant>
      <vt:variant>
        <vt:i4>5</vt:i4>
      </vt:variant>
      <vt:variant>
        <vt:lpwstr/>
      </vt:variant>
      <vt:variant>
        <vt:lpwstr>_Toc31024984</vt:lpwstr>
      </vt:variant>
      <vt:variant>
        <vt:i4>1966143</vt:i4>
      </vt:variant>
      <vt:variant>
        <vt:i4>152</vt:i4>
      </vt:variant>
      <vt:variant>
        <vt:i4>0</vt:i4>
      </vt:variant>
      <vt:variant>
        <vt:i4>5</vt:i4>
      </vt:variant>
      <vt:variant>
        <vt:lpwstr/>
      </vt:variant>
      <vt:variant>
        <vt:lpwstr>_Toc31024983</vt:lpwstr>
      </vt:variant>
      <vt:variant>
        <vt:i4>2031679</vt:i4>
      </vt:variant>
      <vt:variant>
        <vt:i4>146</vt:i4>
      </vt:variant>
      <vt:variant>
        <vt:i4>0</vt:i4>
      </vt:variant>
      <vt:variant>
        <vt:i4>5</vt:i4>
      </vt:variant>
      <vt:variant>
        <vt:lpwstr/>
      </vt:variant>
      <vt:variant>
        <vt:lpwstr>_Toc31024982</vt:lpwstr>
      </vt:variant>
      <vt:variant>
        <vt:i4>1835071</vt:i4>
      </vt:variant>
      <vt:variant>
        <vt:i4>140</vt:i4>
      </vt:variant>
      <vt:variant>
        <vt:i4>0</vt:i4>
      </vt:variant>
      <vt:variant>
        <vt:i4>5</vt:i4>
      </vt:variant>
      <vt:variant>
        <vt:lpwstr/>
      </vt:variant>
      <vt:variant>
        <vt:lpwstr>_Toc31024981</vt:lpwstr>
      </vt:variant>
      <vt:variant>
        <vt:i4>1900607</vt:i4>
      </vt:variant>
      <vt:variant>
        <vt:i4>134</vt:i4>
      </vt:variant>
      <vt:variant>
        <vt:i4>0</vt:i4>
      </vt:variant>
      <vt:variant>
        <vt:i4>5</vt:i4>
      </vt:variant>
      <vt:variant>
        <vt:lpwstr/>
      </vt:variant>
      <vt:variant>
        <vt:lpwstr>_Toc31024980</vt:lpwstr>
      </vt:variant>
      <vt:variant>
        <vt:i4>1310768</vt:i4>
      </vt:variant>
      <vt:variant>
        <vt:i4>128</vt:i4>
      </vt:variant>
      <vt:variant>
        <vt:i4>0</vt:i4>
      </vt:variant>
      <vt:variant>
        <vt:i4>5</vt:i4>
      </vt:variant>
      <vt:variant>
        <vt:lpwstr/>
      </vt:variant>
      <vt:variant>
        <vt:lpwstr>_Toc31024979</vt:lpwstr>
      </vt:variant>
      <vt:variant>
        <vt:i4>1376304</vt:i4>
      </vt:variant>
      <vt:variant>
        <vt:i4>122</vt:i4>
      </vt:variant>
      <vt:variant>
        <vt:i4>0</vt:i4>
      </vt:variant>
      <vt:variant>
        <vt:i4>5</vt:i4>
      </vt:variant>
      <vt:variant>
        <vt:lpwstr/>
      </vt:variant>
      <vt:variant>
        <vt:lpwstr>_Toc31024978</vt:lpwstr>
      </vt:variant>
      <vt:variant>
        <vt:i4>1703984</vt:i4>
      </vt:variant>
      <vt:variant>
        <vt:i4>116</vt:i4>
      </vt:variant>
      <vt:variant>
        <vt:i4>0</vt:i4>
      </vt:variant>
      <vt:variant>
        <vt:i4>5</vt:i4>
      </vt:variant>
      <vt:variant>
        <vt:lpwstr/>
      </vt:variant>
      <vt:variant>
        <vt:lpwstr>_Toc31024977</vt:lpwstr>
      </vt:variant>
      <vt:variant>
        <vt:i4>1769520</vt:i4>
      </vt:variant>
      <vt:variant>
        <vt:i4>110</vt:i4>
      </vt:variant>
      <vt:variant>
        <vt:i4>0</vt:i4>
      </vt:variant>
      <vt:variant>
        <vt:i4>5</vt:i4>
      </vt:variant>
      <vt:variant>
        <vt:lpwstr/>
      </vt:variant>
      <vt:variant>
        <vt:lpwstr>_Toc31024976</vt:lpwstr>
      </vt:variant>
      <vt:variant>
        <vt:i4>1572912</vt:i4>
      </vt:variant>
      <vt:variant>
        <vt:i4>104</vt:i4>
      </vt:variant>
      <vt:variant>
        <vt:i4>0</vt:i4>
      </vt:variant>
      <vt:variant>
        <vt:i4>5</vt:i4>
      </vt:variant>
      <vt:variant>
        <vt:lpwstr/>
      </vt:variant>
      <vt:variant>
        <vt:lpwstr>_Toc31024975</vt:lpwstr>
      </vt:variant>
      <vt:variant>
        <vt:i4>1638448</vt:i4>
      </vt:variant>
      <vt:variant>
        <vt:i4>98</vt:i4>
      </vt:variant>
      <vt:variant>
        <vt:i4>0</vt:i4>
      </vt:variant>
      <vt:variant>
        <vt:i4>5</vt:i4>
      </vt:variant>
      <vt:variant>
        <vt:lpwstr/>
      </vt:variant>
      <vt:variant>
        <vt:lpwstr>_Toc31024974</vt:lpwstr>
      </vt:variant>
      <vt:variant>
        <vt:i4>1966128</vt:i4>
      </vt:variant>
      <vt:variant>
        <vt:i4>92</vt:i4>
      </vt:variant>
      <vt:variant>
        <vt:i4>0</vt:i4>
      </vt:variant>
      <vt:variant>
        <vt:i4>5</vt:i4>
      </vt:variant>
      <vt:variant>
        <vt:lpwstr/>
      </vt:variant>
      <vt:variant>
        <vt:lpwstr>_Toc31024973</vt:lpwstr>
      </vt:variant>
      <vt:variant>
        <vt:i4>2031664</vt:i4>
      </vt:variant>
      <vt:variant>
        <vt:i4>86</vt:i4>
      </vt:variant>
      <vt:variant>
        <vt:i4>0</vt:i4>
      </vt:variant>
      <vt:variant>
        <vt:i4>5</vt:i4>
      </vt:variant>
      <vt:variant>
        <vt:lpwstr/>
      </vt:variant>
      <vt:variant>
        <vt:lpwstr>_Toc31024972</vt:lpwstr>
      </vt:variant>
      <vt:variant>
        <vt:i4>1835056</vt:i4>
      </vt:variant>
      <vt:variant>
        <vt:i4>80</vt:i4>
      </vt:variant>
      <vt:variant>
        <vt:i4>0</vt:i4>
      </vt:variant>
      <vt:variant>
        <vt:i4>5</vt:i4>
      </vt:variant>
      <vt:variant>
        <vt:lpwstr/>
      </vt:variant>
      <vt:variant>
        <vt:lpwstr>_Toc31024971</vt:lpwstr>
      </vt:variant>
      <vt:variant>
        <vt:i4>1900592</vt:i4>
      </vt:variant>
      <vt:variant>
        <vt:i4>74</vt:i4>
      </vt:variant>
      <vt:variant>
        <vt:i4>0</vt:i4>
      </vt:variant>
      <vt:variant>
        <vt:i4>5</vt:i4>
      </vt:variant>
      <vt:variant>
        <vt:lpwstr/>
      </vt:variant>
      <vt:variant>
        <vt:lpwstr>_Toc31024970</vt:lpwstr>
      </vt:variant>
      <vt:variant>
        <vt:i4>1310769</vt:i4>
      </vt:variant>
      <vt:variant>
        <vt:i4>68</vt:i4>
      </vt:variant>
      <vt:variant>
        <vt:i4>0</vt:i4>
      </vt:variant>
      <vt:variant>
        <vt:i4>5</vt:i4>
      </vt:variant>
      <vt:variant>
        <vt:lpwstr/>
      </vt:variant>
      <vt:variant>
        <vt:lpwstr>_Toc31024969</vt:lpwstr>
      </vt:variant>
      <vt:variant>
        <vt:i4>1376305</vt:i4>
      </vt:variant>
      <vt:variant>
        <vt:i4>62</vt:i4>
      </vt:variant>
      <vt:variant>
        <vt:i4>0</vt:i4>
      </vt:variant>
      <vt:variant>
        <vt:i4>5</vt:i4>
      </vt:variant>
      <vt:variant>
        <vt:lpwstr/>
      </vt:variant>
      <vt:variant>
        <vt:lpwstr>_Toc31024968</vt:lpwstr>
      </vt:variant>
      <vt:variant>
        <vt:i4>1703985</vt:i4>
      </vt:variant>
      <vt:variant>
        <vt:i4>56</vt:i4>
      </vt:variant>
      <vt:variant>
        <vt:i4>0</vt:i4>
      </vt:variant>
      <vt:variant>
        <vt:i4>5</vt:i4>
      </vt:variant>
      <vt:variant>
        <vt:lpwstr/>
      </vt:variant>
      <vt:variant>
        <vt:lpwstr>_Toc31024967</vt:lpwstr>
      </vt:variant>
      <vt:variant>
        <vt:i4>1769521</vt:i4>
      </vt:variant>
      <vt:variant>
        <vt:i4>50</vt:i4>
      </vt:variant>
      <vt:variant>
        <vt:i4>0</vt:i4>
      </vt:variant>
      <vt:variant>
        <vt:i4>5</vt:i4>
      </vt:variant>
      <vt:variant>
        <vt:lpwstr/>
      </vt:variant>
      <vt:variant>
        <vt:lpwstr>_Toc31024966</vt:lpwstr>
      </vt:variant>
      <vt:variant>
        <vt:i4>1572913</vt:i4>
      </vt:variant>
      <vt:variant>
        <vt:i4>44</vt:i4>
      </vt:variant>
      <vt:variant>
        <vt:i4>0</vt:i4>
      </vt:variant>
      <vt:variant>
        <vt:i4>5</vt:i4>
      </vt:variant>
      <vt:variant>
        <vt:lpwstr/>
      </vt:variant>
      <vt:variant>
        <vt:lpwstr>_Toc31024965</vt:lpwstr>
      </vt:variant>
      <vt:variant>
        <vt:i4>1638449</vt:i4>
      </vt:variant>
      <vt:variant>
        <vt:i4>38</vt:i4>
      </vt:variant>
      <vt:variant>
        <vt:i4>0</vt:i4>
      </vt:variant>
      <vt:variant>
        <vt:i4>5</vt:i4>
      </vt:variant>
      <vt:variant>
        <vt:lpwstr/>
      </vt:variant>
      <vt:variant>
        <vt:lpwstr>_Toc31024964</vt:lpwstr>
      </vt:variant>
      <vt:variant>
        <vt:i4>1966129</vt:i4>
      </vt:variant>
      <vt:variant>
        <vt:i4>32</vt:i4>
      </vt:variant>
      <vt:variant>
        <vt:i4>0</vt:i4>
      </vt:variant>
      <vt:variant>
        <vt:i4>5</vt:i4>
      </vt:variant>
      <vt:variant>
        <vt:lpwstr/>
      </vt:variant>
      <vt:variant>
        <vt:lpwstr>_Toc31024963</vt:lpwstr>
      </vt:variant>
      <vt:variant>
        <vt:i4>2031665</vt:i4>
      </vt:variant>
      <vt:variant>
        <vt:i4>26</vt:i4>
      </vt:variant>
      <vt:variant>
        <vt:i4>0</vt:i4>
      </vt:variant>
      <vt:variant>
        <vt:i4>5</vt:i4>
      </vt:variant>
      <vt:variant>
        <vt:lpwstr/>
      </vt:variant>
      <vt:variant>
        <vt:lpwstr>_Toc31024962</vt:lpwstr>
      </vt:variant>
      <vt:variant>
        <vt:i4>1835057</vt:i4>
      </vt:variant>
      <vt:variant>
        <vt:i4>20</vt:i4>
      </vt:variant>
      <vt:variant>
        <vt:i4>0</vt:i4>
      </vt:variant>
      <vt:variant>
        <vt:i4>5</vt:i4>
      </vt:variant>
      <vt:variant>
        <vt:lpwstr/>
      </vt:variant>
      <vt:variant>
        <vt:lpwstr>_Toc31024961</vt:lpwstr>
      </vt:variant>
      <vt:variant>
        <vt:i4>1900593</vt:i4>
      </vt:variant>
      <vt:variant>
        <vt:i4>14</vt:i4>
      </vt:variant>
      <vt:variant>
        <vt:i4>0</vt:i4>
      </vt:variant>
      <vt:variant>
        <vt:i4>5</vt:i4>
      </vt:variant>
      <vt:variant>
        <vt:lpwstr/>
      </vt:variant>
      <vt:variant>
        <vt:lpwstr>_Toc31024960</vt:lpwstr>
      </vt:variant>
      <vt:variant>
        <vt:i4>1310770</vt:i4>
      </vt:variant>
      <vt:variant>
        <vt:i4>8</vt:i4>
      </vt:variant>
      <vt:variant>
        <vt:i4>0</vt:i4>
      </vt:variant>
      <vt:variant>
        <vt:i4>5</vt:i4>
      </vt:variant>
      <vt:variant>
        <vt:lpwstr/>
      </vt:variant>
      <vt:variant>
        <vt:lpwstr>_Toc31024959</vt:lpwstr>
      </vt:variant>
      <vt:variant>
        <vt:i4>1376306</vt:i4>
      </vt:variant>
      <vt:variant>
        <vt:i4>2</vt:i4>
      </vt:variant>
      <vt:variant>
        <vt:i4>0</vt:i4>
      </vt:variant>
      <vt:variant>
        <vt:i4>5</vt:i4>
      </vt:variant>
      <vt:variant>
        <vt:lpwstr/>
      </vt:variant>
      <vt:variant>
        <vt:lpwstr>_Toc31024958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and Adult Safeguarding Policy 2019 and Guidelines for working with vulnerable people</dc:title>
  <dc:subject>West Suffolk Council has a moral and legal duty to ensure the safeguarding of vulnerable people across all of its services.</dc:subject>
  <dc:creator>Families and Communities</dc:creator>
  <cp:keywords/>
  <cp:lastModifiedBy>Earl, Emily</cp:lastModifiedBy>
  <cp:revision>4</cp:revision>
  <cp:lastPrinted>2020-03-26T14:57:00Z</cp:lastPrinted>
  <dcterms:created xsi:type="dcterms:W3CDTF">2025-02-19T14:11:00Z</dcterms:created>
  <dcterms:modified xsi:type="dcterms:W3CDTF">2025-12-16T14:55:00Z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af04b3-17ee-45cc-bee7-5aaedfc712ea_Enabled">
    <vt:lpwstr>true</vt:lpwstr>
  </property>
  <property fmtid="{D5CDD505-2E9C-101B-9397-08002B2CF9AE}" pid="3" name="MSIP_Label_faaf04b3-17ee-45cc-bee7-5aaedfc712ea_SetDate">
    <vt:lpwstr>2025-12-16T14:54:02Z</vt:lpwstr>
  </property>
  <property fmtid="{D5CDD505-2E9C-101B-9397-08002B2CF9AE}" pid="4" name="MSIP_Label_faaf04b3-17ee-45cc-bee7-5aaedfc712ea_Method">
    <vt:lpwstr>Standard</vt:lpwstr>
  </property>
  <property fmtid="{D5CDD505-2E9C-101B-9397-08002B2CF9AE}" pid="5" name="MSIP_Label_faaf04b3-17ee-45cc-bee7-5aaedfc712ea_Name">
    <vt:lpwstr>[UNMARKED]</vt:lpwstr>
  </property>
  <property fmtid="{D5CDD505-2E9C-101B-9397-08002B2CF9AE}" pid="6" name="MSIP_Label_faaf04b3-17ee-45cc-bee7-5aaedfc712ea_SiteId">
    <vt:lpwstr>44abcddb-9c11-4bdf-a5b3-99418b946f11</vt:lpwstr>
  </property>
  <property fmtid="{D5CDD505-2E9C-101B-9397-08002B2CF9AE}" pid="7" name="MSIP_Label_faaf04b3-17ee-45cc-bee7-5aaedfc712ea_ActionId">
    <vt:lpwstr>301fc072-8eee-420a-92ad-d33e1fa8c145</vt:lpwstr>
  </property>
  <property fmtid="{D5CDD505-2E9C-101B-9397-08002B2CF9AE}" pid="8" name="MSIP_Label_faaf04b3-17ee-45cc-bee7-5aaedfc712ea_ContentBits">
    <vt:lpwstr>0</vt:lpwstr>
  </property>
  <property fmtid="{D5CDD505-2E9C-101B-9397-08002B2CF9AE}" pid="9" name="MSIP_Label_faaf04b3-17ee-45cc-bee7-5aaedfc712ea_Tag">
    <vt:lpwstr>10, 3, 0, 1</vt:lpwstr>
  </property>
</Properties>
</file>