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E21E" w14:textId="2DB7CD80" w:rsidR="004C5E60" w:rsidRDefault="004C5E60" w:rsidP="003E6776">
      <w:pPr>
        <w:jc w:val="right"/>
      </w:pPr>
      <w:r>
        <w:rPr>
          <w:noProof/>
        </w:rPr>
        <w:drawing>
          <wp:inline distT="0" distB="0" distL="0" distR="0" wp14:anchorId="1EEC4CC9" wp14:editId="75696694">
            <wp:extent cx="1981200" cy="569976"/>
            <wp:effectExtent l="0" t="0" r="0" b="1905"/>
            <wp:docPr id="1" name="Picture 1" descr="West Suffol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Suffolk Counci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7F1E1" w14:textId="77777777" w:rsidR="004C5E60" w:rsidRDefault="004C5E60" w:rsidP="00BD2E49"/>
    <w:p w14:paraId="092EFDA1" w14:textId="7FD4F15A" w:rsidR="00485115" w:rsidRDefault="004C5E60" w:rsidP="004C5E60">
      <w:pPr>
        <w:pStyle w:val="Heading1"/>
      </w:pPr>
      <w:r>
        <w:t>Health and Safety Policy Annex K: Induction safety checklist for work placement students</w:t>
      </w:r>
    </w:p>
    <w:p w14:paraId="273C100B" w14:textId="464043B2" w:rsidR="004C5E60" w:rsidRDefault="004C5E60" w:rsidP="00BD2E49"/>
    <w:p w14:paraId="2A71EB5E" w14:textId="29C63586" w:rsidR="004C5E60" w:rsidRDefault="003E6776" w:rsidP="00BD2E49">
      <w:r>
        <w:t>To be completed at the start of placement</w:t>
      </w:r>
      <w:r w:rsidR="00C53947">
        <w:t>.</w:t>
      </w:r>
    </w:p>
    <w:p w14:paraId="79E0C386" w14:textId="6F7F38CA" w:rsidR="003E6776" w:rsidRDefault="003E6776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Induction safety checklist"/>
        <w:tblDescription w:val="To be completed with student's name and location of placement"/>
      </w:tblPr>
      <w:tblGrid>
        <w:gridCol w:w="3114"/>
        <w:gridCol w:w="6374"/>
      </w:tblGrid>
      <w:tr w:rsidR="003E6776" w14:paraId="5A683D03" w14:textId="77777777" w:rsidTr="003E6776">
        <w:tc>
          <w:tcPr>
            <w:tcW w:w="3114" w:type="dxa"/>
          </w:tcPr>
          <w:p w14:paraId="26CA53BE" w14:textId="6963D856" w:rsidR="003E6776" w:rsidRDefault="003E6776" w:rsidP="00BD2E49">
            <w:r>
              <w:t>Student’s name</w:t>
            </w:r>
          </w:p>
        </w:tc>
        <w:tc>
          <w:tcPr>
            <w:tcW w:w="6374" w:type="dxa"/>
          </w:tcPr>
          <w:p w14:paraId="3AFB6BED" w14:textId="77777777" w:rsidR="003E6776" w:rsidRDefault="003E6776" w:rsidP="00BD2E49"/>
        </w:tc>
      </w:tr>
      <w:tr w:rsidR="003E6776" w14:paraId="2DE4CFCB" w14:textId="77777777" w:rsidTr="003E6776">
        <w:tc>
          <w:tcPr>
            <w:tcW w:w="3114" w:type="dxa"/>
          </w:tcPr>
          <w:p w14:paraId="5FBE22DB" w14:textId="53EF51DE" w:rsidR="003E6776" w:rsidRDefault="003E6776" w:rsidP="00BD2E49">
            <w:r>
              <w:t>Location of placement</w:t>
            </w:r>
          </w:p>
        </w:tc>
        <w:tc>
          <w:tcPr>
            <w:tcW w:w="6374" w:type="dxa"/>
          </w:tcPr>
          <w:p w14:paraId="1C4C1596" w14:textId="77777777" w:rsidR="003E6776" w:rsidRDefault="003E6776" w:rsidP="00BD2E49"/>
        </w:tc>
      </w:tr>
    </w:tbl>
    <w:p w14:paraId="13DF80D3" w14:textId="77777777" w:rsidR="003E6776" w:rsidRDefault="003E6776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Induction safety checklist"/>
        <w:tblDescription w:val="List of topics with tick box for confirming completion"/>
      </w:tblPr>
      <w:tblGrid>
        <w:gridCol w:w="7792"/>
        <w:gridCol w:w="1696"/>
      </w:tblGrid>
      <w:tr w:rsidR="003E6776" w:rsidRPr="003E6776" w14:paraId="7E8EA174" w14:textId="77777777" w:rsidTr="003E6776">
        <w:tc>
          <w:tcPr>
            <w:tcW w:w="7792" w:type="dxa"/>
          </w:tcPr>
          <w:p w14:paraId="118EAFC8" w14:textId="09B68A5E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t>Topic</w:t>
            </w:r>
          </w:p>
        </w:tc>
        <w:tc>
          <w:tcPr>
            <w:tcW w:w="1696" w:type="dxa"/>
          </w:tcPr>
          <w:p w14:paraId="29FA334C" w14:textId="50AD5623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t>Completed (tick)</w:t>
            </w:r>
          </w:p>
        </w:tc>
      </w:tr>
      <w:tr w:rsidR="003E6776" w14:paraId="5BB5FB86" w14:textId="77777777" w:rsidTr="003E6776">
        <w:tc>
          <w:tcPr>
            <w:tcW w:w="7792" w:type="dxa"/>
          </w:tcPr>
          <w:p w14:paraId="5A73B33A" w14:textId="23AFAA30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t>First aid</w:t>
            </w:r>
          </w:p>
          <w:p w14:paraId="745C2663" w14:textId="77777777" w:rsidR="003E6776" w:rsidRDefault="003E6776" w:rsidP="00BD2E49"/>
          <w:p w14:paraId="0501FCD0" w14:textId="77777777" w:rsidR="003E6776" w:rsidRDefault="003E6776" w:rsidP="00BD2E49">
            <w:r>
              <w:t>Location of first aid equipment</w:t>
            </w:r>
          </w:p>
          <w:p w14:paraId="223CED5B" w14:textId="77777777" w:rsidR="003E6776" w:rsidRDefault="003E6776" w:rsidP="00BD2E49">
            <w:r>
              <w:t>Location of first aid room</w:t>
            </w:r>
          </w:p>
          <w:p w14:paraId="0344A4C7" w14:textId="77777777" w:rsidR="003E6776" w:rsidRDefault="003E6776" w:rsidP="00BD2E49">
            <w:r>
              <w:t>Accident or near miss reporting procedure</w:t>
            </w:r>
          </w:p>
          <w:p w14:paraId="523E1F2A" w14:textId="5FBD7BD6" w:rsidR="003E6776" w:rsidRDefault="003E6776" w:rsidP="00BD2E49"/>
        </w:tc>
        <w:tc>
          <w:tcPr>
            <w:tcW w:w="1696" w:type="dxa"/>
          </w:tcPr>
          <w:p w14:paraId="343E7908" w14:textId="77777777" w:rsidR="003E6776" w:rsidRDefault="003E6776" w:rsidP="00BD2E49"/>
        </w:tc>
      </w:tr>
      <w:tr w:rsidR="003E6776" w14:paraId="02E5DCCE" w14:textId="77777777" w:rsidTr="003E6776">
        <w:tc>
          <w:tcPr>
            <w:tcW w:w="7792" w:type="dxa"/>
          </w:tcPr>
          <w:p w14:paraId="58CB35CE" w14:textId="77777777" w:rsidR="00941BC1" w:rsidRDefault="00941BC1" w:rsidP="00BD2E49">
            <w:pPr>
              <w:rPr>
                <w:b/>
                <w:bCs/>
              </w:rPr>
            </w:pPr>
            <w:r>
              <w:rPr>
                <w:b/>
                <w:bCs/>
              </w:rPr>
              <w:t>Emergencies</w:t>
            </w:r>
          </w:p>
          <w:p w14:paraId="3FC6F65D" w14:textId="77777777" w:rsidR="00941BC1" w:rsidRDefault="00941BC1" w:rsidP="00BD2E49">
            <w:pPr>
              <w:rPr>
                <w:b/>
                <w:bCs/>
              </w:rPr>
            </w:pPr>
          </w:p>
          <w:p w14:paraId="6E26C0C0" w14:textId="43841B51" w:rsidR="003E6776" w:rsidRDefault="00941BC1" w:rsidP="00BD2E49">
            <w:r>
              <w:t>Fire:</w:t>
            </w:r>
          </w:p>
          <w:p w14:paraId="7C75B793" w14:textId="77777777" w:rsidR="003E6776" w:rsidRDefault="003E6776" w:rsidP="00BD2E49">
            <w:r>
              <w:t>Location of exit routes</w:t>
            </w:r>
          </w:p>
          <w:p w14:paraId="7B42A049" w14:textId="68D7A5D6" w:rsidR="003E6776" w:rsidRDefault="003E6776" w:rsidP="00BD2E49">
            <w:r>
              <w:t>Location of firefighting equipment</w:t>
            </w:r>
          </w:p>
          <w:p w14:paraId="29D85FBD" w14:textId="77777777" w:rsidR="003E6776" w:rsidRDefault="003E6776" w:rsidP="00BD2E49">
            <w:r>
              <w:t>Location of fire assembly points</w:t>
            </w:r>
          </w:p>
          <w:p w14:paraId="62A1440F" w14:textId="77777777" w:rsidR="003E6776" w:rsidRDefault="003E6776" w:rsidP="00BD2E49">
            <w:r>
              <w:t>Fire instructions:</w:t>
            </w:r>
          </w:p>
          <w:p w14:paraId="3A01D7F7" w14:textId="77777777" w:rsidR="003E6776" w:rsidRDefault="003E6776" w:rsidP="003E6776">
            <w:pPr>
              <w:pStyle w:val="ListParagraph"/>
              <w:numPr>
                <w:ilvl w:val="0"/>
                <w:numId w:val="38"/>
              </w:numPr>
            </w:pPr>
            <w:r>
              <w:t>Do not stop to collection valuables</w:t>
            </w:r>
          </w:p>
          <w:p w14:paraId="14C3BB68" w14:textId="77777777" w:rsidR="003E6776" w:rsidRDefault="003E6776" w:rsidP="003E6776">
            <w:pPr>
              <w:pStyle w:val="ListParagraph"/>
              <w:numPr>
                <w:ilvl w:val="0"/>
                <w:numId w:val="38"/>
              </w:numPr>
            </w:pPr>
            <w:r>
              <w:t>Do not use lifts (if applicable)</w:t>
            </w:r>
          </w:p>
          <w:p w14:paraId="3A0918FA" w14:textId="3E18C7C6" w:rsidR="003E6776" w:rsidRDefault="003E6776" w:rsidP="003E6776">
            <w:pPr>
              <w:pStyle w:val="ListParagraph"/>
              <w:numPr>
                <w:ilvl w:val="0"/>
                <w:numId w:val="38"/>
              </w:numPr>
            </w:pPr>
            <w:r>
              <w:t>Do not enter building until all clear is given</w:t>
            </w:r>
          </w:p>
          <w:p w14:paraId="57B4BD23" w14:textId="7DC4A6CB" w:rsidR="00941BC1" w:rsidRDefault="00941BC1" w:rsidP="00941BC1"/>
          <w:p w14:paraId="7C3FBF1D" w14:textId="2AF9DFAC" w:rsidR="00941BC1" w:rsidRDefault="00941BC1" w:rsidP="00941BC1">
            <w:r>
              <w:t>Bomb threat procedures:</w:t>
            </w:r>
          </w:p>
          <w:p w14:paraId="5C51993C" w14:textId="77777777" w:rsidR="00941BC1" w:rsidRDefault="00941BC1" w:rsidP="00941BC1"/>
          <w:p w14:paraId="3D2CF10F" w14:textId="5E78D35E" w:rsidR="00941BC1" w:rsidRDefault="00941BC1" w:rsidP="00941BC1">
            <w:r w:rsidRPr="00941BC1">
              <w:t xml:space="preserve">Inside or outside building   </w:t>
            </w:r>
          </w:p>
          <w:p w14:paraId="12604B3E" w14:textId="77777777" w:rsidR="00941BC1" w:rsidRDefault="00941BC1" w:rsidP="00941BC1"/>
          <w:p w14:paraId="342103CE" w14:textId="417075B4" w:rsidR="00941BC1" w:rsidRDefault="00941BC1" w:rsidP="00941BC1">
            <w:r>
              <w:t>Lockdown procedures:</w:t>
            </w:r>
          </w:p>
          <w:p w14:paraId="39861027" w14:textId="67266B00" w:rsidR="00941BC1" w:rsidRDefault="00941BC1" w:rsidP="00941BC1"/>
          <w:p w14:paraId="47E3E01A" w14:textId="0EA17DB6" w:rsidR="00941BC1" w:rsidRDefault="00941BC1" w:rsidP="00941BC1">
            <w:r>
              <w:t>Run Hide Tell</w:t>
            </w:r>
          </w:p>
          <w:p w14:paraId="784441AB" w14:textId="00222C46" w:rsidR="003E6776" w:rsidRDefault="003E6776" w:rsidP="00BD2E49"/>
        </w:tc>
        <w:tc>
          <w:tcPr>
            <w:tcW w:w="1696" w:type="dxa"/>
          </w:tcPr>
          <w:p w14:paraId="6D9832E8" w14:textId="77777777" w:rsidR="003E6776" w:rsidRDefault="003E6776" w:rsidP="00BD2E49"/>
        </w:tc>
      </w:tr>
      <w:tr w:rsidR="003E6776" w14:paraId="3F08A5D8" w14:textId="77777777" w:rsidTr="003E6776">
        <w:tc>
          <w:tcPr>
            <w:tcW w:w="7792" w:type="dxa"/>
          </w:tcPr>
          <w:p w14:paraId="1FC8095E" w14:textId="77777777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t>Manual handling</w:t>
            </w:r>
          </w:p>
          <w:p w14:paraId="47EE1BD9" w14:textId="77777777" w:rsidR="003E6776" w:rsidRDefault="003E6776" w:rsidP="00BD2E49"/>
          <w:p w14:paraId="4C413F6A" w14:textId="77777777" w:rsidR="003E6776" w:rsidRDefault="003E6776" w:rsidP="00BD2E49">
            <w:r>
              <w:t>Instruction on lifting (if applicable)</w:t>
            </w:r>
          </w:p>
          <w:p w14:paraId="4EE29C39" w14:textId="241B7416" w:rsidR="003E6776" w:rsidRDefault="003E6776" w:rsidP="00BD2E49"/>
        </w:tc>
        <w:tc>
          <w:tcPr>
            <w:tcW w:w="1696" w:type="dxa"/>
          </w:tcPr>
          <w:p w14:paraId="66900B26" w14:textId="77777777" w:rsidR="003E6776" w:rsidRDefault="003E6776" w:rsidP="00BD2E49"/>
        </w:tc>
      </w:tr>
      <w:tr w:rsidR="003E6776" w14:paraId="38D23AFC" w14:textId="77777777" w:rsidTr="003E6776">
        <w:tc>
          <w:tcPr>
            <w:tcW w:w="7792" w:type="dxa"/>
          </w:tcPr>
          <w:p w14:paraId="4507CDB8" w14:textId="77777777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t>High level access</w:t>
            </w:r>
          </w:p>
          <w:p w14:paraId="6179BAB1" w14:textId="77777777" w:rsidR="003E6776" w:rsidRDefault="003E6776" w:rsidP="00BD2E49"/>
          <w:p w14:paraId="13BD2D62" w14:textId="77777777" w:rsidR="003E6776" w:rsidRDefault="003E6776" w:rsidP="00BD2E49">
            <w:r>
              <w:t>Instruction on high level access (if applicable)</w:t>
            </w:r>
          </w:p>
          <w:p w14:paraId="614188B9" w14:textId="64606F8E" w:rsidR="00941BC1" w:rsidRDefault="00941BC1" w:rsidP="00BD2E49"/>
        </w:tc>
        <w:tc>
          <w:tcPr>
            <w:tcW w:w="1696" w:type="dxa"/>
          </w:tcPr>
          <w:p w14:paraId="2A27180C" w14:textId="77777777" w:rsidR="003E6776" w:rsidRDefault="003E6776" w:rsidP="00BD2E49"/>
        </w:tc>
      </w:tr>
      <w:tr w:rsidR="003E6776" w14:paraId="581BDF0C" w14:textId="77777777" w:rsidTr="003E6776">
        <w:tc>
          <w:tcPr>
            <w:tcW w:w="7792" w:type="dxa"/>
          </w:tcPr>
          <w:p w14:paraId="681BA5DB" w14:textId="77777777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lastRenderedPageBreak/>
              <w:t>Electrical equipment</w:t>
            </w:r>
          </w:p>
          <w:p w14:paraId="068EC4B8" w14:textId="77777777" w:rsidR="003E6776" w:rsidRDefault="003E6776" w:rsidP="00BD2E49"/>
          <w:p w14:paraId="5538EBEF" w14:textId="77777777" w:rsidR="003E6776" w:rsidRDefault="003E6776" w:rsidP="00BD2E49">
            <w:r>
              <w:t>Instruction on safe use of electrical equipment</w:t>
            </w:r>
          </w:p>
          <w:p w14:paraId="67274D04" w14:textId="77777777" w:rsidR="003E6776" w:rsidRDefault="003E6776" w:rsidP="00BD2E49">
            <w:r>
              <w:t>Report any faults with electrical equipment immediately</w:t>
            </w:r>
          </w:p>
          <w:p w14:paraId="49B4B46C" w14:textId="682178E1" w:rsidR="003E6776" w:rsidRDefault="003E6776" w:rsidP="00BD2E49"/>
        </w:tc>
        <w:tc>
          <w:tcPr>
            <w:tcW w:w="1696" w:type="dxa"/>
          </w:tcPr>
          <w:p w14:paraId="347A6FB2" w14:textId="77777777" w:rsidR="003E6776" w:rsidRDefault="003E6776" w:rsidP="00BD2E49"/>
        </w:tc>
      </w:tr>
      <w:tr w:rsidR="003E6776" w14:paraId="3AAFC1C4" w14:textId="77777777" w:rsidTr="003E6776">
        <w:tc>
          <w:tcPr>
            <w:tcW w:w="7792" w:type="dxa"/>
          </w:tcPr>
          <w:p w14:paraId="03C7441E" w14:textId="099DB855" w:rsidR="003E6776" w:rsidRPr="003E6776" w:rsidRDefault="00995C1D" w:rsidP="00BD2E49">
            <w:pPr>
              <w:rPr>
                <w:b/>
                <w:bCs/>
              </w:rPr>
            </w:pPr>
            <w:r>
              <w:br w:type="page"/>
            </w:r>
            <w:r w:rsidR="003E6776" w:rsidRPr="003E6776">
              <w:rPr>
                <w:b/>
                <w:bCs/>
              </w:rPr>
              <w:t>Spillages</w:t>
            </w:r>
          </w:p>
          <w:p w14:paraId="4FF2D116" w14:textId="77777777" w:rsidR="003E6776" w:rsidRDefault="003E6776" w:rsidP="00BD2E49"/>
          <w:p w14:paraId="1517D5D2" w14:textId="77777777" w:rsidR="003E6776" w:rsidRDefault="003E6776" w:rsidP="00BD2E49">
            <w:r>
              <w:t>Procedure for dealing with spillages</w:t>
            </w:r>
          </w:p>
          <w:p w14:paraId="3F68DB66" w14:textId="7C20E5AB" w:rsidR="003E6776" w:rsidRDefault="003E6776" w:rsidP="00BD2E49"/>
        </w:tc>
        <w:tc>
          <w:tcPr>
            <w:tcW w:w="1696" w:type="dxa"/>
          </w:tcPr>
          <w:p w14:paraId="34B5BA10" w14:textId="77777777" w:rsidR="003E6776" w:rsidRDefault="003E6776" w:rsidP="00BD2E49"/>
        </w:tc>
      </w:tr>
      <w:tr w:rsidR="003E6776" w14:paraId="3A24389A" w14:textId="77777777" w:rsidTr="003E6776">
        <w:tc>
          <w:tcPr>
            <w:tcW w:w="7792" w:type="dxa"/>
          </w:tcPr>
          <w:p w14:paraId="0A840C82" w14:textId="77777777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t>Horseplay</w:t>
            </w:r>
          </w:p>
          <w:p w14:paraId="72636876" w14:textId="77777777" w:rsidR="003E6776" w:rsidRDefault="003E6776" w:rsidP="00BD2E49"/>
          <w:p w14:paraId="6272DD0D" w14:textId="77777777" w:rsidR="003E6776" w:rsidRDefault="003E6776" w:rsidP="00BD2E49">
            <w:r>
              <w:t>Strictly forbidden</w:t>
            </w:r>
          </w:p>
          <w:p w14:paraId="7ABF6046" w14:textId="6B972B24" w:rsidR="003E6776" w:rsidRDefault="003E6776" w:rsidP="00BD2E49"/>
        </w:tc>
        <w:tc>
          <w:tcPr>
            <w:tcW w:w="1696" w:type="dxa"/>
          </w:tcPr>
          <w:p w14:paraId="1ADD62CE" w14:textId="77777777" w:rsidR="003E6776" w:rsidRDefault="003E6776" w:rsidP="00BD2E49"/>
        </w:tc>
      </w:tr>
      <w:tr w:rsidR="003E6776" w14:paraId="6782FE87" w14:textId="77777777" w:rsidTr="003E6776">
        <w:tc>
          <w:tcPr>
            <w:tcW w:w="7792" w:type="dxa"/>
          </w:tcPr>
          <w:p w14:paraId="6C4652E5" w14:textId="77777777" w:rsidR="003E6776" w:rsidRPr="003E6776" w:rsidRDefault="003E6776" w:rsidP="00BD2E49">
            <w:pPr>
              <w:rPr>
                <w:b/>
                <w:bCs/>
              </w:rPr>
            </w:pPr>
            <w:r w:rsidRPr="003E6776">
              <w:rPr>
                <w:b/>
                <w:bCs/>
              </w:rPr>
              <w:t>Other</w:t>
            </w:r>
          </w:p>
          <w:p w14:paraId="188977B0" w14:textId="77777777" w:rsidR="003E6776" w:rsidRDefault="003E6776" w:rsidP="00BD2E49"/>
          <w:p w14:paraId="522E848C" w14:textId="77777777" w:rsidR="003E6776" w:rsidRDefault="003E6776" w:rsidP="00BD2E49"/>
          <w:p w14:paraId="54569E8C" w14:textId="77777777" w:rsidR="003E6776" w:rsidRDefault="003E6776" w:rsidP="00BD2E49"/>
          <w:p w14:paraId="0BD8F751" w14:textId="5D9FBE5B" w:rsidR="003E6776" w:rsidRDefault="003E6776" w:rsidP="00BD2E49"/>
        </w:tc>
        <w:tc>
          <w:tcPr>
            <w:tcW w:w="1696" w:type="dxa"/>
          </w:tcPr>
          <w:p w14:paraId="1D9490C8" w14:textId="77777777" w:rsidR="003E6776" w:rsidRDefault="003E6776" w:rsidP="00BD2E49"/>
        </w:tc>
      </w:tr>
    </w:tbl>
    <w:p w14:paraId="6A22E358" w14:textId="5CFD1587" w:rsidR="003E6776" w:rsidRDefault="003E6776" w:rsidP="00BD2E49"/>
    <w:p w14:paraId="742FC3BE" w14:textId="19CBBAE5" w:rsidR="003E6776" w:rsidRDefault="003E6776" w:rsidP="00BD2E49">
      <w:r>
        <w:t>I acknowledge that I have received and understood instructions regarding health and safety as outlined above.</w:t>
      </w:r>
    </w:p>
    <w:p w14:paraId="37CD9851" w14:textId="65592CF2" w:rsidR="003E6776" w:rsidRDefault="003E6776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ignatures"/>
        <w:tblDescription w:val="Boxes for completion with student's and responsible officer's signatures and dates of each"/>
      </w:tblPr>
      <w:tblGrid>
        <w:gridCol w:w="4106"/>
        <w:gridCol w:w="5382"/>
      </w:tblGrid>
      <w:tr w:rsidR="003E6776" w14:paraId="0E35501E" w14:textId="77777777" w:rsidTr="003E6776">
        <w:tc>
          <w:tcPr>
            <w:tcW w:w="4106" w:type="dxa"/>
          </w:tcPr>
          <w:p w14:paraId="76EC0E1B" w14:textId="47D07D73" w:rsidR="003E6776" w:rsidRDefault="003E6776" w:rsidP="00BD2E49">
            <w:r>
              <w:t>Student’s signature</w:t>
            </w:r>
          </w:p>
        </w:tc>
        <w:tc>
          <w:tcPr>
            <w:tcW w:w="5382" w:type="dxa"/>
          </w:tcPr>
          <w:p w14:paraId="4EBA5255" w14:textId="77777777" w:rsidR="003E6776" w:rsidRDefault="003E6776" w:rsidP="00BD2E49"/>
          <w:p w14:paraId="58E6180B" w14:textId="453CF61B" w:rsidR="003E6776" w:rsidRDefault="003E6776" w:rsidP="00BD2E49"/>
        </w:tc>
      </w:tr>
      <w:tr w:rsidR="003E6776" w14:paraId="2AD2EE2F" w14:textId="77777777" w:rsidTr="003E6776">
        <w:tc>
          <w:tcPr>
            <w:tcW w:w="4106" w:type="dxa"/>
          </w:tcPr>
          <w:p w14:paraId="163E619A" w14:textId="36A25446" w:rsidR="003E6776" w:rsidRDefault="003E6776" w:rsidP="00BD2E49">
            <w:r>
              <w:t>Date</w:t>
            </w:r>
          </w:p>
        </w:tc>
        <w:tc>
          <w:tcPr>
            <w:tcW w:w="5382" w:type="dxa"/>
          </w:tcPr>
          <w:p w14:paraId="72330851" w14:textId="77777777" w:rsidR="003E6776" w:rsidRDefault="003E6776" w:rsidP="00BD2E49"/>
        </w:tc>
      </w:tr>
      <w:tr w:rsidR="003E6776" w14:paraId="1F75AE19" w14:textId="77777777" w:rsidTr="003E6776">
        <w:tc>
          <w:tcPr>
            <w:tcW w:w="4106" w:type="dxa"/>
          </w:tcPr>
          <w:p w14:paraId="3C3E5CA9" w14:textId="3A823F09" w:rsidR="003E6776" w:rsidRDefault="003E6776" w:rsidP="00BD2E49">
            <w:r>
              <w:t>Responsible officer’s signature</w:t>
            </w:r>
          </w:p>
        </w:tc>
        <w:tc>
          <w:tcPr>
            <w:tcW w:w="5382" w:type="dxa"/>
          </w:tcPr>
          <w:p w14:paraId="4EC84AC7" w14:textId="77777777" w:rsidR="003E6776" w:rsidRDefault="003E6776" w:rsidP="00BD2E49"/>
          <w:p w14:paraId="3F75A632" w14:textId="5CF56FA1" w:rsidR="003E6776" w:rsidRDefault="003E6776" w:rsidP="00BD2E49"/>
        </w:tc>
      </w:tr>
      <w:tr w:rsidR="003E6776" w14:paraId="5DC90842" w14:textId="77777777" w:rsidTr="003E6776">
        <w:tc>
          <w:tcPr>
            <w:tcW w:w="4106" w:type="dxa"/>
          </w:tcPr>
          <w:p w14:paraId="51CD7B51" w14:textId="6A0410F5" w:rsidR="003E6776" w:rsidRDefault="003E6776" w:rsidP="00BD2E49">
            <w:r>
              <w:t>Date</w:t>
            </w:r>
          </w:p>
        </w:tc>
        <w:tc>
          <w:tcPr>
            <w:tcW w:w="5382" w:type="dxa"/>
          </w:tcPr>
          <w:p w14:paraId="5300B914" w14:textId="77777777" w:rsidR="003E6776" w:rsidRDefault="003E6776" w:rsidP="00BD2E49"/>
        </w:tc>
      </w:tr>
    </w:tbl>
    <w:p w14:paraId="70C26278" w14:textId="390B754D" w:rsidR="003E6776" w:rsidRDefault="003E6776" w:rsidP="003E6776"/>
    <w:p w14:paraId="079FCCD7" w14:textId="77777777" w:rsidR="003E6776" w:rsidRPr="00BD2E49" w:rsidRDefault="003E6776" w:rsidP="003E6776"/>
    <w:sectPr w:rsidR="003E6776" w:rsidRPr="00BD2E49" w:rsidSect="00711B39">
      <w:footerReference w:type="default" r:id="rId8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2FD5" w14:textId="77777777" w:rsidR="00995C1D" w:rsidRDefault="00995C1D" w:rsidP="00995C1D">
      <w:r>
        <w:separator/>
      </w:r>
    </w:p>
  </w:endnote>
  <w:endnote w:type="continuationSeparator" w:id="0">
    <w:p w14:paraId="4FDE8350" w14:textId="77777777" w:rsidR="00995C1D" w:rsidRDefault="00995C1D" w:rsidP="009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EB2" w14:textId="77777777" w:rsidR="00995C1D" w:rsidRDefault="00995C1D">
    <w:pPr>
      <w:pStyle w:val="Footer"/>
    </w:pPr>
    <w:r>
      <w:t>Health and Safety Policy Annex K:</w:t>
    </w:r>
  </w:p>
  <w:p w14:paraId="7458B7B4" w14:textId="293458F8" w:rsidR="00995C1D" w:rsidRDefault="00995C1D">
    <w:pPr>
      <w:pStyle w:val="Footer"/>
    </w:pPr>
    <w:r>
      <w:t>Induction safety checklist for work placement students</w:t>
    </w:r>
    <w:r>
      <w:tab/>
    </w:r>
    <w:sdt>
      <w:sdtPr>
        <w:id w:val="1685550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619725A" w14:textId="77777777" w:rsidR="00995C1D" w:rsidRDefault="0099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439C" w14:textId="77777777" w:rsidR="00995C1D" w:rsidRDefault="00995C1D" w:rsidP="00995C1D">
      <w:r>
        <w:separator/>
      </w:r>
    </w:p>
  </w:footnote>
  <w:footnote w:type="continuationSeparator" w:id="0">
    <w:p w14:paraId="7BF8C504" w14:textId="77777777" w:rsidR="00995C1D" w:rsidRDefault="00995C1D" w:rsidP="0099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BCD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24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2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84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E8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F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CB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4E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4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12B8"/>
    <w:multiLevelType w:val="multilevel"/>
    <w:tmpl w:val="2C6CB044"/>
    <w:styleLink w:val="WSNumbered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1" w15:restartNumberingAfterBreak="0">
    <w:nsid w:val="0A0F211D"/>
    <w:multiLevelType w:val="hybridMultilevel"/>
    <w:tmpl w:val="3708A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F30B20"/>
    <w:multiLevelType w:val="multilevel"/>
    <w:tmpl w:val="FA563E8A"/>
    <w:numStyleLink w:val="WSNumberedStyle2"/>
  </w:abstractNum>
  <w:abstractNum w:abstractNumId="13" w15:restartNumberingAfterBreak="0">
    <w:nsid w:val="0DD2722C"/>
    <w:multiLevelType w:val="multilevel"/>
    <w:tmpl w:val="7E062008"/>
    <w:numStyleLink w:val="WSNumberedStyle3"/>
  </w:abstractNum>
  <w:abstractNum w:abstractNumId="14" w15:restartNumberingAfterBreak="0">
    <w:nsid w:val="0E882F5C"/>
    <w:multiLevelType w:val="multilevel"/>
    <w:tmpl w:val="FA563E8A"/>
    <w:numStyleLink w:val="WSNumberedStyle2"/>
  </w:abstractNum>
  <w:abstractNum w:abstractNumId="15" w15:restartNumberingAfterBreak="0">
    <w:nsid w:val="12D520DD"/>
    <w:multiLevelType w:val="multilevel"/>
    <w:tmpl w:val="1ACC7B5A"/>
    <w:numStyleLink w:val="WSBulletStyle1"/>
  </w:abstractNum>
  <w:abstractNum w:abstractNumId="16" w15:restartNumberingAfterBreak="0">
    <w:nsid w:val="14B34D19"/>
    <w:multiLevelType w:val="multilevel"/>
    <w:tmpl w:val="1ACC7B5A"/>
    <w:numStyleLink w:val="WSBulletStyle1"/>
  </w:abstractNum>
  <w:abstractNum w:abstractNumId="17" w15:restartNumberingAfterBreak="0">
    <w:nsid w:val="19627568"/>
    <w:multiLevelType w:val="hybridMultilevel"/>
    <w:tmpl w:val="839E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967A3"/>
    <w:multiLevelType w:val="multilevel"/>
    <w:tmpl w:val="FA563E8A"/>
    <w:numStyleLink w:val="WSNumberedStyle2"/>
  </w:abstractNum>
  <w:abstractNum w:abstractNumId="19" w15:restartNumberingAfterBreak="0">
    <w:nsid w:val="2A0C3698"/>
    <w:multiLevelType w:val="hybridMultilevel"/>
    <w:tmpl w:val="3F0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33AC5"/>
    <w:multiLevelType w:val="hybridMultilevel"/>
    <w:tmpl w:val="C8CE0FE4"/>
    <w:lvl w:ilvl="0" w:tplc="2CBEE0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87DF8"/>
    <w:multiLevelType w:val="multilevel"/>
    <w:tmpl w:val="7E062008"/>
    <w:numStyleLink w:val="WSNumberedStyle3"/>
  </w:abstractNum>
  <w:abstractNum w:abstractNumId="22" w15:restartNumberingAfterBreak="0">
    <w:nsid w:val="32924DD6"/>
    <w:multiLevelType w:val="hybridMultilevel"/>
    <w:tmpl w:val="9E4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D34F4"/>
    <w:multiLevelType w:val="multilevel"/>
    <w:tmpl w:val="FA563E8A"/>
    <w:numStyleLink w:val="WSNumberedStyle2"/>
  </w:abstractNum>
  <w:abstractNum w:abstractNumId="24" w15:restartNumberingAfterBreak="0">
    <w:nsid w:val="397036AB"/>
    <w:multiLevelType w:val="hybridMultilevel"/>
    <w:tmpl w:val="7CCAD300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D50013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79C8515E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6A8CD44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457D"/>
    <w:multiLevelType w:val="multilevel"/>
    <w:tmpl w:val="1ACC7B5A"/>
    <w:styleLink w:val="WSBulletStyle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4DE93929"/>
    <w:multiLevelType w:val="multilevel"/>
    <w:tmpl w:val="7E062008"/>
    <w:numStyleLink w:val="WSNumberedStyle3"/>
  </w:abstractNum>
  <w:abstractNum w:abstractNumId="27" w15:restartNumberingAfterBreak="0">
    <w:nsid w:val="511E3135"/>
    <w:multiLevelType w:val="multilevel"/>
    <w:tmpl w:val="FA563E8A"/>
    <w:numStyleLink w:val="WSNumberedStyle2"/>
  </w:abstractNum>
  <w:abstractNum w:abstractNumId="28" w15:restartNumberingAfterBreak="0">
    <w:nsid w:val="526378F4"/>
    <w:multiLevelType w:val="multilevel"/>
    <w:tmpl w:val="2C6CB044"/>
    <w:numStyleLink w:val="WSNumberedStyle1"/>
  </w:abstractNum>
  <w:abstractNum w:abstractNumId="29" w15:restartNumberingAfterBreak="0">
    <w:nsid w:val="561B0393"/>
    <w:multiLevelType w:val="multilevel"/>
    <w:tmpl w:val="2C6CB044"/>
    <w:numStyleLink w:val="WSNumberedStyle1"/>
  </w:abstractNum>
  <w:abstractNum w:abstractNumId="30" w15:restartNumberingAfterBreak="0">
    <w:nsid w:val="5E286AC2"/>
    <w:multiLevelType w:val="multilevel"/>
    <w:tmpl w:val="FA563E8A"/>
    <w:numStyleLink w:val="WSNumberedStyle2"/>
  </w:abstractNum>
  <w:abstractNum w:abstractNumId="31" w15:restartNumberingAfterBreak="0">
    <w:nsid w:val="6062577B"/>
    <w:multiLevelType w:val="multilevel"/>
    <w:tmpl w:val="FA563E8A"/>
    <w:numStyleLink w:val="WSNumberedStyle2"/>
  </w:abstractNum>
  <w:abstractNum w:abstractNumId="32" w15:restartNumberingAfterBreak="0">
    <w:nsid w:val="68170803"/>
    <w:multiLevelType w:val="multilevel"/>
    <w:tmpl w:val="FA563E8A"/>
    <w:styleLink w:val="WSNumberedStyl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9" w:hanging="8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4" w:hanging="10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4111" w:hanging="12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0"/>
        </w:tabs>
        <w:ind w:left="5630" w:hanging="151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1"/>
        </w:tabs>
        <w:ind w:left="7382" w:hanging="17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5"/>
        </w:tabs>
        <w:ind w:left="761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7" w:hanging="2217"/>
      </w:pPr>
      <w:rPr>
        <w:rFonts w:hint="default"/>
      </w:rPr>
    </w:lvl>
  </w:abstractNum>
  <w:abstractNum w:abstractNumId="33" w15:restartNumberingAfterBreak="0">
    <w:nsid w:val="6AF87F2D"/>
    <w:multiLevelType w:val="multilevel"/>
    <w:tmpl w:val="FA563E8A"/>
    <w:numStyleLink w:val="WSNumberedStyle2"/>
  </w:abstractNum>
  <w:abstractNum w:abstractNumId="34" w15:restartNumberingAfterBreak="0">
    <w:nsid w:val="6F5D22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8D5D09"/>
    <w:multiLevelType w:val="multilevel"/>
    <w:tmpl w:val="7E062008"/>
    <w:styleLink w:val="WSNumberedStyle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lowerLetter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7935413B"/>
    <w:multiLevelType w:val="multilevel"/>
    <w:tmpl w:val="1ACC7B5A"/>
    <w:numStyleLink w:val="WSBulletStyle1"/>
  </w:abstractNum>
  <w:abstractNum w:abstractNumId="37" w15:restartNumberingAfterBreak="0">
    <w:nsid w:val="7DFC6DD4"/>
    <w:multiLevelType w:val="hybridMultilevel"/>
    <w:tmpl w:val="3BD6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24"/>
  </w:num>
  <w:num w:numId="14">
    <w:abstractNumId w:val="37"/>
  </w:num>
  <w:num w:numId="15">
    <w:abstractNumId w:val="22"/>
  </w:num>
  <w:num w:numId="16">
    <w:abstractNumId w:val="34"/>
  </w:num>
  <w:num w:numId="17">
    <w:abstractNumId w:val="17"/>
  </w:num>
  <w:num w:numId="18">
    <w:abstractNumId w:val="25"/>
  </w:num>
  <w:num w:numId="19">
    <w:abstractNumId w:val="15"/>
  </w:num>
  <w:num w:numId="20">
    <w:abstractNumId w:val="36"/>
  </w:num>
  <w:num w:numId="21">
    <w:abstractNumId w:val="10"/>
  </w:num>
  <w:num w:numId="22">
    <w:abstractNumId w:val="29"/>
  </w:num>
  <w:num w:numId="23">
    <w:abstractNumId w:val="2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3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9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56" w:hanging="106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0">
    <w:abstractNumId w:val="3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3" w:hanging="53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6" w:hanging="53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89"/>
          </w:tabs>
          <w:ind w:left="2489" w:hanging="53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89"/>
          </w:tabs>
          <w:ind w:left="3022" w:hanging="53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022"/>
          </w:tabs>
          <w:ind w:left="3555" w:hanging="53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555"/>
          </w:tabs>
          <w:ind w:left="4088" w:hanging="53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21" w:hanging="533"/>
        </w:pPr>
        <w:rPr>
          <w:rFonts w:hint="default"/>
        </w:rPr>
      </w:lvl>
    </w:lvlOverride>
  </w:num>
  <w:num w:numId="31">
    <w:abstractNumId w:val="27"/>
  </w:num>
  <w:num w:numId="32">
    <w:abstractNumId w:val="35"/>
  </w:num>
  <w:num w:numId="33">
    <w:abstractNumId w:val="13"/>
  </w:num>
  <w:num w:numId="34">
    <w:abstractNumId w:val="26"/>
  </w:num>
  <w:num w:numId="35">
    <w:abstractNumId w:val="21"/>
  </w:num>
  <w:num w:numId="36">
    <w:abstractNumId w:val="16"/>
  </w:num>
  <w:num w:numId="37">
    <w:abstractNumId w:val="3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60"/>
    <w:rsid w:val="002E4B94"/>
    <w:rsid w:val="00321D70"/>
    <w:rsid w:val="00323834"/>
    <w:rsid w:val="00335E2B"/>
    <w:rsid w:val="003B50DB"/>
    <w:rsid w:val="003D69D5"/>
    <w:rsid w:val="003E6776"/>
    <w:rsid w:val="004538A7"/>
    <w:rsid w:val="00485115"/>
    <w:rsid w:val="004C5E60"/>
    <w:rsid w:val="00603665"/>
    <w:rsid w:val="00605A72"/>
    <w:rsid w:val="006B19CD"/>
    <w:rsid w:val="00711B39"/>
    <w:rsid w:val="0075561B"/>
    <w:rsid w:val="008B2675"/>
    <w:rsid w:val="00941BC1"/>
    <w:rsid w:val="00995C1D"/>
    <w:rsid w:val="009A5117"/>
    <w:rsid w:val="00AB5B5E"/>
    <w:rsid w:val="00B0571A"/>
    <w:rsid w:val="00BC20C5"/>
    <w:rsid w:val="00BD2CD6"/>
    <w:rsid w:val="00BD2E49"/>
    <w:rsid w:val="00C53947"/>
    <w:rsid w:val="00DB6F18"/>
    <w:rsid w:val="00DE4FF1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1B33"/>
  <w15:chartTrackingRefBased/>
  <w15:docId w15:val="{E56795D1-CA22-4A5C-8F0B-F2545410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2B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B3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3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B39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B39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39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711B39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B39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B39"/>
    <w:rPr>
      <w:rFonts w:ascii="Verdana" w:eastAsiaTheme="majorEastAsia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39"/>
    <w:rPr>
      <w:rFonts w:ascii="Verdana" w:eastAsiaTheme="majorEastAsia" w:hAnsi="Verdana" w:cstheme="majorBidi"/>
      <w:b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11B39"/>
  </w:style>
  <w:style w:type="paragraph" w:styleId="TOC2">
    <w:name w:val="toc 2"/>
    <w:basedOn w:val="Normal"/>
    <w:next w:val="Normal"/>
    <w:autoRedefine/>
    <w:uiPriority w:val="39"/>
    <w:unhideWhenUsed/>
    <w:rsid w:val="00711B39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11B39"/>
    <w:pPr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711B39"/>
    <w:pPr>
      <w:ind w:left="851"/>
    </w:pPr>
  </w:style>
  <w:style w:type="paragraph" w:styleId="ListParagraph">
    <w:name w:val="List Paragraph"/>
    <w:basedOn w:val="Normal"/>
    <w:uiPriority w:val="34"/>
    <w:qFormat/>
    <w:rsid w:val="00335E2B"/>
    <w:pPr>
      <w:contextualSpacing/>
    </w:pPr>
  </w:style>
  <w:style w:type="numbering" w:customStyle="1" w:styleId="WSBulletStyle1">
    <w:name w:val="WS Bullet Style 1"/>
    <w:uiPriority w:val="99"/>
    <w:rsid w:val="00BC20C5"/>
    <w:pPr>
      <w:numPr>
        <w:numId w:val="18"/>
      </w:numPr>
    </w:pPr>
  </w:style>
  <w:style w:type="numbering" w:customStyle="1" w:styleId="WSNumberedStyle1">
    <w:name w:val="WS Numbered Style 1"/>
    <w:uiPriority w:val="99"/>
    <w:rsid w:val="00605A72"/>
    <w:pPr>
      <w:numPr>
        <w:numId w:val="21"/>
      </w:numPr>
    </w:pPr>
  </w:style>
  <w:style w:type="numbering" w:customStyle="1" w:styleId="WSNumberedStyle2">
    <w:name w:val="WS Numbered Style 2"/>
    <w:uiPriority w:val="99"/>
    <w:rsid w:val="004538A7"/>
    <w:pPr>
      <w:numPr>
        <w:numId w:val="24"/>
      </w:numPr>
    </w:pPr>
  </w:style>
  <w:style w:type="numbering" w:customStyle="1" w:styleId="WSNumberedStyle3">
    <w:name w:val="WS Numbered Style 3"/>
    <w:uiPriority w:val="99"/>
    <w:rsid w:val="00485115"/>
    <w:pPr>
      <w:numPr>
        <w:numId w:val="32"/>
      </w:numPr>
    </w:pPr>
  </w:style>
  <w:style w:type="table" w:styleId="TableGrid">
    <w:name w:val="Table Grid"/>
    <w:basedOn w:val="TableNormal"/>
    <w:uiPriority w:val="39"/>
    <w:rsid w:val="00DE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E6776"/>
    <w:pPr>
      <w:widowControl w:val="0"/>
      <w:autoSpaceDE w:val="0"/>
      <w:autoSpaceDN w:val="0"/>
    </w:pPr>
    <w:rPr>
      <w:rFonts w:eastAsia="Verdana" w:cs="Verdana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E6776"/>
    <w:rPr>
      <w:rFonts w:ascii="Verdana" w:eastAsia="Verdana" w:hAnsi="Verdana" w:cs="Verdana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E6776"/>
    <w:pPr>
      <w:widowControl w:val="0"/>
      <w:autoSpaceDE w:val="0"/>
      <w:autoSpaceDN w:val="0"/>
      <w:spacing w:before="3"/>
    </w:pPr>
    <w:rPr>
      <w:rFonts w:eastAsia="Verdana" w:cs="Verdana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9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1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9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1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Annex K: Induction safety checklist for work placement students</dc:title>
  <dc:subject>Checklist of health and safety topics that work placement students must be given instruction on at the start of a placement</dc:subject>
  <dc:creator>Health and Safety</dc:creator>
  <cp:keywords/>
  <dc:description/>
  <cp:lastModifiedBy>Hosker, Martin</cp:lastModifiedBy>
  <cp:revision>5</cp:revision>
  <dcterms:created xsi:type="dcterms:W3CDTF">2022-08-24T10:00:00Z</dcterms:created>
  <dcterms:modified xsi:type="dcterms:W3CDTF">2022-09-05T12:21:00Z</dcterms:modified>
</cp:coreProperties>
</file>